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59D567" w14:textId="29BBD8D9" w:rsidR="00770B8A" w:rsidRPr="00770B8A" w:rsidRDefault="00770B8A">
      <w:pPr>
        <w:rPr>
          <w:color w:val="538135" w:themeColor="accent6" w:themeShade="BF"/>
          <w:sz w:val="44"/>
          <w:szCs w:val="44"/>
        </w:rPr>
      </w:pPr>
      <w:r w:rsidRPr="00770B8A">
        <w:rPr>
          <w:color w:val="538135" w:themeColor="accent6" w:themeShade="BF"/>
          <w:sz w:val="44"/>
          <w:szCs w:val="44"/>
        </w:rPr>
        <w:t xml:space="preserve">To </w:t>
      </w:r>
      <w:r w:rsidR="005A7177">
        <w:rPr>
          <w:color w:val="538135" w:themeColor="accent6" w:themeShade="BF"/>
          <w:sz w:val="44"/>
          <w:szCs w:val="44"/>
        </w:rPr>
        <w:t>C</w:t>
      </w:r>
      <w:r w:rsidRPr="00770B8A">
        <w:rPr>
          <w:color w:val="538135" w:themeColor="accent6" w:themeShade="BF"/>
          <w:sz w:val="44"/>
          <w:szCs w:val="44"/>
        </w:rPr>
        <w:t>ombat Antisemitism, Understand Its Variety</w:t>
      </w:r>
    </w:p>
    <w:p w14:paraId="579AB983" w14:textId="6E749996" w:rsidR="00770B8A" w:rsidRDefault="00770B8A">
      <w:pPr>
        <w:rPr>
          <w:b/>
          <w:bCs/>
          <w:sz w:val="18"/>
          <w:szCs w:val="18"/>
        </w:rPr>
      </w:pPr>
      <w:r w:rsidRPr="00770B8A">
        <w:rPr>
          <w:b/>
          <w:bCs/>
          <w:sz w:val="18"/>
          <w:szCs w:val="18"/>
        </w:rPr>
        <w:t>By Gary Saul Morson</w:t>
      </w:r>
    </w:p>
    <w:p w14:paraId="5C2787C9" w14:textId="77777777" w:rsidR="00770B8A" w:rsidRDefault="00770B8A">
      <w:pPr>
        <w:rPr>
          <w:b/>
          <w:bCs/>
          <w:sz w:val="18"/>
          <w:szCs w:val="18"/>
        </w:rPr>
      </w:pPr>
    </w:p>
    <w:p w14:paraId="1E78D325" w14:textId="5DDDC306" w:rsidR="00770B8A" w:rsidRDefault="001515FD">
      <w:r>
        <w:t xml:space="preserve">If you ask students why they support Hamas’s call to eliminate Israel and murder Jews, many will deny – sincerely – that they are antisemitic. How is that possible? Some protesters chanting “from the river to the sea” may also sign statements condemning antisemitism and resent accusations that they hate Jews. We can’t </w:t>
      </w:r>
      <w:r w:rsidR="00A951CE">
        <w:t>move</w:t>
      </w:r>
      <w:r>
        <w:t xml:space="preserve"> them by showing the harm </w:t>
      </w:r>
      <w:r w:rsidR="00A951CE">
        <w:t>antisemit</w:t>
      </w:r>
      <w:r w:rsidR="00BB2FAF">
        <w:t>ism</w:t>
      </w:r>
      <w:r>
        <w:t xml:space="preserve"> has done because they don’t regard themselves as antisemitic.</w:t>
      </w:r>
    </w:p>
    <w:p w14:paraId="33788629" w14:textId="0B38CD0C" w:rsidR="001515FD" w:rsidRDefault="001515FD">
      <w:r>
        <w:t xml:space="preserve">To reach them, we </w:t>
      </w:r>
      <w:proofErr w:type="gramStart"/>
      <w:r>
        <w:t>have to</w:t>
      </w:r>
      <w:proofErr w:type="gramEnd"/>
      <w:r>
        <w:t xml:space="preserve"> understand their way of thinking. Like nationalism and socialism, antisemitism comes in types. To counter it, we must respond to each type appropriately. I have often encountered resistance from Jewish scholars </w:t>
      </w:r>
      <w:r w:rsidR="00A951CE">
        <w:t>to</w:t>
      </w:r>
      <w:r>
        <w:t xml:space="preserve"> drawing any distinctions, as if, as the French proverb has it, “to understand is to forgive.” Sometimes that is true: Apologists for antisemites often do insist on “historical context,” as if only simplistic people could condemn violating women and murdering babies. But not all serious efforts to understand </w:t>
      </w:r>
      <w:r w:rsidR="00A951CE">
        <w:t>are</w:t>
      </w:r>
      <w:r>
        <w:t xml:space="preserve"> barely disguised apologies. Sometimes when I have come to </w:t>
      </w:r>
      <w:r w:rsidR="00A951CE">
        <w:t>understand</w:t>
      </w:r>
      <w:r>
        <w:t xml:space="preserve"> the motivations of </w:t>
      </w:r>
      <w:r w:rsidR="00A951CE">
        <w:t>violent</w:t>
      </w:r>
      <w:r>
        <w:t xml:space="preserve"> people, the motives turn out to be even worse than I had supposed.</w:t>
      </w:r>
    </w:p>
    <w:p w14:paraId="2E93235C" w14:textId="0C7A095E" w:rsidR="001515FD" w:rsidRDefault="001515FD">
      <w:r>
        <w:t xml:space="preserve">At </w:t>
      </w:r>
      <w:r w:rsidR="006119E8">
        <w:t>least</w:t>
      </w:r>
      <w:r>
        <w:t xml:space="preserve"> three types of antisemitism are </w:t>
      </w:r>
      <w:r w:rsidR="00A951CE">
        <w:t>widespread. The</w:t>
      </w:r>
      <w:r>
        <w:t xml:space="preserve"> core type, which most people have in mind, is hatred of Jews simply because they are Jews. Reasons may be advanced, but </w:t>
      </w:r>
      <w:proofErr w:type="gramStart"/>
      <w:r w:rsidR="00A951CE">
        <w:t>the hatred</w:t>
      </w:r>
      <w:proofErr w:type="gramEnd"/>
      <w:r>
        <w:t xml:space="preserve"> isn’t based on reasons. Rather, the reasons stem from the need to justify </w:t>
      </w:r>
      <w:proofErr w:type="gramStart"/>
      <w:r>
        <w:t>the hatred</w:t>
      </w:r>
      <w:proofErr w:type="gramEnd"/>
      <w:r>
        <w:t>. If one justification won’t do, another will be sought. The readiness to switch between divergent, even contradictory, justifications is usually the best indicator of this incorrigible antisemitism.</w:t>
      </w:r>
    </w:p>
    <w:p w14:paraId="62CA2A20" w14:textId="07C4EF15" w:rsidR="001515FD" w:rsidRDefault="001515FD">
      <w:r>
        <w:t xml:space="preserve">History displays </w:t>
      </w:r>
      <w:r w:rsidR="00A951CE">
        <w:t>ample</w:t>
      </w:r>
      <w:r>
        <w:t xml:space="preserve"> evidence. In one age or culture, the </w:t>
      </w:r>
      <w:r w:rsidR="00EE7370">
        <w:t xml:space="preserve">justification will be religious, in another economic, in yet another something else. Marx would have </w:t>
      </w:r>
      <w:r w:rsidR="00A951CE">
        <w:t>laughed</w:t>
      </w:r>
      <w:r w:rsidR="00EE7370">
        <w:t xml:space="preserve"> </w:t>
      </w:r>
      <w:r w:rsidR="006119E8">
        <w:t>at</w:t>
      </w:r>
      <w:r w:rsidR="00EE7370">
        <w:t xml:space="preserve"> the religious antisemitism still widespread</w:t>
      </w:r>
      <w:r w:rsidR="006119E8">
        <w:t xml:space="preserve"> i</w:t>
      </w:r>
      <w:r w:rsidR="00EE7370">
        <w:t>n Russia, but he justified economic antisemitism fitting has philosophical system. “What is the secular basis of Judaism?” he asked in his essay “On the Jewish Question.” “</w:t>
      </w:r>
      <w:r w:rsidR="006119E8">
        <w:t>Practical</w:t>
      </w:r>
      <w:r w:rsidR="00EE7370">
        <w:t xml:space="preserve"> need, self-interest. What is the worldly religion of the Jew?  Huck</w:t>
      </w:r>
      <w:r w:rsidR="00E9009B">
        <w:t>st</w:t>
      </w:r>
      <w:r w:rsidR="00EE7370">
        <w:t>er</w:t>
      </w:r>
      <w:r w:rsidR="00E9009B">
        <w:t>i</w:t>
      </w:r>
      <w:r w:rsidR="00EE7370">
        <w:t>ng. What is his worldly God? Money.”</w:t>
      </w:r>
    </w:p>
    <w:p w14:paraId="1911675A" w14:textId="3747E3AF" w:rsidR="00E9009B" w:rsidRDefault="00E9009B">
      <w:r>
        <w:t>In the 20</w:t>
      </w:r>
      <w:r w:rsidRPr="00E9009B">
        <w:rPr>
          <w:vertAlign w:val="superscript"/>
        </w:rPr>
        <w:t>th</w:t>
      </w:r>
      <w:r>
        <w:t xml:space="preserve"> century, the same complex of ideas that justified eugenics underwrote </w:t>
      </w:r>
      <w:r w:rsidR="00A951CE">
        <w:t>Nazi</w:t>
      </w:r>
      <w:r>
        <w:t xml:space="preserve"> racialist antisemitism, Stalin condemned the Jews’ “rootless cosmopolitanism, </w:t>
      </w:r>
      <w:r w:rsidR="00A951CE">
        <w:t>“while</w:t>
      </w:r>
      <w:r>
        <w:t xml:space="preserve"> today we hear the rhetoric of “anticolonialism.</w:t>
      </w:r>
      <w:r w:rsidR="00FD0DB2">
        <w:t>”</w:t>
      </w:r>
      <w:r>
        <w:t xml:space="preserve"> When this thinking prevails, argument based on evidence proves pointless. This hatred can even be its own justification. If so many people in so many cultures over so many centuries have </w:t>
      </w:r>
      <w:r w:rsidR="00A951CE">
        <w:t>persecuted</w:t>
      </w:r>
      <w:r>
        <w:t xml:space="preserve"> Jew, the </w:t>
      </w:r>
      <w:r w:rsidR="00A951CE">
        <w:t>argument</w:t>
      </w:r>
      <w:r>
        <w:t xml:space="preserve"> goes, there must be a reason.</w:t>
      </w:r>
    </w:p>
    <w:p w14:paraId="3C7A8388" w14:textId="583B013C" w:rsidR="00E9009B" w:rsidRDefault="00E9009B">
      <w:r>
        <w:t xml:space="preserve">On campuses today we see a second type of antisemitism, in which hatred of Jews isn’t the starting point but the consequence of another way of understanding events. Young people have been </w:t>
      </w:r>
      <w:r w:rsidR="00A951CE">
        <w:t>taught</w:t>
      </w:r>
      <w:r>
        <w:t xml:space="preserve"> an “intersectionality” doctrine that divides people into good and evil: racists and </w:t>
      </w:r>
      <w:r w:rsidR="00A951CE">
        <w:t>antiracists</w:t>
      </w:r>
      <w:r>
        <w:t>, victim</w:t>
      </w:r>
      <w:r w:rsidR="00A951CE">
        <w:t>iz</w:t>
      </w:r>
      <w:r>
        <w:t xml:space="preserve">ers and victims, colonizer and colonized. Once such thinking becomes routine. It is almost inevitable that opponents in any new conflict will be pigeonholed. And </w:t>
      </w:r>
      <w:r w:rsidR="00FD0DB2">
        <w:t>so,</w:t>
      </w:r>
      <w:r>
        <w:t xml:space="preserve"> Jews become colonizers and Palestinians, represented by Hamas, becom</w:t>
      </w:r>
      <w:r w:rsidR="0000470E">
        <w:t xml:space="preserve">e their hapless victims. Since one side is entirely evil, anything done to </w:t>
      </w:r>
      <w:r w:rsidR="00A951CE">
        <w:t>them</w:t>
      </w:r>
      <w:r w:rsidR="0000470E">
        <w:t xml:space="preserve"> is justified. One must prevail “by any means necessary.” That is why Hamas’s brutality can be accepted, even praise.</w:t>
      </w:r>
    </w:p>
    <w:p w14:paraId="47F8C828" w14:textId="5FC3FB53" w:rsidR="0000470E" w:rsidRDefault="0000470E">
      <w:r>
        <w:lastRenderedPageBreak/>
        <w:t xml:space="preserve">People who think this way believe thy aren’t antisemitic </w:t>
      </w:r>
      <w:r w:rsidR="00A951CE">
        <w:t>because</w:t>
      </w:r>
      <w:r>
        <w:t xml:space="preserve"> they </w:t>
      </w:r>
      <w:r w:rsidR="00A951CE">
        <w:t>didn’t</w:t>
      </w:r>
      <w:r>
        <w:t xml:space="preserve"> start with some preconceived hatred. Rather, they applied a familiar, widely approved framework. Today the evil party is Israel; tomorrow another great Satan may be designated. Under different circumstance, Jews could have found themselves in the victim category.</w:t>
      </w:r>
    </w:p>
    <w:p w14:paraId="4854D8D6" w14:textId="4114993A" w:rsidR="0000470E" w:rsidRDefault="0000470E">
      <w:r>
        <w:t xml:space="preserve">In a third type of antisemitism, hatred is based on specific reasons, which aren’t merely excuses. Think of it this way: If I despise the Taliban and Hamas, it isn’t because I cherish an irrational hatred of Afghans or </w:t>
      </w:r>
      <w:r w:rsidR="00A951CE">
        <w:t>Palestinians</w:t>
      </w:r>
      <w:r>
        <w:t xml:space="preserve">, but because of what those terror groups have done and intend to do. </w:t>
      </w:r>
      <w:r w:rsidR="00A951CE">
        <w:t>By</w:t>
      </w:r>
      <w:r>
        <w:t xml:space="preserve"> the same token, if one </w:t>
      </w:r>
      <w:r w:rsidR="0013073C">
        <w:t xml:space="preserve">really </w:t>
      </w:r>
      <w:r w:rsidR="0078151A">
        <w:t xml:space="preserve">believes that the elders of Zion plot to enslave the world or that Jews have constructed a </w:t>
      </w:r>
      <w:r w:rsidR="00DA72A0">
        <w:t>state</w:t>
      </w:r>
      <w:r w:rsidR="0078151A">
        <w:t xml:space="preserve"> based on apartheid and genocide, </w:t>
      </w:r>
      <w:r w:rsidR="00A951CE">
        <w:t>then</w:t>
      </w:r>
      <w:r w:rsidR="0078151A">
        <w:t xml:space="preserve"> militancy against Israel will seem rational. These antisemites may really imagine they are drawing rational conclusions from the facts. The problem is that </w:t>
      </w:r>
      <w:r w:rsidR="00A951CE">
        <w:t>their facts</w:t>
      </w:r>
      <w:r w:rsidR="0078151A">
        <w:t xml:space="preserve"> are entirely spurious.</w:t>
      </w:r>
    </w:p>
    <w:p w14:paraId="5DDA36A3" w14:textId="3BC44421" w:rsidR="0078151A" w:rsidRDefault="0078151A">
      <w:r>
        <w:t xml:space="preserve">Why don’t these ignorant antisemites see the </w:t>
      </w:r>
      <w:r w:rsidR="00A951CE">
        <w:t>real</w:t>
      </w:r>
      <w:r>
        <w:t xml:space="preserve"> facts? In Soviet Russia, where no </w:t>
      </w:r>
      <w:r w:rsidR="00A951CE">
        <w:t>alternative</w:t>
      </w:r>
      <w:r>
        <w:t xml:space="preserve"> news sources </w:t>
      </w:r>
      <w:r w:rsidR="00A951CE">
        <w:t>existed</w:t>
      </w:r>
      <w:r>
        <w:t>, people could readily be led to believe anything. That isn’t true among u</w:t>
      </w:r>
      <w:r w:rsidR="00A951CE">
        <w:t>s</w:t>
      </w:r>
      <w:r>
        <w:t xml:space="preserve">, where diverse </w:t>
      </w:r>
      <w:r w:rsidR="00A951CE">
        <w:t>source</w:t>
      </w:r>
      <w:r>
        <w:t xml:space="preserve"> </w:t>
      </w:r>
      <w:r w:rsidR="00A951CE">
        <w:t xml:space="preserve">they </w:t>
      </w:r>
      <w:r>
        <w:t xml:space="preserve">close themselves off </w:t>
      </w:r>
      <w:r w:rsidR="00A951CE">
        <w:t>from</w:t>
      </w:r>
      <w:r>
        <w:t xml:space="preserve"> any unapproved voice and commonly favor censorship of “</w:t>
      </w:r>
      <w:r w:rsidR="00A951CE">
        <w:t>misinformation</w:t>
      </w:r>
      <w:r>
        <w:t>.” I understand why Soviet citizens accepted absurdities but have much less sympathy from this willful ignorance.</w:t>
      </w:r>
    </w:p>
    <w:p w14:paraId="2BE47F6C" w14:textId="2D945EAC" w:rsidR="0078151A" w:rsidRDefault="0078151A">
      <w:r>
        <w:t xml:space="preserve">It might seem that the first type of antisemitism is the worst, because it is </w:t>
      </w:r>
      <w:r w:rsidR="00A951CE">
        <w:t>defined incorrigible</w:t>
      </w:r>
      <w:r>
        <w:t xml:space="preserve">, but all three can lead to the same horrors. Antisemitism is a big tent, and in any group of antisemites we can find all types hating Israel. </w:t>
      </w:r>
      <w:r w:rsidR="00A951CE">
        <w:t>All</w:t>
      </w:r>
      <w:r>
        <w:t xml:space="preserve"> the same, we must resist the temptation to see no differences. If we are to have any chance of reaching those being </w:t>
      </w:r>
      <w:r w:rsidR="00A951CE">
        <w:t>drawn</w:t>
      </w:r>
      <w:r>
        <w:t xml:space="preserve"> into antisemitic thinking, we must recognize how to address </w:t>
      </w:r>
      <w:r w:rsidR="00A951CE">
        <w:t>each</w:t>
      </w:r>
      <w:r>
        <w:t xml:space="preserve"> type.</w:t>
      </w:r>
    </w:p>
    <w:p w14:paraId="2205219F" w14:textId="2EE6F462" w:rsidR="00A951CE" w:rsidRDefault="0078151A">
      <w:r>
        <w:t>To counter intersectional antisemitism, we must eliminate intersectionality from the curriculum. Once people accept it, any pro-Israel arguments will seem irrelevant. By the same token, to address ignorant antisemitism we need</w:t>
      </w:r>
      <w:r w:rsidR="00A951CE">
        <w:t xml:space="preserve"> to counter the tendency to silo ourselves.</w:t>
      </w:r>
    </w:p>
    <w:p w14:paraId="44B14676" w14:textId="4E472BBF" w:rsidR="00EE7370" w:rsidRDefault="00A951CE">
      <w:r>
        <w:t>Among young Americans, intersectional antisemitism seems most common. We need t</w:t>
      </w:r>
      <w:r w:rsidR="006C4584">
        <w:t>o</w:t>
      </w:r>
      <w:r>
        <w:t xml:space="preserve"> show young people that, a Alexander Solzhenitsyn explained, the line between good and evil runs not between classes, nations, or parties, but “through every human heart.”</w:t>
      </w:r>
    </w:p>
    <w:p w14:paraId="2C3CFEF8" w14:textId="77777777" w:rsidR="001515FD" w:rsidRPr="00770B8A" w:rsidRDefault="001515FD"/>
    <w:sectPr w:rsidR="001515FD" w:rsidRPr="00770B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0B8A"/>
    <w:rsid w:val="0000470E"/>
    <w:rsid w:val="0013073C"/>
    <w:rsid w:val="001515FD"/>
    <w:rsid w:val="005A7177"/>
    <w:rsid w:val="006119E8"/>
    <w:rsid w:val="006C4584"/>
    <w:rsid w:val="00770B8A"/>
    <w:rsid w:val="0078151A"/>
    <w:rsid w:val="00A951CE"/>
    <w:rsid w:val="00BB2FAF"/>
    <w:rsid w:val="00DA72A0"/>
    <w:rsid w:val="00E9009B"/>
    <w:rsid w:val="00EE7370"/>
    <w:rsid w:val="00FD0D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6C056"/>
  <w15:chartTrackingRefBased/>
  <w15:docId w15:val="{B6F6B30F-847C-4045-B5B3-98BB8CDAD5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TotalTime>
  <Pages>2</Pages>
  <Words>862</Words>
  <Characters>4915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turner</dc:creator>
  <cp:keywords/>
  <dc:description/>
  <cp:lastModifiedBy>david turner</cp:lastModifiedBy>
  <cp:revision>3</cp:revision>
  <dcterms:created xsi:type="dcterms:W3CDTF">2024-01-17T19:20:00Z</dcterms:created>
  <dcterms:modified xsi:type="dcterms:W3CDTF">2024-01-18T02:18:00Z</dcterms:modified>
</cp:coreProperties>
</file>