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56"/>
          <w:szCs w:val="56"/>
          <w:rtl w:val="0"/>
        </w:rPr>
        <w:t xml:space="preserve">WORKBOOK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40"/>
          <w:szCs w:val="40"/>
          <w:rtl w:val="0"/>
        </w:rPr>
        <w:t xml:space="preserve">Laboratorio MPLS L3VPN Multi-Tenant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4"/>
          <w:szCs w:val="24"/>
          <w:rtl w:val="0"/>
        </w:rPr>
        <w:t xml:space="preserve">OSPF · LDP · MP-BGP · VRF · Cisco IOL L3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color="2e75b6" w:space="0" w:sz="4" w:val="single"/>
          <w:bottom w:color="2e75b6" w:space="0" w:sz="4" w:val="single"/>
        </w:pBdr>
        <w:spacing w:after="80" w:before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Autori: </w:t>
      </w:r>
      <w:r w:rsidDel="00000000" w:rsidR="00000000" w:rsidRPr="00000000">
        <w:rPr>
          <w:color w:val="666666"/>
          <w:rtl w:val="0"/>
        </w:rPr>
        <w:t xml:space="preserve">David Aulicino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Livello: Intermedio / Avanzato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Simulatore: EVE-NG / GNS3  |  Immagini: Cisco IOL L3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1. Scenario e Obiettivi del Laboratorio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Stai costruendo l'infrastruttura backbone di un Service Provider (SP) che offre connettività MPLS L3VPN a due clienti enterprise distinti. Il laboratorio copre l'intera catena tecnologica: dal routing dell'underlay IGP, alla distribuzione delle label LDP, fino al control plane VPN con MP-BGP e al forwarding VRF-aware sui 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Clienti e Siti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Cliente A: Sito 1 (Roma) — CE-A1 · Sito 2 (Milano) — CE-A2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Cliente B: Sito 1 (Napoli) — CE-B1 · Sito 2 (Torino) — CE-B2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Obiettivi Tecnici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Configurare OSPF Area 0 sull'underlay SP per la raggiungibilità delle Loopback.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Abilitare MPLS/LDP sul core per la distribuzione delle Transport Label.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Creare le VRF per i due clienti con RD e RT distinti.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Configurare MP-BGP con address-family VPNv4 tra PE-1 e PE-2.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Inserire route statiche per VRF e ridistribuirle in BGP.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connettività intranet, isolamento inter-VRF e label stack MPLS.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56404" w:space="0" w:sz="4" w:val="single"/>
              <w:left w:color="856404" w:space="0" w:sz="16" w:val="single"/>
              <w:bottom w:color="856404" w:space="0" w:sz="4" w:val="single"/>
              <w:right w:color="856404" w:space="0" w:sz="4" w:val="single"/>
            </w:tcBorders>
            <w:shd w:fill="fff3cd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1F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56404"/>
                <w:sz w:val="22"/>
                <w:szCs w:val="22"/>
                <w:rtl w:val="0"/>
              </w:rPr>
              <w:t xml:space="preserve">⚠️  Nota sull'Overlapping 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CE-A1 e CE-B1 hanno entrambi la LAN 192.168.10.1/24 su Eth0/1. Questo è intenzionale: dimostra che le VRF sono spazi di routing completamente separati e che l'overlap IP non crea conflitti quando il traffico è separato da MPLS L3VPN.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2. Fondamentali MPLS — Teoria Necessaria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Prima di procedere con la configurazione, è essenziale comprendere i meccanismi fondamentali di MPLS. Questa sezione spiega PERCHÉ ogni tecnologia esiste e come le tre componenti si integrano.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2.1 MPLS: Label Switching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MPLS (Multi-Protocol Label Switching) inserisce una piccola intestazione (label stack) tra il Layer 2 e il Layer 3. I router MPLS (LSR - Label Switching Router) inoltrano i pacchetti basandosi solo sulla label, senza analizzare l'header IP. Questo è molto più veloce del routing IP tradizionale e consente funzionalità avanzate come la VPN.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55724" w:space="0" w:sz="4" w:val="single"/>
              <w:left w:color="155724" w:space="0" w:sz="16" w:val="single"/>
              <w:bottom w:color="155724" w:space="0" w:sz="4" w:val="single"/>
              <w:right w:color="155724" w:space="0" w:sz="4" w:val="single"/>
            </w:tcBorders>
            <w:shd w:fill="d4edda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27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2"/>
                <w:szCs w:val="22"/>
                <w:rtl w:val="0"/>
              </w:rPr>
              <w:t xml:space="preserve">💡 Concetto chiave — Label Stack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Nel laboratorio, ogni pacchetto che attraversa il core SP porta DUE label sovrapposte (label stack):• Label ESTERNA (Transport Label): assegnata da LDP, indica il percorso fino al PE di destinazione. P-1 commuta questa label.• Label INTERNA (VPN Label): assegnata da MP-BGP, identifica la VRF di destinazione sul PE egress. Rimane intatta mentre attraversa il core.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2.2 LDP — Label Distribution Protocol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LDP è il protocollo che distribuisce le </w:t>
      </w: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Transport Label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nel core MPLS. Funziona accoppiato con l'IGP (OSPF in questo lab): per ogni rotta che OSPF installa nella tabella di routing, LDP genera e distribuisce ai vicini una label corrispondente.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Processo di funzionamento di LDP: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OSPF converge: PE-1 apprende la rotta verso 10.200.2.2/32 (Loopback di PE-2) tramite OSPF.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LDP genera una label locale per quella rotta e la invia ai peer LDP (P-1).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P-1 riceve la label da PE-2, la memorizza nella LFIB e genera a sua volta una label per PE-1.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PE-1 sa ora che per raggiungere PE-2 deve imporre la label X e inviare il pacchetto a P-1.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55724" w:space="0" w:sz="4" w:val="single"/>
              <w:left w:color="155724" w:space="0" w:sz="16" w:val="single"/>
              <w:bottom w:color="155724" w:space="0" w:sz="4" w:val="single"/>
              <w:right w:color="155724" w:space="0" w:sz="4" w:val="single"/>
            </w:tcBorders>
            <w:shd w:fill="d4edda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3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2"/>
                <w:szCs w:val="22"/>
                <w:rtl w:val="0"/>
              </w:rPr>
              <w:t xml:space="preserve">💡 PHP — Penultimate Hop Popping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P-1 (il penultimo hop prima di PE-2) rimuove la Transport Label prima di consegnare il pacchetto a PE-2. In questo modo PE-2 riceve un pacchetto con solo la VPN Label (o solo IP nel caso di label implicita NULL), riducendo il processing. Questo comportamento è il default con Cisco 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2.3 VRF — Virtual Routing and Forwarding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Una VRF è un'istanza di routing completamente separata all'interno di un router. Ogni VRF ha la propria tabella di routing, tabella CEF, tabella ARP e interfacce assegnate. I pacchetti che entrano da un'interfaccia VRF vengono processati SOLO nella tabella di routing di quella VRF.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Perché le VRF risolvono l'overlapping IP: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VRF_A ha la sua tabella: 192.168.10.0/24 → eth0/1 (Roma) e 192.168.10.0/24 (Milano via BGP VPN)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VRF_B ha la sua tabella: 192.168.10.0/24 → eth0/2 (Napoli) e 192.168.10.0/24 (Torino via BGP VPN)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 due tabelle non interferiscono mai: sono spazi di indirizzamento completamente separati.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2.4 MP-BGP con Address-Family VPNv4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MP-BGP (Multiprotocol BGP) estende BGP per trasportare prefissi di famiglie diverse dall'IPv4 unicast standard. Con l'address-family VPNv4, MP-BGP trasporta prefissi VPN composti da: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Route Distinguisher (RD) 8 byte + Prefisso IPv4 = prefisso VPNv4 unico a 12 byte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VPN Label: label MPLS interna che identifica la VRF di destinazione sull'egress 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Route Target (RT): community estesa BGP che controlla import/export tra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Route Distinguisher (RD): 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Rende unico un prefisso nel piano di controllo BGP. Anche se due clienti hanno la stessa subnet (es. 192.168.10.0/24), i prefissi VPNv4 saranno 100:1:192.168.10.0/24 e 200:1:192.168.10.0/24 — completamente distinti per BGP. L'RD NON determina l'isolamento del traffico.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Route Target (RT): </w:t>
      </w:r>
      <w:r w:rsidDel="00000000" w:rsidR="00000000" w:rsidRPr="00000000">
        <w:rPr>
          <w:rFonts w:ascii="Arial Unicode MS" w:cs="Arial Unicode MS" w:eastAsia="Arial Unicode MS" w:hAnsi="Arial Unicode MS"/>
          <w:color w:val="1a1a1a"/>
          <w:sz w:val="22"/>
          <w:szCs w:val="22"/>
          <w:rtl w:val="0"/>
        </w:rPr>
        <w:t xml:space="preserve">Questo è il meccanismo che realizza l'isolamento. Ogni prefisso VPNv4 viene taggato con un RT. Una VRF importa solo i prefissi il cui RT corrisponde alla propria policy di import. VRF_A importa solo RT 100:1 → non vede mai i prefissi di VRF_B con RT 200:1.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3. Bill of Materials e Cablaggio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3.1 Dispositivi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1800"/>
        <w:gridCol w:w="2000"/>
        <w:gridCol w:w="2000"/>
        <w:gridCol w:w="2026"/>
        <w:tblGridChange w:id="0">
          <w:tblGrid>
            <w:gridCol w:w="1200"/>
            <w:gridCol w:w="1800"/>
            <w:gridCol w:w="2000"/>
            <w:gridCol w:w="2000"/>
            <w:gridCol w:w="20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Immagine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Ruolo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IOL-L3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Cisco IOL 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Provider Edge (PE)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PE-1, PE-2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IOL-L3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Cisco IOL 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Provider Core (P)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IOL 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IOL L3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Customer Edge (IOL L3)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CE-A1, CE-A2, CE-B1, CE-B2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3.2 Cablaggio Fisico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1600"/>
        <w:gridCol w:w="1600"/>
        <w:gridCol w:w="2626"/>
        <w:tblGridChange w:id="0">
          <w:tblGrid>
            <w:gridCol w:w="1600"/>
            <w:gridCol w:w="1600"/>
            <w:gridCol w:w="1600"/>
            <w:gridCol w:w="1600"/>
            <w:gridCol w:w="26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Interfaccia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Interfaccia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P2P Underlay SP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P2P Underlay SP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Accesso Cliente A Sito 1 (Roma)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Accesso Cliente B Sito 1 (Napoli)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Accesso Cliente A Sito 2 (Milano)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Accesso Cliente B Sito 2 (Torino)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3.3 Piano di Indirizzamento IP — Infrastruttura SP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800"/>
        <w:gridCol w:w="2000"/>
        <w:gridCol w:w="1000"/>
        <w:gridCol w:w="2826"/>
        <w:tblGridChange w:id="0">
          <w:tblGrid>
            <w:gridCol w:w="1400"/>
            <w:gridCol w:w="1800"/>
            <w:gridCol w:w="2000"/>
            <w:gridCol w:w="1000"/>
            <w:gridCol w:w="28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Interfaccia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IP / Mask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Loopback0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10.200.1.1/32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Router-ID, OSPF, LDP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10.100.1.1/30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P2P verso PE-1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10.100.2.1/30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P2P verso PE-2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Loopback0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10.200.2.1/32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Router-ID, iBGP Peering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10.100.1.2/30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Underlay verso P-1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10.1.1.1/30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VRF_A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PE-CE VRF_A (Roma)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10.1.2.1/30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VRF_B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PE-CE VRF_B (Napoli)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Loopback0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10.200.2.2/32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Router-ID, iBGP Peering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10.100.2.2/30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Underlay verso P-1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10.1.3.1/30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VRF_A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PE-CE VRF_A (Milano)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10.1.4.1/30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VRF_B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PE-CE VRF_B (Torino)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 + 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10.1.1.2/30 (link) + 192.168.10.1/24 (LAN)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10.1.1.2/30 + LAN 192.168.10.1/24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 + 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10.1.3.2/30 (link) + 192.168.10.2/24 (LAN)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10.1.3.2/30 + LAN 192.168.10.2/24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 + 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10.1.2.2/30 (link) + 192.168.10.1/24 (LAN)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10.1.2.2/30 + LAN 192.168.10.1/24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Eth0/0 + Eth0/1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10.1.4.2/30 (link) + 192.168.10.2/24 (LAN)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Link 10.1.4.2/30 + LAN 192.168.10.2/24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4. STEP 1 — Configurazione Underlay: OSPF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OSPF Area 0 crea la rete IP routed che connette tutti i nodi SP (P-1, PE-1, PE-2). Deve garantire che ogni nodo raggiunga le Loopback degli altri, poiché queste saranno usate come endpoint per LDP e MP-BGP.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Perché le Loopback sono critiche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Le Loopback non vanno mai down (sono sempre up finché il router è operativo).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LDP userà la Loopback come Transport Address per la sessione TCP verso i peer.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MP-BGP userà la Loopback come source del peering iBGP (update-source Loopback0).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La Loopback deve essere annunciata in OSPF con una subnet /32 (host route) per massima precisione.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Assegnare indirizzo alla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10.200.1.1 255.255.255.255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Configurare i link fisici verso i 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Link-P2P-verso-PE-1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10.100.1.1 255.255.255.252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Link-P2P-verso-PE-2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10.100.2.1 255.255.255.252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Avviare OSPF processo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ospf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router-id 10.200.1.1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10.200.1.1 0.0.0.0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10.100.1.0 0.0.0.3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10.100.2.0 0.0.0.3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passive-interface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55724" w:space="0" w:sz="4" w:val="single"/>
              <w:left w:color="155724" w:space="0" w:sz="16" w:val="single"/>
              <w:bottom w:color="155724" w:space="0" w:sz="4" w:val="single"/>
              <w:right w:color="155724" w:space="0" w:sz="4" w:val="single"/>
            </w:tcBorders>
            <w:shd w:fill="d4edda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0FA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2"/>
                <w:szCs w:val="22"/>
                <w:rtl w:val="0"/>
              </w:rPr>
              <w:t xml:space="preserve">💡 Spiegazione — passive-interface Loopback0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La Loopback non ha un vicino fisico, quindi non serve inviare Hello OSPF su di essa. Con 'passive-interface' la includiamo nel database OSPF (viene annunciata) ma non inviamo pacchetti Hello inutili, riducendo il traffico e prevenendo problemi.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PE-1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10.200.2.1 255.255.255.255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Link-P2P-verso-P-1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10.100.1.2 255.255.255.252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ospf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router-id 10.200.2.1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10.200.2.1 0.0.0.0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10.100.1.0 0.0.0.3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passive-interface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PE-2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PE-2#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10.200.2.2 255.255.255.255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Link-P2P-verso-P-1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10.100.2.2 255.255.255.252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ospf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router-id 10.200.2.2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10.200.2.2 0.0.0.0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network 10.100.2.0 0.0.0.3 area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passive-interface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Verifica OSPF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Su qualsiasi router SP: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ospf neighbor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tutti i vicini in stato FULL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route ospf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PE-1 deve vedere: O 10.200.1.1/32, O 10.200.2.2/32, O 10.100.2.0/30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Test ping loopback PE-1 → PE-2 (deve funzionare)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ping 10.200.2.2 source 10.200.2.1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5. STEP 2 — Configurazione MPLS/LDP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LDP distribuisce le Transport Label per i prefissi nell'underlay. Una volta abilitato, ogni router SP crea una LIB (Label Information Base) e una LFIB (Label Forwarding Information Base) che permettono la commutazione dei pacchetti per label invece che per destinazione 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Come funziona LDP in questo laboratorio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PE-1 e P-1 stabiliscono una sessione LDP tra le loro interfacce fisiche (10.100.1.2 ↔ 10.100.1.1).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PE-2 e P-1 stabiliscono una sessione LDP tra 10.100.2.2 ↔ 10.100.2.1.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PE-1 apprende da LDP che per raggiungere 10.200.2.2/32 (PE-2 Loopback) deve usare la label 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Quando PE-1 deve inviare un pacchetto VPN verso PE-2, impone prima la VPN Label (da MP-BGP), poi la Transport Label (da LDP) — stack a due livelli.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56404" w:space="0" w:sz="4" w:val="single"/>
              <w:left w:color="856404" w:space="0" w:sz="16" w:val="single"/>
              <w:bottom w:color="856404" w:space="0" w:sz="4" w:val="single"/>
              <w:right w:color="856404" w:space="0" w:sz="4" w:val="single"/>
            </w:tcBorders>
            <w:shd w:fill="fff3cd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39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56404"/>
                <w:sz w:val="22"/>
                <w:szCs w:val="22"/>
                <w:rtl w:val="0"/>
              </w:rPr>
              <w:t xml:space="preserve">⚠️  IOL L3: mpls ldp router-id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Su Cisco IOL L3 è fondamentale specificare esplicitamente il Router-ID LDP con il comando 'mpls ldp router-id Loopback0 force'. Senza 'force', LDP potrebbe selezionare un'interfaccia non ottimale come Transport Address, causando sessioni LDP instabili.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B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P-1 (nodo MPLS Core)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Abilitare MPLS globalmente (su IOL è necessario)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Specificare la Loopback come LDP Router-ID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'force' sovrascrive qualsiasi selezione automatica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ldp router-id Loopback0 force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Abilitare MPLS/LDP sulle interfacce fisiche del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NON abilitare sulle Loopback (non necessario)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PE-1 (nodo MPLS Edge)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ldp router-id Loopback0 force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Abilitare MPLS solo sull'interfaccia verso il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Le interfacce verso i CE rimangono IP-only (VRF)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— PE-2 (nodo MPLS Edge)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PE-2#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mpls ldp router-id Loopback0 force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mpls 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Verifica LDP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Verificare che le sessioni LDP siano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mpls ldp neighbor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 su PE-1: 1 neighbor (P-1 = 10.200.1.1) in stato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 su P-1:  2 neighbors (PE-1, PE-2) in stato Operational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Verificare la LIB (tutte le label conosciute)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mpls ldp bindings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Verificare la LFIB (forwarding table MPLS)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mpls forwarding-table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Deve mostrare la label per raggiungere 10.200.2.2/32 (PE-2 Loopback)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 end-to-end: traceroute con label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traceroute mpls ipv4 10.200.2.2/32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6. STEP 3 — Configurazione VRF sui 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Le VRF creano istanze di routing virtuali e separate su PE-1 e PE-2. Ogni interfaccia verso un CE viene assegnata alla VRF del cliente corrispondente. Una VRF non vede le route dell'altra — questo è il meccanismo fondamentale dell'isolamento.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Struttura di una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60" w:lineRule="auto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a1a1a"/>
          <w:sz w:val="22"/>
          <w:szCs w:val="22"/>
          <w:rtl w:val="0"/>
        </w:rPr>
        <w:t xml:space="preserve">ip vrf &lt;nome&gt;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: Crea la VRF e apre la modalità di configurazione.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60" w:lineRule="auto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a1a1a"/>
          <w:sz w:val="22"/>
          <w:szCs w:val="22"/>
          <w:rtl w:val="0"/>
        </w:rPr>
        <w:t xml:space="preserve">rd &lt;ASN:NN&gt;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: Assegna il Route Distinguisher. Rende univoco ogni prefisso VPN nel piano di controllo BGP.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60" w:lineRule="auto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a1a1a"/>
          <w:sz w:val="22"/>
          <w:szCs w:val="22"/>
          <w:rtl w:val="0"/>
        </w:rPr>
        <w:t xml:space="preserve">route-target both &lt;ASN:NN&gt;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: Configura sia l'export (tag aggiunto ai prefissi inviati via BGP) che l'import (prefissi BGP accettati nella VRF) con lo stesso valore. In questo lab, VRF_A esporta e importa solo 100:1, quindi non vede mai i prefissi di VRF_B che hanno 200:1.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55724" w:space="0" w:sz="4" w:val="single"/>
              <w:left w:color="155724" w:space="0" w:sz="16" w:val="single"/>
              <w:bottom w:color="155724" w:space="0" w:sz="4" w:val="single"/>
              <w:right w:color="155724" w:space="0" w:sz="4" w:val="single"/>
            </w:tcBorders>
            <w:shd w:fill="d4edda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8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55724"/>
                <w:sz w:val="22"/>
                <w:szCs w:val="22"/>
                <w:rtl w:val="0"/>
              </w:rPr>
              <w:t xml:space="preserve">💡 RD vs RT — La distinzione fondamentale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L'RD serve solo a RENDERE UNICO il prefisso nel database BGP. Non determina l'isolamento.L'RT è il MECCANISMO DI ISOLAMENTO: una VRF importa solo i prefissi taggati con i RT nella sua policy di import. Se VRF_A ha 'route-target import 100:1', importerà SOLO prefissi taggati 100:1 — mai quelli di VRF_B con 200:1.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VRF — PE-1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VRF per Cliente A 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rd 100:1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route-target both 100:1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VRF per Cliente B 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rd 200:1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route-target both 200:1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Assegnare le interfacce CE alle VRF 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ATTENZIONE: assegnare una interfaccia a una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ne cancella l'indirizzo IP precedente se presente.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Configurare prima la VRF, poi l'IP.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CE-A1-Roma-VRF_A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vrf forwarding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192.168.10.254 255.255.255.0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CE-B1-Napoli-VRF_B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vrf forwarding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192.168.10.254 255.255.255.0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VRF — PE-2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PE-2#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rd 100:1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route-target both 100:1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rd 200:1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route-target both 200:1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CE-A2-Milano-VRF_A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vrf forwarding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192.168.10.254 255.255.255.0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description CE-B2-Torino-VRF_B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vrf forwarding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192.168.10.254 255.255.255.0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no shutdown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Verifica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Elenco delle VRF configurate e interfacce associate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VRF_A con Eth0/1, VRF_B con Eth0/2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Tabella di routing della VRF_A (deve essere separata dal global)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route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C 192.168.10.0/24 connected su Eth0/1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route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C 192.168.10.0/24 connected su Eth0/2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Ping in contesto VRF verso il 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ping vrf VRF_A 10.1.1.2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Deve funzionare (CE-A1 deve rispondere sul link /30)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7. STEP 4 — Configurazione MP-BGP con Address-Family VPNv4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MP-BGP con AF VPNv4 è il control plane dell'overlay VPN. Trasporta le route dei clienti tra PE-1 e PE-2, complete di RD e VPN Label, mantenendo separata l'informazione di routing di ogni cliente tramite i Route Target.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Struttura del Peering MP-BGP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Il peering è iBGP (stesso AS): PE-1 (10.200.2.1) ↔ PE-2 (10.200.2.2).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P-1 è un router MPLS puro (P-router): NON partecipa al BGP VPN, non ha VRF, non vede le route dei clienti. Si limita a commutare label nel data plane.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Il peering usa le Loopback come source per garantire stabilità (non dipende da una singola interfaccia fisica).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'update-source Loopback0' specifica che i pacchetti BGP escono con l'IP della Loopback come sorgente.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'send-community extended' è OBBLIGATORIO per inviare le Extended Community (Route Target) con gli update VPNv4.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56404" w:space="0" w:sz="4" w:val="single"/>
              <w:left w:color="856404" w:space="0" w:sz="16" w:val="single"/>
              <w:bottom w:color="856404" w:space="0" w:sz="4" w:val="single"/>
              <w:right w:color="856404" w:space="0" w:sz="4" w:val="single"/>
            </w:tcBorders>
            <w:shd w:fill="fff3cd" w:val="clear"/>
            <w:tcMar>
              <w:top w:w="120.0" w:type="dxa"/>
              <w:left w:w="200.0" w:type="dxa"/>
              <w:bottom w:w="120.0" w:type="dxa"/>
              <w:right w:w="200.0" w:type="dxa"/>
            </w:tcMar>
          </w:tcPr>
          <w:p w:rsidR="00000000" w:rsidDel="00000000" w:rsidP="00000000" w:rsidRDefault="00000000" w:rsidRPr="00000000" w14:paraId="000001DB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856404"/>
                <w:sz w:val="22"/>
                <w:szCs w:val="22"/>
                <w:rtl w:val="0"/>
              </w:rPr>
              <w:t xml:space="preserve">⚠️  Perché P-1 non partecipa a BGP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2"/>
                <w:szCs w:val="22"/>
                <w:rtl w:val="0"/>
              </w:rPr>
              <w:t xml:space="preserve">P-1 è un 'P-router' (Provider Router), non un PE. Nel modello MPLS L3VPN, i P-router non hanno visibilità sulle VRF dei clienti: si limitano a fare label switching sulla base della Transport Label. Questo è il principale vantaggio di MPLS: il core SP non scala con il numero di clienti/VPN, perché P-1 non porta route dei clienti.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D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MP-BGP — PE-1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bgp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bgp router-id 10.200.2.1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bgp log-neighbor-changes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! ─── Definire il peer: PE-2 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10.200.2.2 remote-as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10.200.2.2 update-source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10.200.2.2 send-community extended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! ─── Attivare Address-Family VPNv4 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vpnv4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neighbor 10.200.2.2 activate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neighbor 10.200.2.2 send-community extended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Configurazione MP-BGP — PE-2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PE-2#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bgp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bgp router-id 10.200.2.2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bgp log-neighbor-changes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10.200.2.1 remote-as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10.200.2.1 update-source Loopback0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neighbor 10.200.2.1 send-community extended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vpnv4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neighbor 10.200.2.1 activate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neighbor 10.200.2.1 send-community extended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Verifica MP-BGP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Stato della sessione BGP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bgp vpnv4 unicast all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peer 10.200.2.x in stato 'Established', MsgRcvd &gt;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In questa fase non ci sono ancora route (le aggiungiamo nello step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bgp vpnv4 unicast 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8. STEP 5 — Route Statiche VRF e Redistribuzione in BGP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Questo step collega il piano di accesso (PE-CE) al piano VPN overlay. Inseriamo route statiche nella VRF per raggiungere i CE, poi le redistribuiamo in MP-BGP affinché siano propagate all'altro PE e finalmente installate nella VRF remota.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Flusso di Propagazione delle Route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PE-1 ha route statica: 'ip route vrf VRF_A 192.168.10.0/24 10.1.1.2' → LAN Roma via CE-A1.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PE-1 ridistribuisce le statiche in BGP VPNv4: il prefisso diventa 100:1:192.168.10.0/24 con RT 100:1.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MP-BGP invia l'update con prefisso VPNv4 + VPN Label a PE-2.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PE-2 riceve il prefisso. Controlla il RT: 100:1 corrisponde all'import di VRF_A → installa la route nella tabella VRF_A.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PE-2 ora sa che per raggiungere 192.168.10.0/24 (Roma) deve usare la VPN Label X e inviare verso PE-1.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Route Statiche VRF + Redistribuzione — PE-1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Route statiche nella VRF_A 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Raggiungere la LAN di CE-A1 (192.168.10.0/24) via link /30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route vrf VRF_A 192.168.10.0 255.255.255.0 10.1.1.2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Route statiche nella VRF_B 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route vrf VRF_B 192.168.10.0 255.255.255.0 10.1.2.2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─── Redistribuzione statiche in MP-BGP per VRF_A 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bgp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ipv4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redistribute static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ipv4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redistribute static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Route Statiche VRF + Redistribuzione — PE-2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PE-2# conf 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route vrf VRF_A 192.168.10.0 255.255.255.0 10.1.3.2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ip route vrf VRF_B 192.168.10.0 255.255.255.0 10.1.4.2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router bgp 65000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ipv4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redistribute static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address-family ipv4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 redistribute static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exit-address-family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wr mem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Verifica Route VPN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Tabella BGP VPNv4 completa (deve mostrare route di entrambe le VRF)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bgp vpnv4 unicast 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prefissi 192.168.10.x con RD 100:1 e 200:1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Tabella routing VRF_A su PE-1 (deve vedere la route verso Milano)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route vrf VRF_A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B 192.168.10.0/24 via 10.200.2.2 (PE-2) label &lt;VPN_label&gt;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Stesso test per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route vrf VRF_B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9. STEP 6 — Configurazione CE (Customer Edge — IOL L3)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Obiettivo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I VPCS simulano i PC dei clienti. Devono avere l'IP corretto e il default gateway puntato al PE corrispondente.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CE-A1 (Roma — Cliente A — Sito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10.1.1.2 255.255.255.252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CE-A2 (Milano — Cliente A — Sito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10.1.3.2 255.255.255.252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CE-B1 (Napoli — Cliente B — Sito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10.1.2.2 255.255.255.252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3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24"/>
          <w:szCs w:val="24"/>
          <w:rtl w:val="0"/>
        </w:rPr>
        <w:t xml:space="preserve">CE-B2 (Torino — Cliente B — Sito 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interface Ethernet0/0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 ip address 10.1.4.2 255.255.255.252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10. STEP 7 — Verifica Completa e Test Finali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10.1 Test Connettività Intranet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Verifica che i siti dello stesso cliente si raggiungano attraverso il backbone MPLS.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─── Test Cliente A: Roma → Milano 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CE-A1# ping 192.168.10.2 source 192.168.10.1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5/5 successo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─── Test Cliente B: Napoli → Torino 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CE-B1# ping 192.168.10.2 source 192.168.10.1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Atteso: 5/5 successo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10.2 Test Isolamento Inter-VRF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Verifica che il traffico tra clienti diversi sia impossibile, anche con indirizzi IP sovrapposti.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Tentativo di ping da CE-A1 (VRF_A) verso IP LAN di CE-B2 (VRF_B)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CE-B2 ha LAN 192.168.10.2, identico a CE-A2 — ma VRF diverse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Il ping DEVE fallire (timeout) perché VRF_A non ha route verso Cliente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CE-A1# ping 192.168.10.2 source 192.168.10.1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Se il ping arriva a CE-A2 (Milano) → isolamento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Se il ping arriva a CE-B2 (Torino) → ERRORE di configurazione 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 da PE-1: le due VRF hanno tabelle separate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show ip route vrf VRF_A | include 10.20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show ip route vrf VRF_B | include 10.20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Entrambe devono mostrare 192.168.10.20 ma con next-hop diversi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10.3 Verifica Label Stack MPLS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6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Il test più importante: verifica che i pacchetti vengano effettivamente trasportati con doppia label attraverso il core.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Traceroute con debug label da PE-1 verso PE-2 (loopback)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traceroute mpls ipv4 10.200.2.2/32 source 10.200.2.1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Deve mostrare il percorso MPLS attraverso P-1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Debug sul P-1 per vedere le label in transito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P-1# debug mpls packet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(usare con cautela in lab — genera molto output)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 LFIB su P-1: deve mostrare le label per raggiungere i 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P-1# show mpls forwarding-table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Fira Mono" w:cs="Fira Mono" w:eastAsia="Fira Mono" w:hAnsi="Fira Mono"/>
          <w:color w:val="1e1e1e"/>
          <w:sz w:val="20"/>
          <w:szCs w:val="20"/>
          <w:rtl w:val="0"/>
        </w:rPr>
        <w:t xml:space="preserve">! Label in ingresso → Label in uscita + Next-Hop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Verifica label VPN nella tabella BGP VPNv4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PE-1# show bgp vpnv4 unicast all 192.168.10.20/32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Deve mostrare: Label &lt;VPN_label&gt;, next-hop 10.200.2.2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10.4 Checklist di Verifica Completa</w:t>
      </w:r>
      <w:r w:rsidDel="00000000" w:rsidR="00000000" w:rsidRPr="00000000">
        <w:rPr>
          <w:rtl w:val="0"/>
        </w:rPr>
      </w:r>
    </w:p>
    <w:tbl>
      <w:tblPr>
        <w:tblStyle w:val="Table1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26"/>
        <w:gridCol w:w="1800"/>
        <w:gridCol w:w="1700"/>
        <w:tblGridChange w:id="0">
          <w:tblGrid>
            <w:gridCol w:w="5526"/>
            <w:gridCol w:w="1800"/>
            <w:gridCol w:w="1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Atteso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OSPF converge su tutti i nodi 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ip ospf neighbor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Tutti FULL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Loopback PE-1 raggiungibile da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ping 10.200.2.2 src 10.200.2.1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5/5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Sessioni LDP operative su tutti i link core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mpls ldp neighbor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Operational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LFIB popolata con label verso Loopback 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mpls forwarding-table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Label presenti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VRF create e interfacce assegnate correttamente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ip vrf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VRF_A, VRF_B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Sessione MP-BGP VPNv4 Established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bgp vpnv4 unicast all sum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Established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Route VPN presenti nella tabella BGP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bgp vpnv4 unicast 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Prefissi 100:1 e 200:1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Tabella routing VRF_A su PE-1/PE-2 popolata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show ip route vrf VRF_A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Route B + C presenti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Connettività CE-A1 → CE-A2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ping 192.168.10.20 da CE-A1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5/5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1a1a"/>
                <w:sz w:val="20"/>
                <w:szCs w:val="20"/>
                <w:rtl w:val="0"/>
              </w:rPr>
              <w:t xml:space="preserve">Connettività CE-B1 → CE-B2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ping 192.168.10.20 da CE-B1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5/5 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Isolamento: CE-A1 non raggiunge VRF_B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Verifica routing VRF separato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20"/>
                <w:szCs w:val="20"/>
                <w:rtl w:val="0"/>
              </w:rPr>
              <w:t xml:space="preserve">Traffico isolato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11. Troubleshooting — Problemi Comuni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11.1 LDP non stabilisce sessione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che OSPF stia annunciando le Loopback (/32) — LDP usa le Loopback per stabilire la sessione TCP.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Controllare che 'mpls ldp router-id Loopback0 force' sia configurato su tutti i nodi.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con 'show mpls ldp discovery' che LDP stia inviando Hello sulle interfacce giuste.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mpls ldp discovery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mpls ldp neighbor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debug mpls ldp transport 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11.2 BGP VPNv4 non si Established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la raggiungibilità tra le Loopback: 'ping 10.200.2.2 source 10.200.2.1'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Controllare che 'update-source Loopback0' sia configurato su entrambi i PE.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il numero di AS: entrambi i PE devono avere lo stesso AS (iBGP).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bgp vpnv4 unicast all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debug ip bgp 10.200.2.x 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11.3 Route VPN non compaiono nella tabella VRF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che il Route Target import/export sia identico tra i due PE per lo stesso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che 'send-community extended' sia configurato sul peering BGP.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Controllare che le route statiche VRF esistano: 'show ip route vrf VRF_A static'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bgp vpnv4 unicast 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! Cercare 'No best path' o 'RT not matching'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top w:color="aaaaaa" w:space="0" w:sz="4" w:val="single"/>
          <w:left w:color="2e75b6" w:space="0" w:sz="8" w:val="single"/>
          <w:bottom w:color="aaaaaa" w:space="0" w:sz="4" w:val="single"/>
          <w:right w:color="aaaaaa" w:space="0" w:sz="4" w:val="single"/>
        </w:pBdr>
        <w:shd w:fill="f0f0f0" w:val="clear"/>
        <w:spacing w:after="0" w:line="24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1e1e1e"/>
          <w:sz w:val="20"/>
          <w:szCs w:val="20"/>
          <w:rtl w:val="0"/>
        </w:rPr>
        <w:t xml:space="preserve">show ip bgp vpnv4 all neighbors 10.200.2.2 received-routes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2"/>
        <w:spacing w:after="160" w:before="3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11.4 Ping CE-CE fallisce nonostante route presenti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la configurazione del VPCS: IP, mask e gateway corretti.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Pingare prima il gateway PE dal VPCS: 'ping 192.168.10.254'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Verificare che la rotta inversa esista: il PE remoto deve avere la route verso il CE sorgente.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2"/>
          <w:szCs w:val="22"/>
          <w:u w:val="none"/>
          <w:shd w:fill="auto" w:val="clear"/>
          <w:vertAlign w:val="baseline"/>
          <w:rtl w:val="0"/>
        </w:rPr>
        <w:t xml:space="preserve">Usare 'ping vrf VRF_A &lt;ip&gt;' direttamente dal PE per isolare il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1"/>
        <w:pBdr>
          <w:bottom w:color="2e75b6" w:space="4" w:sz="8" w:val="single"/>
        </w:pBdr>
        <w:spacing w:after="200" w:before="4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12. Riepilogo della Sequenza di Configurazione</w:t>
      </w:r>
      <w:r w:rsidDel="00000000" w:rsidR="00000000" w:rsidRPr="00000000">
        <w:rPr>
          <w:rtl w:val="0"/>
        </w:rPr>
      </w:r>
    </w:p>
    <w:tbl>
      <w:tblPr>
        <w:tblStyle w:val="Table12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2000"/>
        <w:gridCol w:w="2226"/>
        <w:gridCol w:w="4000"/>
        <w:tblGridChange w:id="0">
          <w:tblGrid>
            <w:gridCol w:w="800"/>
            <w:gridCol w:w="2000"/>
            <w:gridCol w:w="2226"/>
            <w:gridCol w:w="4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Dispositivi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Obiettivo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C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OSPF Area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P-1, PE-1,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Raggiungibilità Loopback — base per LDP e BGP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MPLS / LDP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P-1, PE-1,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Distribuzione Transport Label nel core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PE-1,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Isolamento per-tenant con RD e 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B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C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MP-BGP VPNv4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D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PE-1,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E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Control plane overlay VPN tra i 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DF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0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Static Routes + Redist.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1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PE-1, PE-2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2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Iniezione route CE in BGP VPN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3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4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VPCS CE Config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5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CE-A1, CE-A2, CE-B1, CE-B2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6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Configurazione endpoint clienti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7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8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Test e Verifica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9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Tutti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2EA">
            <w:pPr>
              <w:rPr/>
            </w:pPr>
            <w:r w:rsidDel="00000000" w:rsidR="00000000" w:rsidRPr="00000000">
              <w:rPr>
                <w:rFonts w:ascii="Courier New" w:cs="Courier New" w:eastAsia="Courier New" w:hAnsi="Courier New"/>
                <w:color w:val="1a1a1a"/>
                <w:sz w:val="20"/>
                <w:szCs w:val="20"/>
                <w:rtl w:val="0"/>
              </w:rPr>
              <w:t xml:space="preserve">Validazione connettività, isolamento e label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200" w:top="120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  <w:font w:name="Fira Mono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D">
    <w:pPr>
      <w:pBdr>
        <w:top w:color="2e75b6" w:space="4" w:sz="4" w:val="single"/>
      </w:pBdr>
      <w:spacing w:before="100" w:lineRule="auto"/>
      <w:jc w:val="right"/>
      <w:rPr/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Pagina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C">
    <w:pPr>
      <w:pBdr>
        <w:bottom w:color="2e75b6" w:space="4" w:sz="4" w:val="single"/>
      </w:pBdr>
      <w:spacing w:after="120" w:lineRule="auto"/>
      <w:rPr>
        <w:color w:val="666666"/>
        <w:sz w:val="18"/>
        <w:szCs w:val="18"/>
      </w:rPr>
    </w:pP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Workbook MPLS L3VPN Multi-Tenant    |   </w:t>
    </w:r>
    <w:r w:rsidDel="00000000" w:rsidR="00000000" w:rsidRPr="00000000">
      <w:rPr>
        <w:color w:val="666666"/>
        <w:sz w:val="18"/>
        <w:szCs w:val="18"/>
        <w:rtl w:val="0"/>
      </w:rPr>
      <w:t xml:space="preserve">David Aulicino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