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33" w:after="0" w:line="328"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NOT</w:t>
      </w:r>
      <w:r>
        <w:rPr>
          <w:b/>
          <w:bCs/>
        </w:rPr>
        <w:t xml:space="preserve"> </w:t>
      </w:r>
      <w:r>
        <w:rPr>
          <w:b/>
          <w:bCs/>
        </w:rPr>
        <w:t xml:space="preserve">YET</w:t>
      </w:r>
      <w:r>
        <w:rPr>
          <w:b/>
          <w:bCs/>
        </w:rPr>
        <w:t xml:space="preserve"> </w:t>
      </w:r>
      <w:r>
        <w:rPr>
          <w:b/>
          <w:bCs/>
        </w:rPr>
        <w:t xml:space="preserve">SCHEDULED</w:t>
      </w:r>
    </w:p>
    <w:p>
      <w:pPr>
        <w:keepNext/>
        <w:keepLines/>
        <w:spacing w:before="67" w:after="0" w:line="328" w:lineRule="exact"/>
        <w:ind w:left="0" w:firstLine="0"/>
        <w:jc w:val="center"/>
      </w:pPr>
      <w:r>
        <w:t xml:space="preserve">No. </w:t>
      </w:r>
      <w:r>
        <w:t xml:space="preserve">25</w:t>
        <w:noBreakHyphen/>
        <w:t xml:space="preserve">5181</w:t>
      </w:r>
    </w:p>
    <w:p>
      <w:pPr>
        <w:keepNext/>
        <w:keepLines/>
        <w:spacing w:before="200" w:after="0" w:line="328" w:lineRule="exact"/>
        <w:ind w:left="0" w:firstLine="0"/>
        <w:jc w:val="center"/>
      </w:pPr>
      <w:r>
        <w:t xml:space="preserve">UNITED STATES COURT OF APPEALS</w:t>
      </w:r>
    </w:p>
    <w:p>
      <w:pPr>
        <w:keepNext/>
        <w:keepLines/>
        <w:spacing w:before="56" w:after="0" w:line="328" w:lineRule="exact"/>
        <w:ind w:left="0" w:firstLine="0"/>
        <w:jc w:val="center"/>
      </w:pPr>
      <w:r>
        <w:t xml:space="preserve">FOR THE DISTRICT OF COLUMBIA CIRCUIT</w:t>
      </w:r>
    </w:p>
    <w:p>
      <w:pPr>
        <w:keepNext/>
        <w:keepLines/>
        <w:spacing w:before="224" w:after="0" w:line="328" w:lineRule="exact"/>
        <w:ind w:left="0" w:firstLine="0"/>
        <w:jc w:val="center"/>
      </w:pPr>
      <w:r>
        <w:t xml:space="preserve">Centro</w:t>
      </w:r>
      <w:r>
        <w:t xml:space="preserve"> </w:t>
      </w:r>
      <w:r>
        <w:t xml:space="preserve">de</w:t>
      </w:r>
      <w:r>
        <w:t xml:space="preserve"> </w:t>
      </w:r>
      <w:r>
        <w:t xml:space="preserve">Trabajadores</w:t>
      </w:r>
      <w:r>
        <w:t xml:space="preserve"> </w:t>
      </w:r>
      <w:r>
        <w:t xml:space="preserve">Unidos,</w:t>
      </w:r>
      <w:r>
        <w:t xml:space="preserve"> </w:t>
      </w:r>
      <w:r>
        <w:rPr>
          <w:i/>
          <w:iCs/>
        </w:rPr>
        <w:t xml:space="preserve">et</w:t>
      </w:r>
      <w:r>
        <w:rPr>
          <w:i/>
          <w:iCs/>
        </w:rPr>
        <w:t xml:space="preserve"> </w:t>
      </w:r>
      <w:r>
        <w:rPr>
          <w:i/>
          <w:iCs/>
        </w:rPr>
        <w:t xml:space="preserve">al.</w:t>
      </w:r>
      <w:r>
        <w:t xml:space="preserve">,</w:t>
      </w:r>
    </w:p>
    <w:p>
      <w:pPr>
        <w:keepNext/>
        <w:keepLines/>
        <w:spacing w:before="84" w:after="0" w:line="328" w:lineRule="exact"/>
        <w:ind w:left="0" w:firstLine="0"/>
        <w:jc w:val="center"/>
      </w:pPr>
      <w:r>
        <w:t xml:space="preserve">Plaintif⁠fs-Appellants,</w:t>
      </w:r>
    </w:p>
    <w:p>
      <w:pPr>
        <w:keepNext/>
        <w:keepLines/>
        <w:spacing w:before="112" w:after="0" w:line="328" w:lineRule="exact"/>
        <w:ind w:left="0" w:firstLine="0"/>
        <w:jc w:val="center"/>
      </w:pPr>
      <w:r>
        <w:t xml:space="preserve">v.</w:t>
      </w:r>
    </w:p>
    <w:p>
      <w:pPr>
        <w:keepNext/>
        <w:keepLines/>
        <w:spacing w:before="112" w:after="0" w:line="328" w:lineRule="exact"/>
        <w:ind w:left="0" w:firstLine="0"/>
        <w:jc w:val="center"/>
      </w:pPr>
      <w:r>
        <w:t xml:space="preserve">Scott</w:t>
      </w:r>
      <w:r>
        <w:t xml:space="preserve"> </w:t>
      </w:r>
      <w:r>
        <w:t xml:space="preserve">Bessent,</w:t>
      </w:r>
      <w:r>
        <w:t xml:space="preserve"> </w:t>
      </w:r>
      <w:r>
        <w:rPr>
          <w:i/>
          <w:iCs/>
        </w:rPr>
        <w:t xml:space="preserve">et</w:t>
      </w:r>
      <w:r>
        <w:rPr>
          <w:i/>
          <w:iCs/>
        </w:rPr>
        <w:t xml:space="preserve"> </w:t>
      </w:r>
      <w:r>
        <w:rPr>
          <w:i/>
          <w:iCs/>
        </w:rPr>
        <w:t xml:space="preserve">al.</w:t>
      </w:r>
      <w:r>
        <w:t xml:space="preserve">,</w:t>
      </w:r>
    </w:p>
    <w:p>
      <w:pPr>
        <w:keepNext/>
        <w:keepLines/>
        <w:spacing w:before="84" w:after="0" w:line="328" w:lineRule="exact"/>
        <w:ind w:left="0" w:firstLine="0"/>
        <w:jc w:val="center"/>
      </w:pPr>
      <w:r>
        <w:t xml:space="preserve">Defendants-Appellees.</w:t>
      </w:r>
    </w:p>
    <w:p>
      <w:pPr>
        <w:keepNext/>
        <w:keepLines/>
        <w:spacing w:before="224" w:after="0" w:line="328"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keepNext/>
        <w:keepLines/>
        <w:spacing w:before="84" w:after="0" w:line="328" w:lineRule="exact"/>
        <w:ind w:left="0" w:firstLine="0"/>
        <w:jc w:val="center"/>
      </w:pPr>
      <w:r>
        <w:t xml:space="preserve">No.</w:t>
      </w:r>
      <w:r>
        <w:t xml:space="preserve"> </w:t>
      </w:r>
      <w:r>
        <w:t xml:space="preserve">1:25-cv</w:t>
        <w:noBreakHyphen/>
        <w:t xml:space="preserve">00677-DLF</w:t>
      </w:r>
    </w:p>
    <w:p>
      <w:pPr>
        <w:keepNext/>
        <w:keepLines/>
        <w:spacing w:before="84" w:after="0" w:line="328" w:lineRule="exact"/>
        <w:ind w:left="0" w:firstLine="0"/>
        <w:jc w:val="center"/>
      </w:pPr>
      <w:r>
        <w:t xml:space="preserve">Hon.</w:t>
      </w:r>
      <w:r>
        <w:t xml:space="preserve"> </w:t>
      </w:r>
      <w:r>
        <w:t xml:space="preserve">Dabney</w:t>
      </w:r>
      <w:r>
        <w:t xml:space="preserve"> </w:t>
      </w:r>
      <w:r>
        <w:t xml:space="preserve">L.</w:t>
      </w:r>
      <w:r>
        <w:t xml:space="preserve"> </w:t>
      </w:r>
      <w:r>
        <w:t xml:space="preserve">Friedrich</w:t>
      </w:r>
    </w:p>
    <w:p>
      <w:pPr>
        <w:keepNext/>
        <w:keepLines/>
        <w:spacing w:before="280" w:after="0" w:line="328"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CENTRO</w:t>
      </w:r>
      <w:r>
        <w:rPr>
          <w:b/>
          <w:bCs/>
        </w:rPr>
        <w:t xml:space="preserve"> </w:t>
      </w:r>
      <w:r>
        <w:rPr>
          <w:b/>
          <w:bCs/>
        </w:rPr>
        <w:t xml:space="preserve">DE</w:t>
      </w:r>
      <w:r>
        <w:rPr>
          <w:b/>
          <w:bCs/>
        </w:rPr>
        <w:t xml:space="preserve"> </w:t>
      </w:r>
      <w:r>
        <w:rPr>
          <w:b/>
          <w:bCs/>
        </w:rPr>
        <w:t xml:space="preserve">TRABAJADORES</w:t>
      </w:r>
      <w:r>
        <w:rPr>
          <w:b/>
          <w:bCs/>
        </w:rPr>
        <w:t xml:space="preserve"> </w:t>
      </w:r>
      <w:r>
        <w:rPr>
          <w:b/>
          <w:bCs/>
        </w:rPr>
        <w:t xml:space="preserve">UNIDOS,</w:t>
      </w:r>
      <w:r>
        <w:rPr>
          <w:b/>
          <w:bCs/>
        </w:rPr>
        <w:t xml:space="preserve"> </w:t>
      </w:r>
      <w:r>
        <w:rPr>
          <w:b/>
          <w:bCs/>
        </w:rPr>
        <w:t xml:space="preserve">IMMIGRANT</w:t>
      </w:r>
      <w:r>
        <w:rPr>
          <w:b/>
          <w:bCs/>
        </w:rPr>
        <w:t xml:space="preserve"> </w:t>
      </w:r>
      <w:r>
        <w:rPr>
          <w:b/>
          <w:bCs/>
        </w:rPr>
        <w:t xml:space="preserve">SOLIDARITY</w:t>
      </w:r>
      <w:r>
        <w:rPr>
          <w:b/>
          <w:bCs/>
        </w:rPr>
        <w:t xml:space="preserve"> </w:t>
      </w:r>
      <w:r>
        <w:rPr>
          <w:b/>
          <w:bCs/>
        </w:rPr>
        <w:t xml:space="preserve">DUPAGE,</w:t>
      </w:r>
      <w:r>
        <w:rPr>
          <w:b/>
          <w:bCs/>
        </w:rPr>
        <w:t xml:space="preserve"> </w:t>
      </w:r>
      <w:r>
        <w:rPr>
          <w:b/>
          <w:bCs/>
        </w:rPr>
        <w:t xml:space="preserve">SOMOS</w:t>
      </w:r>
      <w:r>
        <w:rPr>
          <w:b/>
          <w:bCs/>
        </w:rPr>
        <w:t xml:space="preserve"> </w:t>
      </w:r>
      <w:r>
        <w:rPr>
          <w:b/>
          <w:bCs/>
        </w:rPr>
        <w:t xml:space="preserve">UN</w:t>
      </w:r>
      <w:r>
        <w:rPr>
          <w:b/>
          <w:bCs/>
        </w:rPr>
        <w:t xml:space="preserve"> </w:t>
      </w:r>
      <w:r>
        <w:rPr>
          <w:b/>
          <w:bCs/>
        </w:rPr>
        <w:t xml:space="preserve">PUEBLO</w:t>
      </w:r>
      <w:r>
        <w:rPr>
          <w:b/>
          <w:bCs/>
        </w:rPr>
        <w:t xml:space="preserve"> </w:t>
      </w:r>
      <w:r>
        <w:rPr>
          <w:b/>
          <w:bCs/>
        </w:rPr>
        <w:t xml:space="preserve">UNIDO,</w:t>
      </w:r>
      <w:r>
        <w:rPr>
          <w:b/>
          <w:bCs/>
        </w:rPr>
        <w:t xml:space="preserve"> </w:t>
      </w:r>
      <w:r>
        <w:rPr>
          <w:b/>
          <w:bCs/>
        </w:rPr>
        <w:t xml:space="preserve">AND</w:t>
      </w:r>
      <w:r>
        <w:rPr>
          <w:b/>
          <w:bCs/>
        </w:rPr>
        <w:t xml:space="preserve"> </w:t>
      </w:r>
      <w:r>
        <w:rPr>
          <w:b/>
          <w:bCs/>
        </w:rPr>
        <w:t xml:space="preserve">INCLUSIVE</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CITY</w:t>
      </w:r>
    </w:p>
    <w:tbl>
      <w:tblPr>
        <w:tblW w:w="9360" w:type="dxa"/>
        <w:tblInd w:w="0" w:type="dxa"/>
        <w:tblLayout w:type="fixed"/>
        <w:tblCellMar>
          <w:top w:w="0" w:type="dxa"/>
          <w:left w:w="0" w:type="dxa"/>
          <w:bottom w:w="0" w:type="dxa"/>
          <w:right w:w="0" w:type="dxa"/>
        </w:tblCellMar>
      </w:tblPr>
      <w:tblGrid>
        <w:gridCol w:w="4848"/>
        <w:gridCol w:w="4512"/>
      </w:tblGrid>
      <w:tr>
        <w:trPr>
          <w:cantSplit/>
        </w:trPr>
        <w:tc>
          <w:tcPr>
            <w:tcW w:w="4848" w:type="dxa"/>
            <w:tcMar>
              <w:left w:w="0" w:type="dxa"/>
              <w:right w:w="336" w:type="dxa"/>
            </w:tcMar>
          </w:tcPr>
          <w:p>
            <w:pPr>
              <w:spacing w:before="280" w:after="0" w:line="328" w:lineRule="exact"/>
              <w:ind w:left="0" w:firstLine="0"/>
            </w:pPr>
            <w:r>
              <w:t xml:space="preserve">Kevin</w:t>
            </w:r>
            <w:r>
              <w:t xml:space="preserve"> </w:t>
            </w:r>
            <w:r>
              <w:t xml:space="preserve">L.</w:t>
            </w:r>
            <w:r>
              <w:t xml:space="preserve"> </w:t>
            </w:r>
            <w:r>
              <w:t xml:space="preserve">Herrera</w:t>
            </w:r>
          </w:p>
          <w:p>
            <w:pPr>
              <w:spacing w:before="0" w:after="0" w:line="328" w:lineRule="exact"/>
              <w:ind w:left="0" w:firstLine="0"/>
            </w:pPr>
            <w:r>
              <w:t xml:space="preserve">Mark</w:t>
            </w:r>
            <w:r>
              <w:t xml:space="preserve"> </w:t>
            </w:r>
            <w:r>
              <w:t xml:space="preserve">H.</w:t>
            </w:r>
            <w:r>
              <w:t xml:space="preserve"> </w:t>
            </w:r>
            <w:r>
              <w:t xml:space="preserve">Birhanu</w:t>
            </w:r>
          </w:p>
          <w:p>
            <w:pPr>
              <w:spacing w:before="0" w:after="0" w:line="328" w:lineRule="exact"/>
              <w:ind w:left="0" w:firstLine="0"/>
            </w:pPr>
            <w:r>
              <w:rPr>
                <w:i/>
                <w:iCs/>
              </w:rPr>
              <w:t xml:space="preserve">Raise</w:t>
            </w:r>
            <w:r>
              <w:rPr>
                <w:i/>
                <w:iCs/>
              </w:rPr>
              <w:t xml:space="preserve"> </w:t>
            </w:r>
            <w:r>
              <w:rPr>
                <w:i/>
                <w:iCs/>
              </w:rPr>
              <w:t xml:space="preserve">the</w:t>
            </w:r>
            <w:r>
              <w:rPr>
                <w:i/>
                <w:iCs/>
              </w:rPr>
              <w:t xml:space="preserve"> </w:t>
            </w:r>
            <w:r>
              <w:rPr>
                <w:i/>
                <w:iCs/>
              </w:rPr>
              <w:t xml:space="preserve">Floor</w:t>
            </w:r>
            <w:r>
              <w:rPr>
                <w:i/>
                <w:iCs/>
              </w:rPr>
              <w:t xml:space="preserve"> </w:t>
            </w:r>
            <w:r>
              <w:rPr>
                <w:i/>
                <w:iCs/>
              </w:rPr>
              <w:t xml:space="preserve">Alliance</w:t>
            </w:r>
          </w:p>
          <w:p>
            <w:pPr>
              <w:spacing w:before="0" w:after="0" w:line="328" w:lineRule="exact"/>
              <w:ind w:left="0" w:firstLine="0"/>
            </w:pPr>
            <w:r>
              <w:rPr>
                <w:i/>
                <w:iCs/>
              </w:rPr>
              <w:t xml:space="preserve">1</w:t>
            </w:r>
            <w:r>
              <w:rPr>
                <w:i/>
                <w:iCs/>
              </w:rPr>
              <w:t xml:space="preserve"> </w:t>
            </w:r>
            <w:r>
              <w:rPr>
                <w:i/>
                <w:iCs/>
              </w:rPr>
              <w:t xml:space="preserve">N.</w:t>
            </w:r>
            <w:r>
              <w:rPr>
                <w:i/>
                <w:iCs/>
              </w:rPr>
              <w:t xml:space="preserve"> </w:t>
            </w:r>
            <w:r>
              <w:rPr>
                <w:i/>
                <w:iCs/>
              </w:rPr>
              <w:t xml:space="preserve">LaSalle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1275</w:t>
            </w:r>
          </w:p>
          <w:p>
            <w:pPr>
              <w:spacing w:before="0" w:after="0" w:line="328" w:lineRule="exact"/>
              <w:ind w:left="0" w:firstLine="0"/>
            </w:pPr>
            <w:r>
              <w:rPr>
                <w:i/>
                <w:iCs/>
              </w:rPr>
              <w:t xml:space="preserve">Chicago,</w:t>
            </w:r>
            <w:r>
              <w:rPr>
                <w:i/>
                <w:iCs/>
              </w:rPr>
              <w:t xml:space="preserve"> </w:t>
            </w:r>
            <w:r>
              <w:rPr>
                <w:i/>
                <w:iCs/>
              </w:rPr>
              <w:t xml:space="preserve">Illinois</w:t>
            </w:r>
            <w:r>
              <w:rPr>
                <w:i/>
                <w:iCs/>
              </w:rPr>
              <w:t xml:space="preserve"> </w:t>
            </w:r>
            <w:r>
              <w:rPr>
                <w:i/>
                <w:iCs/>
              </w:rPr>
              <w:t xml:space="preserve">60602</w:t>
            </w:r>
          </w:p>
          <w:p>
            <w:pPr>
              <w:spacing w:before="0" w:after="0" w:line="328" w:lineRule="exact"/>
              <w:ind w:left="0" w:firstLine="0"/>
            </w:pPr>
            <w:r>
              <w:rPr>
                <w:i/>
                <w:iCs/>
              </w:rPr>
              <w:t xml:space="preserve">(312)</w:t>
            </w:r>
            <w:r>
              <w:rPr>
                <w:i/>
                <w:iCs/>
              </w:rPr>
              <w:t xml:space="preserve"> </w:t>
            </w:r>
            <w:r>
              <w:rPr>
                <w:i/>
                <w:iCs/>
              </w:rPr>
              <w:t xml:space="preserve">795</w:t>
              <w:noBreakHyphen/>
              <w:t xml:space="preserve">9115</w:t>
            </w:r>
          </w:p>
        </w:tc>
        <w:tc>
          <w:tcPr>
            <w:tcW w:w="4512" w:type="dxa"/>
            <w:tcMar>
              <w:left w:w="0" w:type="dxa"/>
              <w:right w:w="0" w:type="dxa"/>
            </w:tcMar>
          </w:tcPr>
          <w:p>
            <w:pPr>
              <w:spacing w:before="280" w:after="0" w:line="328" w:lineRule="exact"/>
              <w:ind w:left="0" w:firstLine="0"/>
            </w:pPr>
            <w:r>
              <w:t xml:space="preserve">Nandan</w:t>
            </w:r>
            <w:r>
              <w:t xml:space="preserve"> </w:t>
            </w:r>
            <w:r>
              <w:t xml:space="preserve">M.</w:t>
            </w:r>
            <w:r>
              <w:t xml:space="preserve"> </w:t>
            </w:r>
            <w:r>
              <w:t xml:space="preserve">Joshi</w:t>
            </w:r>
          </w:p>
          <w:p>
            <w:pPr>
              <w:spacing w:before="0" w:after="0" w:line="328" w:lineRule="exact"/>
              <w:ind w:left="0" w:firstLine="0"/>
            </w:pPr>
            <w:r>
              <w:t xml:space="preserve">Michael</w:t>
            </w:r>
            <w:r>
              <w:t xml:space="preserve"> </w:t>
            </w:r>
            <w:r>
              <w:t xml:space="preserve">T.</w:t>
            </w:r>
            <w:r>
              <w:t xml:space="preserve"> </w:t>
            </w:r>
            <w:r>
              <w:t xml:space="preserve">Kirkpatrick</w:t>
            </w:r>
          </w:p>
          <w:p>
            <w:pPr>
              <w:spacing w:before="0" w:after="0" w:line="328" w:lineRule="exact"/>
              <w:ind w:left="0" w:firstLine="0"/>
            </w:pPr>
            <w:r>
              <w:rPr>
                <w:i/>
                <w:iCs/>
              </w:rPr>
              <w:t xml:space="preserve">Public</w:t>
            </w:r>
            <w:r>
              <w:rPr>
                <w:i/>
                <w:iCs/>
              </w:rPr>
              <w:t xml:space="preserve"> </w:t>
            </w:r>
            <w:r>
              <w:rPr>
                <w:i/>
                <w:iCs/>
              </w:rPr>
              <w:t xml:space="preserve">Citizen</w:t>
            </w:r>
            <w:r>
              <w:rPr>
                <w:i/>
                <w:iCs/>
              </w:rPr>
              <w:t xml:space="preserve"> </w:t>
            </w:r>
            <w:r>
              <w:rPr>
                <w:i/>
                <w:iCs/>
              </w:rPr>
              <w:t xml:space="preserve">Litigation</w:t>
            </w:r>
            <w:r>
              <w:rPr>
                <w:i/>
                <w:iCs/>
              </w:rPr>
              <w:t xml:space="preserve"> </w:t>
            </w:r>
            <w:r>
              <w:rPr>
                <w:i/>
                <w:iCs/>
              </w:rPr>
              <w:t xml:space="preserve">Group</w:t>
            </w:r>
          </w:p>
          <w:p>
            <w:pPr>
              <w:spacing w:before="0" w:after="0" w:line="328" w:lineRule="exact"/>
              <w:ind w:left="0" w:firstLine="0"/>
            </w:pPr>
            <w:r>
              <w:rPr>
                <w:i/>
                <w:iCs/>
              </w:rPr>
              <w:t xml:space="preserve">1600</w:t>
            </w:r>
            <w:r>
              <w:rPr>
                <w:i/>
                <w:iCs/>
              </w:rPr>
              <w:t xml:space="preserve"> </w:t>
            </w:r>
            <w:r>
              <w:rPr>
                <w:i/>
                <w:iCs/>
              </w:rPr>
              <w:t xml:space="preserve">20th</w:t>
            </w:r>
            <w:r>
              <w:rPr>
                <w:i/>
                <w:iCs/>
              </w:rPr>
              <w:t xml:space="preserve"> </w:t>
            </w:r>
            <w:r>
              <w:rPr>
                <w:i/>
                <w:iCs/>
              </w:rPr>
              <w:t xml:space="preserve">Street,</w:t>
            </w:r>
            <w:r>
              <w:rPr>
                <w:i/>
                <w:iCs/>
              </w:rPr>
              <w:t xml:space="preserve"> </w:t>
            </w:r>
            <w:r>
              <w:rPr>
                <w:i/>
                <w:iCs/>
              </w:rPr>
              <w:t xml:space="preserve">NW</w:t>
            </w:r>
          </w:p>
          <w:p>
            <w:pPr>
              <w:spacing w:before="0" w:after="0" w:line="328" w:lineRule="exact"/>
              <w:ind w:left="0" w:firstLine="0"/>
            </w:pPr>
            <w:r>
              <w:rPr>
                <w:i/>
                <w:iCs/>
              </w:rPr>
              <w:t xml:space="preserve">Washington,</w:t>
            </w:r>
            <w:r>
              <w:rPr>
                <w:i/>
                <w:iCs/>
              </w:rPr>
              <w:t xml:space="preserve"> </w:t>
            </w:r>
            <w:r>
              <w:rPr>
                <w:i/>
                <w:iCs/>
              </w:rPr>
              <w:t xml:space="preserve">DC</w:t>
            </w:r>
            <w:r>
              <w:rPr>
                <w:i/>
                <w:iCs/>
              </w:rPr>
              <w:t xml:space="preserve"> </w:t>
            </w:r>
            <w:r>
              <w:rPr>
                <w:i/>
                <w:iCs/>
              </w:rPr>
              <w:t xml:space="preserve">20009</w:t>
            </w:r>
          </w:p>
          <w:p>
            <w:pPr>
              <w:spacing w:before="0" w:after="0" w:line="328" w:lineRule="exact"/>
              <w:ind w:left="0" w:firstLine="0"/>
            </w:pPr>
            <w:r>
              <w:rPr>
                <w:i/>
                <w:iCs/>
              </w:rPr>
              <w:t xml:space="preserve">(202)</w:t>
            </w:r>
            <w:r>
              <w:rPr>
                <w:i/>
                <w:iCs/>
              </w:rPr>
              <w:t xml:space="preserve"> </w:t>
            </w:r>
            <w:r>
              <w:rPr>
                <w:i/>
                <w:iCs/>
              </w:rPr>
              <w:t xml:space="preserve">588</w:t>
              <w:noBreakHyphen/>
              <w:t xml:space="preserve">7733</w:t>
            </w:r>
          </w:p>
          <w:p>
            <w:pPr>
              <w:spacing w:before="0" w:after="0" w:line="328" w:lineRule="exact"/>
              <w:ind w:left="0" w:firstLine="0"/>
            </w:pPr>
            <w:r>
              <w:rPr>
                <w:i/>
                <w:iCs/>
              </w:rPr>
              <w:t xml:space="preserve">njoshi@citizen.org</w:t>
            </w:r>
          </w:p>
        </w:tc>
      </w:tr>
      <w:tr>
        <w:trPr>
          <w:cantSplit/>
        </w:trPr>
        <w:tc>
          <w:tcPr>
            <w:tcW w:w="4848" w:type="dxa"/>
            <w:tcMar>
              <w:left w:w="0" w:type="dxa"/>
              <w:right w:w="336" w:type="dxa"/>
            </w:tcMar>
          </w:tcPr>
          <w:p>
            <w:pPr>
              <w:spacing w:before="168" w:after="0" w:line="328" w:lineRule="exact"/>
              <w:ind w:left="0" w:firstLine="0"/>
            </w:pPr>
            <w:r>
              <w:t xml:space="preserve">Alan</w:t>
            </w:r>
            <w:r>
              <w:t xml:space="preserve"> </w:t>
            </w:r>
            <w:r>
              <w:t xml:space="preserve">B.</w:t>
            </w:r>
            <w:r>
              <w:t xml:space="preserve"> </w:t>
            </w:r>
            <w:r>
              <w:t xml:space="preserve">Morrison</w:t>
            </w:r>
          </w:p>
          <w:p>
            <w:pPr>
              <w:spacing w:before="0" w:after="0" w:line="328" w:lineRule="exact"/>
              <w:ind w:left="0" w:firstLine="0"/>
            </w:pPr>
            <w:r>
              <w:rPr>
                <w:i/>
                <w:iCs/>
              </w:rPr>
              <w:t xml:space="preserve">George</w:t>
            </w:r>
            <w:r>
              <w:rPr>
                <w:i/>
                <w:iCs/>
              </w:rPr>
              <w:t xml:space="preserve"> </w:t>
            </w:r>
            <w:r>
              <w:rPr>
                <w:i/>
                <w:iCs/>
              </w:rPr>
              <w:t xml:space="preserve">Washington</w:t>
            </w:r>
            <w:r>
              <w:rPr>
                <w:i/>
                <w:iCs/>
              </w:rPr>
              <w:t xml:space="preserve"> </w:t>
            </w:r>
            <w:r>
              <w:rPr>
                <w:i/>
                <w:iCs/>
              </w:rPr>
              <w:t xml:space="preserve">University</w:t>
            </w:r>
            <w:r>
              <w:rPr>
                <w:i/>
                <w:iCs/>
              </w:rPr>
              <w:t xml:space="preserve"> </w:t>
            </w:r>
            <w:r>
              <w:rPr>
                <w:i/>
                <w:iCs/>
              </w:rPr>
              <w:t xml:space="preserve">Law</w:t>
            </w:r>
            <w:r>
              <w:rPr>
                <w:i/>
                <w:iCs/>
              </w:rPr>
              <w:t xml:space="preserve"> </w:t>
            </w:r>
            <w:r>
              <w:rPr>
                <w:i/>
                <w:iCs/>
              </w:rPr>
              <w:t xml:space="preserve">School</w:t>
            </w:r>
          </w:p>
          <w:p>
            <w:pPr>
              <w:spacing w:before="0" w:after="0" w:line="328" w:lineRule="exact"/>
              <w:ind w:left="0" w:firstLine="0"/>
            </w:pPr>
            <w:r>
              <w:rPr>
                <w:i/>
                <w:iCs/>
              </w:rPr>
              <w:t xml:space="preserve">2000</w:t>
            </w:r>
            <w:r>
              <w:rPr>
                <w:i/>
                <w:iCs/>
              </w:rPr>
              <w:t xml:space="preserve"> </w:t>
            </w:r>
            <w:r>
              <w:rPr>
                <w:i/>
                <w:iCs/>
              </w:rPr>
              <w:t xml:space="preserve">H</w:t>
            </w:r>
            <w:r>
              <w:rPr>
                <w:i/>
                <w:iCs/>
              </w:rPr>
              <w:t xml:space="preserve"> </w:t>
            </w:r>
            <w:r>
              <w:rPr>
                <w:i/>
                <w:iCs/>
              </w:rPr>
              <w:t xml:space="preserve">Street,</w:t>
            </w:r>
            <w:r>
              <w:rPr>
                <w:i/>
                <w:iCs/>
              </w:rPr>
              <w:t xml:space="preserve"> </w:t>
            </w:r>
            <w:r>
              <w:rPr>
                <w:i/>
                <w:iCs/>
              </w:rPr>
              <w:t xml:space="preserve">NW</w:t>
            </w:r>
          </w:p>
          <w:p>
            <w:pPr>
              <w:spacing w:before="0" w:after="0" w:line="328" w:lineRule="exact"/>
              <w:ind w:left="0" w:firstLine="0"/>
            </w:pPr>
            <w:r>
              <w:rPr>
                <w:i/>
                <w:iCs/>
              </w:rPr>
              <w:t xml:space="preserve">Washington,</w:t>
            </w:r>
            <w:r>
              <w:rPr>
                <w:i/>
                <w:iCs/>
              </w:rPr>
              <w:t xml:space="preserve"> </w:t>
            </w:r>
            <w:r>
              <w:rPr>
                <w:i/>
                <w:iCs/>
              </w:rPr>
              <w:t xml:space="preserve">DC</w:t>
            </w:r>
            <w:r>
              <w:rPr>
                <w:i/>
                <w:iCs/>
              </w:rPr>
              <w:t xml:space="preserve"> </w:t>
            </w:r>
            <w:r>
              <w:rPr>
                <w:i/>
                <w:iCs/>
              </w:rPr>
              <w:t xml:space="preserve">20052</w:t>
            </w:r>
          </w:p>
          <w:p>
            <w:pPr>
              <w:spacing w:before="0" w:after="0" w:line="328" w:lineRule="exact"/>
              <w:ind w:left="0" w:firstLine="0"/>
            </w:pPr>
            <w:r>
              <w:rPr>
                <w:i/>
                <w:iCs/>
              </w:rPr>
              <w:t xml:space="preserve">(202)</w:t>
            </w:r>
            <w:r>
              <w:rPr>
                <w:i/>
                <w:iCs/>
              </w:rPr>
              <w:t xml:space="preserve"> </w:t>
            </w:r>
            <w:r>
              <w:rPr>
                <w:i/>
                <w:iCs/>
              </w:rPr>
              <w:t xml:space="preserve">994</w:t>
              <w:noBreakHyphen/>
              <w:t xml:space="preserve">7120</w:t>
            </w:r>
          </w:p>
        </w:tc>
        <w:tc>
          <w:tcPr>
            <w:tcW w:w="4512" w:type="dxa"/>
            <w:tcMar>
              <w:left w:w="0" w:type="dxa"/>
              <w:right w:w="0" w:type="dxa"/>
            </w:tcMar>
          </w:tcPr>
          <w:p>
            <w:pPr>
              <w:spacing w:before="0" w:after="0" w:line="328" w:lineRule="exact"/>
            </w:pPr>
          </w:p>
        </w:tc>
      </w:tr>
    </w:tbl>
    <w:p>
      <w:pPr>
        <w:spacing w:before="280" w:after="0" w:line="328" w:lineRule="exact"/>
        <w:ind w:left="0" w:firstLine="0"/>
      </w:pPr>
      <w:r>
        <w:t xml:space="preserve">June</w:t>
      </w:r>
      <w:r>
        <w:t xml:space="preserve"> </w:t>
      </w:r>
      <w:r>
        <w:t xml:space="preserve">27,</w:t>
      </w:r>
      <w:r>
        <w:t xml:space="preserve"> </w:t>
      </w:r>
      <w:r>
        <w:t xml:space="preserve">2025</w:t>
      </w:r>
    </w:p>
    <w:p>
      <w:pPr>
        <w:spacing w:before="0" w:after="0" w:line="20" w:lineRule="exact"/>
        <w:sectPr>
          <w:footerReference w:type="default" r:id="rIdFtrNone"/>
          <w:pgSz w:w="12240" w:h="15840"/>
          <w:pgMar w:top="1440" w:right="1440" w:bottom="1440" w:left="1440" w:header="720" w:footer="676" w:gutter="0"/>
        </w:sectPr>
      </w:pPr>
    </w:p>
    <w:p>
      <w:pPr>
        <w:pStyle w:val="Heading1"/>
        <w:keepNext/>
        <w:keepLines/>
        <w:spacing w:before="161" w:after="239" w:line="580" w:lineRule="exact"/>
        <w:ind w:left="0" w:firstLine="0"/>
        <w:jc w:val="center"/>
      </w:pPr>
      <w:r>
        <w:rPr>
          <w:b/>
          <w:bCs/>
          <w:sz w:val="39"/>
          <w:szCs w:val="39"/>
        </w:rPr>
        <w:t xml:space="preserve">CERTIFICATE</w:t>
      </w:r>
      <w:r>
        <w:rPr>
          <w:b/>
          <w:bCs/>
          <w:sz w:val="39"/>
          <w:szCs w:val="39"/>
        </w:rPr>
        <w:t xml:space="preserve"> </w:t>
      </w:r>
      <w:r>
        <w:rPr>
          <w:b/>
          <w:bCs/>
          <w:sz w:val="39"/>
          <w:szCs w:val="39"/>
        </w:rPr>
        <w:t xml:space="preserve">AS</w:t>
      </w:r>
      <w:r>
        <w:rPr>
          <w:b/>
          <w:bCs/>
          <w:sz w:val="39"/>
          <w:szCs w:val="39"/>
        </w:rPr>
        <w:t xml:space="preserve"> </w:t>
      </w:r>
      <w:r>
        <w:rPr>
          <w:b/>
          <w:bCs/>
          <w:sz w:val="39"/>
          <w:szCs w:val="39"/>
        </w:rPr>
        <w:t xml:space="preserve">TO</w:t>
      </w:r>
      <w:r>
        <w:rPr>
          <w:b/>
          <w:bCs/>
          <w:sz w:val="39"/>
          <w:szCs w:val="39"/>
        </w:rPr>
        <w:t xml:space="preserve"> </w:t>
      </w:r>
      <w:r>
        <w:rPr>
          <w:b/>
          <w:bCs/>
          <w:sz w:val="39"/>
          <w:szCs w:val="39"/>
        </w:rPr>
        <w:t xml:space="preserve">PARTIES,</w:t>
      </w:r>
      <w:r>
        <w:rPr>
          <w:b/>
          <w:bCs/>
          <w:sz w:val="39"/>
          <w:szCs w:val="39"/>
        </w:rPr>
        <w:t xml:space="preserve"> </w:t>
      </w:r>
      <w:r>
        <w:rPr>
          <w:b/>
          <w:bCs/>
          <w:sz w:val="39"/>
          <w:szCs w:val="39"/>
        </w:rPr>
        <w:t xml:space="preserve">RULINGS,</w:t>
      </w:r>
      <w:r>
        <w:rPr>
          <w:b/>
          <w:bCs/>
          <w:sz w:val="39"/>
          <w:szCs w:val="39"/>
        </w:rPr>
        <w:t xml:space="preserve"> </w:t>
      </w:r>
      <w:r>
        <w:rPr>
          <w:b/>
          <w:bCs/>
          <w:sz w:val="39"/>
          <w:szCs w:val="39"/>
        </w:rPr>
        <w:t xml:space="preserve">AND</w:t>
      </w:r>
      <w:r>
        <w:rPr>
          <w:b/>
          <w:bCs/>
          <w:sz w:val="39"/>
          <w:szCs w:val="39"/>
        </w:rPr>
        <w:t xml:space="preserve"> </w:t>
      </w:r>
      <w:r>
        <w:rPr>
          <w:b/>
          <w:bCs/>
          <w:sz w:val="39"/>
          <w:szCs w:val="39"/>
        </w:rPr>
        <w:t xml:space="preserve">RELATED</w:t>
      </w:r>
      <w:r>
        <w:rPr>
          <w:b/>
          <w:bCs/>
          <w:sz w:val="39"/>
          <w:szCs w:val="39"/>
        </w:rPr>
        <w:t xml:space="preserve"> </w:t>
      </w:r>
      <w:r>
        <w:rPr>
          <w:b/>
          <w:bCs/>
          <w:sz w:val="39"/>
          <w:szCs w:val="39"/>
        </w:rPr>
        <w:t xml:space="preserve">CASES,</w:t>
      </w:r>
      <w:r>
        <w:rPr>
          <w:b/>
          <w:bCs/>
          <w:sz w:val="39"/>
          <w:szCs w:val="39"/>
        </w:rPr>
        <w:t xml:space="preserve"> </w:t>
      </w:r>
      <w:r>
        <w:rPr>
          <w:b/>
          <w:bCs/>
          <w:sz w:val="39"/>
          <w:szCs w:val="39"/>
        </w:rPr>
        <w:t xml:space="preserve">AND</w:t>
      </w:r>
      <w:r>
        <w:rPr>
          <w:b/>
          <w:bCs/>
          <w:sz w:val="39"/>
          <w:szCs w:val="39"/>
        </w:rPr>
        <w:t xml:space="preserve"> </w:t>
      </w:r>
      <w:r>
        <w:rPr>
          <w:b/>
          <w:bCs/>
          <w:sz w:val="39"/>
          <w:szCs w:val="39"/>
        </w:rPr>
        <w:t xml:space="preserve">RULE</w:t>
      </w:r>
      <w:r>
        <w:rPr>
          <w:b/>
          <w:bCs/>
          <w:sz w:val="39"/>
          <w:szCs w:val="39"/>
        </w:rPr>
        <w:t xml:space="preserve"> </w:t>
      </w:r>
      <w:r>
        <w:rPr>
          <w:b/>
          <w:bCs/>
          <w:sz w:val="39"/>
          <w:szCs w:val="39"/>
        </w:rPr>
        <w:t xml:space="preserve">26.1</w:t>
      </w:r>
      <w:r>
        <w:rPr>
          <w:b/>
          <w:bCs/>
          <w:sz w:val="39"/>
          <w:szCs w:val="39"/>
        </w:rPr>
        <w:t xml:space="preserve"> </w:t>
      </w:r>
      <w:r>
        <w:rPr>
          <w:b/>
          <w:bCs/>
          <w:sz w:val="39"/>
          <w:szCs w:val="39"/>
        </w:rPr>
        <w:t xml:space="preserve">DISCLOSURE</w:t>
      </w:r>
    </w:p>
    <w:p>
      <w:pPr>
        <w:spacing w:before="0" w:after="0" w:line="500" w:lineRule="exact"/>
        <w:ind w:left="0" w:firstLine="720"/>
      </w:pPr>
      <w:r>
        <w:t xml:space="preserve">Pursuant</w:t>
      </w:r>
      <w:r>
        <w:t xml:space="preserve"> </w:t>
      </w:r>
      <w:r>
        <w:t xml:space="preserve">to</w:t>
      </w:r>
      <w:r>
        <w:t xml:space="preserve"> </w:t>
      </w:r>
      <w:r>
        <w:t xml:space="preserve">Circuit</w:t>
      </w:r>
      <w:r>
        <w:t xml:space="preserve"> </w:t>
      </w:r>
      <w:r>
        <w:t xml:space="preserve">Rule</w:t>
      </w:r>
      <w:r>
        <w:t xml:space="preserve"> </w:t>
      </w:r>
      <w:r>
        <w:t xml:space="preserve">28(a)⁠(1)</w:t>
      </w:r>
      <w:r>
        <w:t xml:space="preserve"> </w:t>
      </w:r>
      <w:r>
        <w:t xml:space="preserve">and</w:t>
      </w:r>
      <w:r>
        <w:t xml:space="preserve"> </w:t>
      </w:r>
      <w:r>
        <w:t xml:space="preserve">Federal</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26.1,</w:t>
      </w:r>
      <w:r>
        <w:t xml:space="preserve"> </w:t>
      </w:r>
      <w:r>
        <w:t xml:space="preserve">the</w:t>
      </w:r>
      <w:r>
        <w:t xml:space="preserve"> </w:t>
      </w:r>
      <w:r>
        <w:t xml:space="preserve">undersigned</w:t>
      </w:r>
      <w:r>
        <w:t xml:space="preserve"> </w:t>
      </w:r>
      <w:r>
        <w:t xml:space="preserve">counsel</w:t>
      </w:r>
      <w:r>
        <w:t xml:space="preserve"> </w:t>
      </w:r>
      <w:r>
        <w:t xml:space="preserve">certif⁠ies</w:t>
      </w:r>
      <w:r>
        <w:t xml:space="preserve"> </w:t>
      </w:r>
      <w:r>
        <w:t xml:space="preserve">as</w:t>
      </w:r>
      <w:r>
        <w:t xml:space="preserve"> </w:t>
      </w:r>
      <w:r>
        <w:t xml:space="preserve">follows:</w:t>
      </w:r>
    </w:p>
    <w:p>
      <w:pPr>
        <w:keepNext/>
        <w:keepLines/>
        <w:spacing w:before="224" w:after="0" w:line="500" w:lineRule="exact"/>
        <w:ind w:left="0" w:firstLine="0"/>
      </w:pPr>
      <w:r>
        <w:rPr>
          <w:b/>
          <w:bCs/>
        </w:rPr>
        <w:t xml:space="preserve">A. Parties and Amici</w:t>
      </w:r>
    </w:p>
    <w:p>
      <w:pPr>
        <w:spacing w:before="0" w:after="0" w:line="500" w:lineRule="exact"/>
        <w:ind w:left="0" w:firstLine="720"/>
      </w:pPr>
      <w:r>
        <w:t xml:space="preserve">Plaintif⁠fs</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and</w:t>
      </w:r>
      <w:r>
        <w:t xml:space="preserve"> </w:t>
      </w:r>
      <w:r>
        <w:t xml:space="preserve">appellants</w:t>
      </w:r>
      <w:r>
        <w:t xml:space="preserve"> </w:t>
      </w:r>
      <w:r>
        <w:t xml:space="preserve">in</w:t>
      </w:r>
      <w:r>
        <w:t xml:space="preserve"> </w:t>
      </w:r>
      <w:r>
        <w:t xml:space="preserve">this</w:t>
      </w:r>
      <w:r>
        <w:t xml:space="preserve"> </w:t>
      </w:r>
      <w:r>
        <w:t xml:space="preserve">Court:</w:t>
      </w:r>
      <w:r>
        <w:t xml:space="preserve"> </w:t>
      </w:r>
      <w:r>
        <w:t xml:space="preserve">Centro</w:t>
      </w:r>
      <w:r>
        <w:t xml:space="preserve"> </w:t>
      </w:r>
      <w:r>
        <w:t xml:space="preserve">de</w:t>
      </w:r>
      <w:r>
        <w:t xml:space="preserve"> </w:t>
      </w:r>
      <w:r>
        <w:t xml:space="preserve">Trabajadores</w:t>
      </w:r>
      <w:r>
        <w:t xml:space="preserve"> </w:t>
      </w:r>
      <w:r>
        <w:t xml:space="preserve">Unidos;</w:t>
      </w:r>
      <w:r>
        <w:t xml:space="preserve"> </w:t>
      </w:r>
      <w:r>
        <w:t xml:space="preserve">Immigrant</w:t>
      </w:r>
      <w:r>
        <w:t xml:space="preserve"> </w:t>
      </w:r>
      <w:r>
        <w:t xml:space="preserve">Solidarity</w:t>
      </w:r>
      <w:r>
        <w:t xml:space="preserve"> </w:t>
      </w:r>
      <w:r>
        <w:t xml:space="preserve">DuPage;</w:t>
      </w:r>
      <w:r>
        <w:t xml:space="preserve"> </w:t>
      </w:r>
      <w:r>
        <w:t xml:space="preserve">Somos</w:t>
      </w:r>
      <w:r>
        <w:t xml:space="preserve"> </w:t>
      </w:r>
      <w:r>
        <w:t xml:space="preserve">Un</w:t>
      </w:r>
      <w:r>
        <w:t xml:space="preserve"> </w:t>
      </w:r>
      <w:r>
        <w:t xml:space="preserve">Pueblo</w:t>
      </w:r>
      <w:r>
        <w:t xml:space="preserve"> </w:t>
      </w:r>
      <w:r>
        <w:t xml:space="preserve">Unido;</w:t>
      </w:r>
      <w:r>
        <w:t xml:space="preserve"> </w:t>
      </w:r>
      <w:r>
        <w:t xml:space="preserve">Inclusive</w:t>
      </w:r>
      <w:r>
        <w:t xml:space="preserve"> </w:t>
      </w:r>
      <w:r>
        <w:t xml:space="preserve">Action</w:t>
      </w:r>
      <w:r>
        <w:t xml:space="preserve"> </w:t>
      </w:r>
      <w:r>
        <w:t xml:space="preserve">for</w:t>
      </w:r>
      <w:r>
        <w:t xml:space="preserve"> </w:t>
      </w:r>
      <w:r>
        <w:t xml:space="preserve">the</w:t>
      </w:r>
      <w:r>
        <w:t xml:space="preserve"> </w:t>
      </w:r>
      <w:r>
        <w:t xml:space="preserve">City.</w:t>
      </w:r>
      <w:r>
        <w:t xml:space="preserve"> </w:t>
      </w:r>
      <w:r>
        <w:t xml:space="preserve">Defendants</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and</w:t>
      </w:r>
      <w:r>
        <w:t xml:space="preserve"> </w:t>
      </w:r>
      <w:r>
        <w:t xml:space="preserve">appellees</w:t>
      </w:r>
      <w:r>
        <w:t xml:space="preserve"> </w:t>
      </w:r>
      <w:r>
        <w:t xml:space="preserve">in</w:t>
      </w:r>
      <w:r>
        <w:t xml:space="preserve"> </w:t>
      </w:r>
      <w:r>
        <w:t xml:space="preserve">this</w:t>
      </w:r>
      <w:r>
        <w:t xml:space="preserve"> </w:t>
      </w:r>
      <w:r>
        <w:t xml:space="preserve">Court:</w:t>
      </w:r>
      <w:r>
        <w:t xml:space="preserve"> </w:t>
      </w:r>
      <w:r>
        <w:t xml:space="preserve">Scott</w:t>
      </w:r>
      <w:r>
        <w:t xml:space="preserve"> </w:t>
      </w:r>
      <w:r>
        <w:t xml:space="preserve">Bessent,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Treasury;</w:t>
      </w:r>
      <w:r>
        <w:t xml:space="preserve"> </w:t>
      </w:r>
      <w:r>
        <w:t xml:space="preserve">Internal</w:t>
      </w:r>
      <w:r>
        <w:t xml:space="preserve"> </w:t>
      </w:r>
      <w:r>
        <w:t xml:space="preserve">Revenue</w:t>
      </w:r>
      <w:r>
        <w:t xml:space="preserve"> </w:t>
      </w:r>
      <w:r>
        <w:t xml:space="preserve">Service;</w:t>
      </w:r>
      <w:r>
        <w:t xml:space="preserve"> </w:t>
      </w:r>
      <w:r>
        <w:t xml:space="preserve">Melanie</w:t>
      </w:r>
      <w:r>
        <w:t xml:space="preserve"> </w:t>
      </w:r>
      <w:r>
        <w:t xml:space="preserve">Krause,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Commissioner</w:t>
      </w:r>
      <w:r>
        <w:t xml:space="preserve"> </w:t>
      </w:r>
      <w:r>
        <w:t xml:space="preserve">of</w:t>
      </w:r>
      <w:r>
        <w:t xml:space="preserve"> </w:t>
      </w:r>
      <w:r>
        <w:t xml:space="preserve">Internal</w:t>
      </w:r>
      <w:r>
        <w:t xml:space="preserve"> </w:t>
      </w:r>
      <w:r>
        <w:t xml:space="preserve">Revenue,</w:t>
      </w:r>
      <w:r>
        <w:t xml:space="preserve"> </w:t>
      </w:r>
      <w:r>
        <w:t xml:space="preserve">was</w:t>
      </w:r>
      <w:r>
        <w:t xml:space="preserve"> </w:t>
      </w:r>
      <w:r>
        <w:t xml:space="preserve">named</w:t>
      </w:r>
      <w:r>
        <w:t xml:space="preserve"> </w:t>
      </w:r>
      <w:r>
        <w:t xml:space="preserve">a</w:t>
      </w:r>
      <w:r>
        <w:t xml:space="preserve"> </w:t>
      </w:r>
      <w:r>
        <w:t xml:space="preserve">defendant</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William</w:t>
      </w:r>
      <w:r>
        <w:t xml:space="preserve"> </w:t>
      </w:r>
      <w:r>
        <w:t xml:space="preserve">H.</w:t>
      </w:r>
      <w:r>
        <w:t xml:space="preserve"> </w:t>
      </w:r>
      <w:r>
        <w:t xml:space="preserve">Long</w:t>
      </w:r>
      <w:r>
        <w:t xml:space="preserve"> </w:t>
      </w:r>
      <w:r>
        <w:t xml:space="preserve">II</w:t>
      </w:r>
      <w:r>
        <w:t xml:space="preserve"> </w:t>
      </w:r>
      <w:r>
        <w:t xml:space="preserve">has</w:t>
      </w:r>
      <w:r>
        <w:t xml:space="preserve"> </w:t>
      </w:r>
      <w:r>
        <w:t xml:space="preserve">since</w:t>
      </w:r>
      <w:r>
        <w:t xml:space="preserve"> </w:t>
      </w:r>
      <w:r>
        <w:t xml:space="preserve">been</w:t>
      </w:r>
      <w:r>
        <w:t xml:space="preserve"> </w:t>
      </w:r>
      <w:r>
        <w:t xml:space="preserve">conf⁠irmed</w:t>
      </w:r>
      <w:r>
        <w:t xml:space="preserve"> </w:t>
      </w:r>
      <w:r>
        <w:t xml:space="preserve">as</w:t>
      </w:r>
      <w:r>
        <w:t xml:space="preserve"> </w:t>
      </w:r>
      <w:r>
        <w:t xml:space="preserve">the</w:t>
      </w:r>
      <w:r>
        <w:t xml:space="preserve"> </w:t>
      </w:r>
      <w:r>
        <w:t xml:space="preserve">Commissioner</w:t>
      </w:r>
      <w:r>
        <w:t xml:space="preserve"> </w:t>
      </w:r>
      <w:r>
        <w:t xml:space="preserve">of</w:t>
      </w:r>
      <w:r>
        <w:t xml:space="preserve"> </w:t>
      </w:r>
      <w:r>
        <w:t xml:space="preserve">Internal</w:t>
      </w:r>
      <w:r>
        <w:t xml:space="preserve"> </w:t>
      </w:r>
      <w:r>
        <w:t xml:space="preserve">Revenue</w:t>
      </w:r>
      <w:r>
        <w:t xml:space="preserve"> </w:t>
      </w:r>
      <w:r>
        <w:t xml:space="preserve">and</w:t>
      </w:r>
      <w:r>
        <w:t xml:space="preserve"> </w:t>
      </w:r>
      <w:r>
        <w:t xml:space="preserve">is</w:t>
      </w:r>
      <w:r>
        <w:t xml:space="preserve"> </w:t>
      </w:r>
      <w:r>
        <w:t xml:space="preserve">an</w:t>
      </w:r>
      <w:r>
        <w:t xml:space="preserve"> </w:t>
      </w:r>
      <w:r>
        <w:t xml:space="preserve">appellee</w:t>
      </w:r>
      <w:r>
        <w:t xml:space="preserve"> </w:t>
      </w:r>
      <w:r>
        <w:t xml:space="preserve">in</w:t>
      </w:r>
      <w:r>
        <w:t xml:space="preserve"> </w:t>
      </w:r>
      <w:r>
        <w:t xml:space="preserve">this</w:t>
      </w:r>
      <w:r>
        <w:t xml:space="preserve"> </w:t>
      </w:r>
      <w:r>
        <w:t xml:space="preserve">Court</w:t>
      </w:r>
      <w:r>
        <w:t xml:space="preserve"> </w:t>
      </w:r>
      <w:r>
        <w:t xml:space="preserve">by</w:t>
      </w:r>
      <w:r>
        <w:t xml:space="preserve"> </w:t>
      </w:r>
      <w:r>
        <w:t xml:space="preserve">virtue</w:t>
      </w:r>
      <w:r>
        <w:t xml:space="preserve"> </w:t>
      </w:r>
      <w:r>
        <w:t xml:space="preserve">of</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43(c);</w:t>
      </w:r>
      <w:r>
        <w:t xml:space="preserve"> </w:t>
      </w:r>
      <w:r>
        <w:t xml:space="preserve">Department</w:t>
      </w:r>
      <w:r>
        <w:t xml:space="preserve"> </w:t>
      </w:r>
      <w:r>
        <w:t xml:space="preserve">of</w:t>
      </w:r>
      <w:r>
        <w:t xml:space="preserve"> </w:t>
      </w:r>
      <w:r>
        <w:t xml:space="preserve">Homeland</w:t>
      </w:r>
      <w:r>
        <w:t xml:space="preserve"> </w:t>
      </w:r>
      <w:r>
        <w:t xml:space="preserve">Security;</w:t>
      </w:r>
      <w:r>
        <w:t xml:space="preserve"> </w:t>
      </w:r>
      <w:r>
        <w:t xml:space="preserve">Kristi</w:t>
      </w:r>
      <w:r>
        <w:t xml:space="preserve"> </w:t>
      </w:r>
      <w:r>
        <w:t xml:space="preserve">Noem,</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Homeland</w:t>
      </w:r>
      <w:r>
        <w:t xml:space="preserve"> </w:t>
      </w:r>
      <w:r>
        <w:t xml:space="preserve">Security;</w:t>
      </w:r>
      <w:r>
        <w:t xml:space="preserve"> </w:t>
      </w:r>
      <w:r>
        <w:t xml:space="preserve">U.S.</w:t>
      </w:r>
      <w:r>
        <w:t xml:space="preserve"> </w:t>
      </w:r>
      <w:r>
        <w:t xml:space="preserve">Immigration</w:t>
      </w:r>
      <w:r>
        <w:t xml:space="preserve"> </w:t>
      </w:r>
      <w:r>
        <w:t xml:space="preserve">and</w:t>
      </w:r>
      <w:r>
        <w:t xml:space="preserve"> </w:t>
      </w:r>
      <w:r>
        <w:t xml:space="preserve">Customs</w:t>
      </w:r>
      <w:r>
        <w:t xml:space="preserve"> </w:t>
      </w:r>
      <w:r>
        <w:t xml:space="preserve">Enforcement;</w:t>
      </w:r>
      <w:r>
        <w:t xml:space="preserve"> </w:t>
      </w:r>
      <w:r>
        <w:t xml:space="preserve">Todd</w:t>
      </w:r>
      <w:r>
        <w:t xml:space="preserve"> </w:t>
      </w:r>
      <w:r>
        <w:t xml:space="preserve">M.</w:t>
      </w:r>
      <w:r>
        <w:t xml:space="preserve"> </w:t>
      </w:r>
      <w:r>
        <w:t xml:space="preserve">Lyons,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Director</w:t>
      </w:r>
      <w:r>
        <w:t xml:space="preserve"> </w:t>
      </w:r>
      <w:r>
        <w:t xml:space="preserve">of</w:t>
      </w:r>
      <w:r>
        <w:t xml:space="preserve"> </w:t>
      </w:r>
      <w:r>
        <w:t xml:space="preserve">U.S.</w:t>
      </w:r>
      <w:r>
        <w:t xml:space="preserve"> </w:t>
      </w:r>
      <w:r>
        <w:t xml:space="preserve">Immigration</w:t>
      </w:r>
      <w:r>
        <w:t xml:space="preserve"> </w:t>
      </w:r>
      <w:r>
        <w:t xml:space="preserve">and</w:t>
      </w:r>
      <w:r>
        <w:t xml:space="preserve"> </w:t>
      </w:r>
      <w:r>
        <w:t xml:space="preserve">Customs</w:t>
      </w:r>
      <w:r>
        <w:t xml:space="preserve"> </w:t>
      </w:r>
      <w:r>
        <w:t xml:space="preserve">Enforcement.</w:t>
      </w:r>
    </w:p>
    <w:p>
      <w:pPr>
        <w:spacing w:before="0" w:after="0" w:line="500" w:lineRule="exact"/>
        <w:ind w:left="0" w:firstLine="720"/>
      </w:pPr>
      <w:r>
        <w:t xml:space="preserve">The</w:t>
      </w:r>
      <w:r>
        <w:t xml:space="preserve"> </w:t>
      </w:r>
      <w:r>
        <w:t xml:space="preserve">following</w:t>
      </w:r>
      <w:r>
        <w:t xml:space="preserve"> </w:t>
      </w:r>
      <w:r>
        <w:t xml:space="preserve">amici</w:t>
      </w:r>
      <w:r>
        <w:t xml:space="preserve"> </w:t>
      </w:r>
      <w:r>
        <w:t xml:space="preserve">appeared</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105</w:t>
      </w:r>
      <w:r>
        <w:t xml:space="preserve"> </w:t>
      </w:r>
      <w:r>
        <w:t xml:space="preserve">members</w:t>
      </w:r>
      <w:r>
        <w:t xml:space="preserve"> </w:t>
      </w:r>
      <w:r>
        <w:t xml:space="preserve">of</w:t>
      </w:r>
      <w:r>
        <w:t xml:space="preserve"> </w:t>
      </w:r>
      <w:r>
        <w:t xml:space="preserve">Congress,</w:t>
      </w:r>
      <w:r>
        <w:t xml:space="preserve"> </w:t>
      </w:r>
      <w:r>
        <w:t xml:space="preserve">listed</w:t>
      </w:r>
      <w:r>
        <w:t xml:space="preserve"> </w:t>
      </w:r>
      <w:r>
        <w:t xml:space="preserve">in</w:t>
      </w:r>
      <w:r>
        <w:t xml:space="preserve"> </w:t>
      </w:r>
      <w:r>
        <w:t xml:space="preserve">the</w:t>
      </w:r>
      <w:r>
        <w:t xml:space="preserve"> </w:t>
      </w:r>
      <w:r>
        <w:t xml:space="preserve">attachment</w:t>
      </w:r>
      <w:r>
        <w:t xml:space="preserve"> </w:t>
      </w:r>
      <w:r>
        <w:t xml:space="preserve">to</w:t>
      </w:r>
      <w:r>
        <w:t xml:space="preserve"> </w:t>
      </w:r>
      <w:r>
        <w:t xml:space="preserve">the</w:t>
      </w:r>
      <w:r>
        <w:t xml:space="preserve"> </w:t>
      </w:r>
      <w:r>
        <w:t xml:space="preserve">certif⁠icate</w:t>
      </w:r>
      <w:r>
        <w:t xml:space="preserve"> </w:t>
      </w:r>
      <w:r>
        <w:t xml:space="preserve">of</w:t>
      </w:r>
      <w:r>
        <w:t xml:space="preserve"> </w:t>
      </w:r>
      <w:r>
        <w:t xml:space="preserve">parties,</w:t>
      </w:r>
      <w:r>
        <w:t xml:space="preserve"> </w:t>
      </w:r>
      <w:r>
        <w:t xml:space="preserve">rulings,</w:t>
      </w:r>
      <w:r>
        <w:t xml:space="preserve"> </w:t>
      </w:r>
      <w:r>
        <w:t xml:space="preserve">and</w:t>
      </w:r>
      <w:r>
        <w:t xml:space="preserve"> </w:t>
      </w:r>
      <w:r>
        <w:t xml:space="preserve">related</w:t>
      </w:r>
      <w:r>
        <w:t xml:space="preserve"> </w:t>
      </w:r>
      <w:r>
        <w:t xml:space="preserve">cases,</w:t>
      </w:r>
      <w:r>
        <w:t xml:space="preserve"> </w:t>
      </w:r>
      <w:r>
        <w:t xml:space="preserve">and</w:t>
      </w:r>
      <w:r>
        <w:t xml:space="preserve"> </w:t>
      </w:r>
      <w:r>
        <w:t xml:space="preserve">Rule</w:t>
      </w:r>
      <w:r>
        <w:t xml:space="preserve"> </w:t>
      </w:r>
      <w:r>
        <w:t xml:space="preserve">26.1</w:t>
      </w:r>
      <w:r>
        <w:t xml:space="preserve"> </w:t>
      </w:r>
      <w:r>
        <w:t xml:space="preserve">statement</w:t>
      </w:r>
      <w:r>
        <w:t xml:space="preserve"> </w:t>
      </w:r>
      <w:r>
        <w:t xml:space="preserve">f⁠iled</w:t>
      </w:r>
      <w:r>
        <w:t xml:space="preserve"> </w:t>
      </w:r>
      <w:r>
        <w:t xml:space="preserve">with</w:t>
      </w:r>
      <w:r>
        <w:t xml:space="preserve"> </w:t>
      </w:r>
      <w:r>
        <w:t xml:space="preserve">this</w:t>
      </w:r>
      <w:r>
        <w:t xml:space="preserve"> </w:t>
      </w:r>
      <w:r>
        <w:t xml:space="preserve">Court</w:t>
      </w:r>
      <w:r>
        <w:t xml:space="preserve"> </w:t>
      </w:r>
      <w:r>
        <w:t xml:space="preserve">on</w:t>
      </w:r>
      <w:r>
        <w:t xml:space="preserve"> </w:t>
      </w:r>
      <w:r>
        <w:t xml:space="preserve">May</w:t>
      </w:r>
      <w:r>
        <w:t xml:space="preserve"> </w:t>
      </w:r>
      <w:r>
        <w:t xml:space="preserve">29,</w:t>
      </w:r>
      <w:r>
        <w:t xml:space="preserve"> </w:t>
      </w:r>
      <w:r>
        <w:t xml:space="preserve">2025;</w:t>
      </w:r>
      <w:r>
        <w:t xml:space="preserve"> </w:t>
      </w:r>
      <w:r>
        <w:t xml:space="preserve">Cambridge</w:t>
      </w:r>
      <w:r>
        <w:t xml:space="preserve"> </w:t>
      </w:r>
      <w:r>
        <w:t xml:space="preserve">Economic</w:t>
      </w:r>
      <w:r>
        <w:t xml:space="preserve"> </w:t>
      </w:r>
      <w:r>
        <w:t xml:space="preserve">Opportunity</w:t>
      </w:r>
      <w:r>
        <w:t xml:space="preserve"> </w:t>
      </w:r>
      <w:r>
        <w:t xml:space="preserve">Committee</w:t>
      </w:r>
      <w:r>
        <w:t xml:space="preserve"> </w:t>
      </w:r>
      <w:r>
        <w:t xml:space="preserve">and</w:t>
      </w:r>
      <w:r>
        <w:t xml:space="preserve"> </w:t>
      </w:r>
      <w:r>
        <w:t xml:space="preserve">Community</w:t>
      </w:r>
      <w:r>
        <w:t xml:space="preserve"> </w:t>
      </w:r>
      <w:r>
        <w:t xml:space="preserve">Economic</w:t>
      </w:r>
      <w:r>
        <w:t xml:space="preserve"> </w:t>
      </w:r>
      <w:r>
        <w:t xml:space="preserve">Development</w:t>
      </w:r>
      <w:r>
        <w:t xml:space="preserve"> </w:t>
      </w:r>
      <w:r>
        <w:t xml:space="preserve">Center</w:t>
      </w:r>
      <w:r>
        <w:t xml:space="preserve"> </w:t>
      </w:r>
      <w:r>
        <w:t xml:space="preserve">of</w:t>
      </w:r>
      <w:r>
        <w:t xml:space="preserve"> </w:t>
      </w:r>
      <w:r>
        <w:t xml:space="preserve">Southeastern</w:t>
      </w:r>
      <w:r>
        <w:t xml:space="preserve"> </w:t>
      </w:r>
      <w:r>
        <w:t xml:space="preserve">Mass.</w:t>
      </w:r>
      <w:r>
        <w:t xml:space="preserve"> </w:t>
      </w:r>
      <w:r>
        <w:t xml:space="preserve">American</w:t>
      </w:r>
      <w:r>
        <w:t xml:space="preserve"> </w:t>
      </w:r>
      <w:r>
        <w:t xml:space="preserve">Oversight</w:t>
      </w:r>
      <w:r>
        <w:t xml:space="preserve"> </w:t>
      </w:r>
      <w:r>
        <w:t xml:space="preserve">moved</w:t>
      </w:r>
      <w:r>
        <w:t xml:space="preserve"> </w:t>
      </w:r>
      <w:r>
        <w:t xml:space="preserve">to</w:t>
      </w:r>
      <w:r>
        <w:t xml:space="preserve"> </w:t>
      </w:r>
      <w:r>
        <w:t xml:space="preserve">intervene</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limited</w:t>
      </w:r>
      <w:r>
        <w:t xml:space="preserve"> </w:t>
      </w:r>
      <w:r>
        <w:t xml:space="preserve">purpose</w:t>
      </w:r>
      <w:r>
        <w:t xml:space="preserve"> </w:t>
      </w:r>
      <w:r>
        <w:t xml:space="preserve">of</w:t>
      </w:r>
      <w:r>
        <w:t xml:space="preserve"> </w:t>
      </w:r>
      <w:r>
        <w:t xml:space="preserve">seeking</w:t>
      </w:r>
      <w:r>
        <w:t xml:space="preserve"> </w:t>
      </w:r>
      <w:r>
        <w:t xml:space="preserve">unsealing</w:t>
      </w:r>
      <w:r>
        <w:t xml:space="preserve"> </w:t>
      </w:r>
      <w:r>
        <w:t xml:space="preserve">of</w:t>
      </w:r>
      <w:r>
        <w:t xml:space="preserve"> </w:t>
      </w:r>
      <w:r>
        <w:t xml:space="preserve">judicial</w:t>
      </w:r>
      <w:r>
        <w:t xml:space="preserve"> </w:t>
      </w:r>
      <w:r>
        <w:t xml:space="preserve">records.</w:t>
      </w:r>
      <w:r>
        <w:t xml:space="preserve"> </w:t>
      </w:r>
      <w:r>
        <w:t xml:space="preserve">ECF</w:t>
      </w:r>
      <w:r>
        <w:t xml:space="preserve"> </w:t>
      </w:r>
      <w:r>
        <w:t xml:space="preserve">59.</w:t>
      </w:r>
      <w:r>
        <w:t xml:space="preserve"> </w:t>
      </w:r>
      <w:r>
        <w:t xml:space="preserve">The</w:t>
      </w:r>
      <w:r>
        <w:t xml:space="preserve"> </w:t>
      </w:r>
      <w:r>
        <w:t xml:space="preserve">district</w:t>
      </w:r>
      <w:r>
        <w:t xml:space="preserve"> </w:t>
      </w:r>
      <w:r>
        <w:t xml:space="preserve">court</w:t>
      </w:r>
      <w:r>
        <w:t xml:space="preserve"> </w:t>
      </w:r>
      <w:r>
        <w:t xml:space="preserve">denied</w:t>
      </w:r>
      <w:r>
        <w:t xml:space="preserve"> </w:t>
      </w:r>
      <w:r>
        <w:t xml:space="preserve">intervention.</w:t>
      </w:r>
      <w:r>
        <w:t xml:space="preserve"> </w:t>
      </w:r>
      <w:r>
        <w:t xml:space="preserve">Minute</w:t>
      </w:r>
      <w:r>
        <w:t xml:space="preserve"> </w:t>
      </w:r>
      <w:r>
        <w:t xml:space="preserve">Order</w:t>
      </w:r>
      <w:r>
        <w:t xml:space="preserve"> </w:t>
      </w:r>
      <w:r>
        <w:t xml:space="preserve">(May</w:t>
      </w:r>
      <w:r>
        <w:t xml:space="preserve"> </w:t>
      </w:r>
      <w:r>
        <w:t xml:space="preserve">12,</w:t>
      </w:r>
      <w:r>
        <w:t xml:space="preserve"> </w:t>
      </w:r>
      <w:r>
        <w:t xml:space="preserve">2025).</w:t>
      </w:r>
    </w:p>
    <w:p>
      <w:pPr>
        <w:keepNext/>
        <w:keepLines/>
        <w:spacing w:before="224" w:after="0" w:line="500" w:lineRule="exact"/>
        <w:ind w:left="0" w:firstLine="0"/>
      </w:pPr>
      <w:r>
        <w:rPr>
          <w:b/>
          <w:bCs/>
        </w:rPr>
        <w:t xml:space="preserve">B. Rulings Under Review</w:t>
      </w:r>
    </w:p>
    <w:p>
      <w:pPr>
        <w:spacing w:before="0" w:after="0" w:line="500" w:lineRule="exact"/>
        <w:ind w:left="0" w:firstLine="720"/>
      </w:pPr>
      <w:r>
        <w:t xml:space="preserve">Memorandum</w:t>
      </w:r>
      <w:r>
        <w:t xml:space="preserve"> </w:t>
      </w:r>
      <w:r>
        <w:t xml:space="preserve">Opinion</w:t>
      </w:r>
      <w:r>
        <w:t xml:space="preserve"> </w:t>
      </w:r>
      <w:r>
        <w:t xml:space="preserve">and</w:t>
      </w:r>
      <w:r>
        <w:t xml:space="preserve"> </w:t>
      </w:r>
      <w:r>
        <w:t xml:space="preserve">Order,</w:t>
      </w:r>
      <w:r>
        <w:t xml:space="preserve"> </w:t>
      </w:r>
      <w:r>
        <w:t xml:space="preserve">dated</w:t>
      </w:r>
      <w:r>
        <w:t xml:space="preserve"> </w:t>
      </w:r>
      <w:r>
        <w:t xml:space="preserve">May</w:t>
      </w:r>
      <w:r>
        <w:t xml:space="preserve"> </w:t>
      </w:r>
      <w:r>
        <w:t xml:space="preserve">12,</w:t>
      </w:r>
      <w:r>
        <w:t xml:space="preserve"> </w:t>
      </w:r>
      <w:r>
        <w:t xml:space="preserve">2025</w:t>
      </w:r>
      <w:r>
        <w:t xml:space="preserve"> </w:t>
      </w:r>
      <w:r>
        <w:t xml:space="preserve">(ECF</w:t>
      </w:r>
      <w:r>
        <w:t xml:space="preserve"> </w:t>
      </w:r>
      <w:r>
        <w:t xml:space="preserve">67),</w:t>
      </w:r>
      <w:r>
        <w:t xml:space="preserve"> </w:t>
      </w:r>
      <w:r>
        <w:t xml:space="preserve">issued</w:t>
      </w:r>
      <w:r>
        <w:t xml:space="preserve"> </w:t>
      </w:r>
      <w:r>
        <w:t xml:space="preserve">by</w:t>
      </w:r>
      <w:r>
        <w:t xml:space="preserve"> </w:t>
      </w:r>
      <w:r>
        <w:t xml:space="preserve">Judge</w:t>
      </w:r>
      <w:r>
        <w:t xml:space="preserve"> </w:t>
      </w:r>
      <w:r>
        <w:t xml:space="preserve">Dabney</w:t>
      </w:r>
      <w:r>
        <w:t xml:space="preserve"> </w:t>
      </w:r>
      <w:r>
        <w:t xml:space="preserve">L.</w:t>
      </w:r>
      <w:r>
        <w:t xml:space="preserve"> </w:t>
      </w:r>
      <w:r>
        <w:t xml:space="preserve">Friedrich</w:t>
      </w:r>
      <w:r>
        <w:t xml:space="preserve"> </w:t>
      </w:r>
      <w:r>
        <w:t xml:space="preserve">in</w:t>
      </w:r>
      <w:r>
        <w:t xml:space="preserve"> </w:t>
      </w:r>
      <w:r>
        <w:t xml:space="preserve">No.</w:t>
      </w:r>
      <w:r>
        <w:t xml:space="preserve"> </w:t>
      </w:r>
      <w:r>
        <w:t xml:space="preserve">1:25-cv</w:t>
        <w:noBreakHyphen/>
        <w:t xml:space="preserve">677-DLF</w:t>
      </w:r>
      <w:r>
        <w:t xml:space="preserve"> </w:t>
      </w:r>
      <w:r>
        <w:t xml:space="preserve">(D.D.C.).</w:t>
      </w:r>
    </w:p>
    <w:p>
      <w:pPr>
        <w:keepNext/>
        <w:keepLines/>
        <w:spacing w:before="224" w:after="0" w:line="500" w:lineRule="exact"/>
        <w:ind w:left="0" w:firstLine="0"/>
      </w:pPr>
      <w:r>
        <w:rPr>
          <w:b/>
          <w:bCs/>
        </w:rPr>
        <w:t xml:space="preserve">C. Related Cases</w:t>
      </w:r>
    </w:p>
    <w:p>
      <w:pPr>
        <w:spacing w:before="0" w:after="0" w:line="500" w:lineRule="exact"/>
        <w:ind w:left="0" w:firstLine="720"/>
      </w:pPr>
      <w:r>
        <w:t xml:space="preserve">This</w:t>
      </w:r>
      <w:r>
        <w:t xml:space="preserve"> </w:t>
      </w:r>
      <w:r>
        <w:t xml:space="preserve">case</w:t>
      </w:r>
      <w:r>
        <w:t xml:space="preserve"> </w:t>
      </w:r>
      <w:r>
        <w:t xml:space="preserve">has</w:t>
      </w:r>
      <w:r>
        <w:t xml:space="preserve"> </w:t>
      </w:r>
      <w:r>
        <w:t xml:space="preserve">not</w:t>
      </w:r>
      <w:r>
        <w:t xml:space="preserve"> </w:t>
      </w:r>
      <w:r>
        <w:t xml:space="preserve">previously</w:t>
      </w:r>
      <w:r>
        <w:t xml:space="preserve"> </w:t>
      </w:r>
      <w:r>
        <w:t xml:space="preserve">been</w:t>
      </w:r>
      <w:r>
        <w:t xml:space="preserve"> </w:t>
      </w:r>
      <w:r>
        <w:t xml:space="preserve">before</w:t>
      </w:r>
      <w:r>
        <w:t xml:space="preserve"> </w:t>
      </w:r>
      <w:r>
        <w:t xml:space="preserve">this</w:t>
      </w:r>
      <w:r>
        <w:t xml:space="preserve"> </w:t>
      </w:r>
      <w:r>
        <w:t xml:space="preserve">Court</w:t>
      </w:r>
      <w:r>
        <w:t xml:space="preserve"> </w:t>
      </w:r>
      <w:r>
        <w:t xml:space="preserve">or</w:t>
      </w:r>
      <w:r>
        <w:t xml:space="preserve"> </w:t>
      </w:r>
      <w:r>
        <w:t xml:space="preserve">any</w:t>
      </w:r>
      <w:r>
        <w:t xml:space="preserve"> </w:t>
      </w:r>
      <w:r>
        <w:t xml:space="preserve">other</w:t>
      </w:r>
      <w:r>
        <w:t xml:space="preserve"> </w:t>
      </w:r>
      <w:r>
        <w:t xml:space="preserve">court</w:t>
      </w:r>
      <w:r>
        <w:t xml:space="preserve"> </w:t>
      </w:r>
      <w:r>
        <w:t xml:space="preserve">other</w:t>
      </w:r>
      <w:r>
        <w:t xml:space="preserve"> </w:t>
      </w:r>
      <w:r>
        <w:t xml:space="preserve">than</w:t>
      </w:r>
      <w:r>
        <w:t xml:space="preserve"> </w:t>
      </w:r>
      <w:r>
        <w:t xml:space="preserve">the</w:t>
      </w:r>
      <w:r>
        <w:t xml:space="preserve"> </w:t>
      </w:r>
      <w:r>
        <w:t xml:space="preserve">district</w:t>
      </w:r>
      <w:r>
        <w:t xml:space="preserve"> </w:t>
      </w:r>
      <w:r>
        <w:t xml:space="preserve">court</w:t>
      </w:r>
      <w:r>
        <w:t xml:space="preserve"> </w:t>
      </w:r>
      <w:r>
        <w:t xml:space="preserve">from</w:t>
      </w:r>
      <w:r>
        <w:t xml:space="preserve"> </w:t>
      </w:r>
      <w:r>
        <w:t xml:space="preserve">which</w:t>
      </w:r>
      <w:r>
        <w:t xml:space="preserve"> </w:t>
      </w:r>
      <w:r>
        <w:t xml:space="preserve">this</w:t>
      </w:r>
      <w:r>
        <w:t xml:space="preserve"> </w:t>
      </w:r>
      <w:r>
        <w:t xml:space="preserve">appeal</w:t>
      </w:r>
      <w:r>
        <w:t xml:space="preserve"> </w:t>
      </w:r>
      <w:r>
        <w:t xml:space="preserve">was</w:t>
      </w:r>
      <w:r>
        <w:t xml:space="preserve"> </w:t>
      </w:r>
      <w:r>
        <w:t xml:space="preserve">taken.</w:t>
      </w:r>
      <w:r>
        <w:t xml:space="preserve"> </w:t>
      </w:r>
      <w:r>
        <w:t xml:space="preserve">Undersigned</w:t>
      </w:r>
      <w:r>
        <w:t xml:space="preserve"> </w:t>
      </w:r>
      <w:r>
        <w:t xml:space="preserve">counsel</w:t>
      </w:r>
      <w:r>
        <w:t xml:space="preserve"> </w:t>
      </w:r>
      <w:r>
        <w:t xml:space="preserve">is</w:t>
      </w:r>
      <w:r>
        <w:t xml:space="preserve"> </w:t>
      </w:r>
      <w:r>
        <w:t xml:space="preserve">unaware</w:t>
      </w:r>
      <w:r>
        <w:t xml:space="preserve"> </w:t>
      </w:r>
      <w:r>
        <w:t xml:space="preserve">of</w:t>
      </w:r>
      <w:r>
        <w:t xml:space="preserve"> </w:t>
      </w:r>
      <w:r>
        <w:t xml:space="preserve">any</w:t>
      </w:r>
      <w:r>
        <w:t xml:space="preserve"> </w:t>
      </w:r>
      <w:r>
        <w:t xml:space="preserve">other</w:t>
      </w:r>
      <w:r>
        <w:t xml:space="preserve"> </w:t>
      </w:r>
      <w:r>
        <w:t xml:space="preserve">case</w:t>
      </w:r>
      <w:r>
        <w:t xml:space="preserve"> </w:t>
      </w:r>
      <w:r>
        <w:t xml:space="preserve">that</w:t>
      </w:r>
      <w:r>
        <w:t xml:space="preserve"> </w:t>
      </w:r>
      <w:r>
        <w:t xml:space="preserve">is</w:t>
      </w:r>
      <w:r>
        <w:t xml:space="preserve"> </w:t>
      </w:r>
      <w:r>
        <w:t xml:space="preserve">related</w:t>
      </w:r>
      <w:r>
        <w:t xml:space="preserve"> </w:t>
      </w:r>
      <w:r>
        <w:t xml:space="preserve">to</w:t>
      </w:r>
      <w:r>
        <w:t xml:space="preserve"> </w:t>
      </w:r>
      <w:r>
        <w:t xml:space="preserve">this</w:t>
      </w:r>
      <w:r>
        <w:t xml:space="preserve"> </w:t>
      </w:r>
      <w:r>
        <w:t xml:space="preserve">case.</w:t>
      </w:r>
    </w:p>
    <w:p>
      <w:pPr>
        <w:keepNext/>
        <w:keepLines/>
        <w:spacing w:before="224" w:after="0" w:line="500" w:lineRule="exact"/>
        <w:ind w:left="0" w:firstLine="0"/>
      </w:pPr>
      <w:r>
        <w:rPr>
          <w:b/>
          <w:bCs/>
        </w:rPr>
        <w:t xml:space="preserve">Rule 26.1 Disclosure</w:t>
      </w:r>
    </w:p>
    <w:p>
      <w:pPr>
        <w:spacing w:before="0" w:after="0" w:line="500" w:lineRule="exact"/>
        <w:ind w:left="0" w:firstLine="720"/>
      </w:pP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26.1</w:t>
      </w:r>
      <w:r>
        <w:t xml:space="preserve"> </w:t>
      </w:r>
      <w:r>
        <w:t xml:space="preserve">and</w:t>
      </w:r>
      <w:r>
        <w:t xml:space="preserve"> </w:t>
      </w:r>
      <w:r>
        <w:t xml:space="preserve">D.C.</w:t>
      </w:r>
      <w:r>
        <w:t xml:space="preserve"> </w:t>
      </w:r>
      <w:r>
        <w:t xml:space="preserve">Circuit</w:t>
      </w:r>
      <w:r>
        <w:t xml:space="preserve"> </w:t>
      </w:r>
      <w:r>
        <w:t xml:space="preserve">Rule</w:t>
      </w:r>
      <w:r>
        <w:t xml:space="preserve"> </w:t>
      </w:r>
      <w:r>
        <w:t xml:space="preserve">26.1,</w:t>
      </w:r>
      <w:r>
        <w:t xml:space="preserve"> </w:t>
      </w:r>
      <w:r>
        <w:t xml:space="preserve">plaintif⁠fs-appellants</w:t>
      </w:r>
      <w:r>
        <w:t xml:space="preserve"> </w:t>
      </w:r>
      <w:r>
        <w:t xml:space="preserve">Centro</w:t>
      </w:r>
      <w:r>
        <w:t xml:space="preserve"> </w:t>
      </w:r>
      <w:r>
        <w:t xml:space="preserve">de</w:t>
      </w:r>
      <w:r>
        <w:t xml:space="preserve"> </w:t>
      </w:r>
      <w:r>
        <w:t xml:space="preserve">Trabajadores</w:t>
      </w:r>
      <w:r>
        <w:t xml:space="preserve"> </w:t>
      </w:r>
      <w:r>
        <w:t xml:space="preserve">Unidos,</w:t>
      </w:r>
      <w:r>
        <w:t xml:space="preserve"> </w:t>
      </w:r>
      <w:r>
        <w:t xml:space="preserve">Immigrant</w:t>
      </w:r>
      <w:r>
        <w:t xml:space="preserve"> </w:t>
      </w:r>
      <w:r>
        <w:t xml:space="preserve">Solidarity</w:t>
      </w:r>
      <w:r>
        <w:t xml:space="preserve"> </w:t>
      </w:r>
      <w:r>
        <w:t xml:space="preserve">DuPage,</w:t>
      </w:r>
      <w:r>
        <w:t xml:space="preserve"> </w:t>
      </w:r>
      <w:r>
        <w:t xml:space="preserve">Somos</w:t>
      </w:r>
      <w:r>
        <w:t xml:space="preserve"> </w:t>
      </w:r>
      <w:r>
        <w:t xml:space="preserve">Un</w:t>
      </w:r>
      <w:r>
        <w:t xml:space="preserve"> </w:t>
      </w:r>
      <w:r>
        <w:t xml:space="preserve">Pueblo</w:t>
      </w:r>
      <w:r>
        <w:t xml:space="preserve"> </w:t>
      </w:r>
      <w:r>
        <w:t xml:space="preserve">Unido,</w:t>
      </w:r>
      <w:r>
        <w:t xml:space="preserve"> </w:t>
      </w:r>
      <w:r>
        <w:t xml:space="preserve">and</w:t>
      </w:r>
      <w:r>
        <w:t xml:space="preserve"> </w:t>
      </w:r>
      <w:r>
        <w:t xml:space="preserve">Inclusive</w:t>
      </w:r>
      <w:r>
        <w:t xml:space="preserve"> </w:t>
      </w:r>
      <w:r>
        <w:t xml:space="preserve">Action</w:t>
      </w:r>
      <w:r>
        <w:t xml:space="preserve"> </w:t>
      </w:r>
      <w:r>
        <w:t xml:space="preserve">for</w:t>
      </w:r>
      <w:r>
        <w:t xml:space="preserve"> </w:t>
      </w:r>
      <w:r>
        <w:t xml:space="preserve">the</w:t>
      </w:r>
      <w:r>
        <w:t xml:space="preserve"> </w:t>
      </w:r>
      <w:r>
        <w:t xml:space="preserve">City</w:t>
      </w:r>
      <w:r>
        <w:t xml:space="preserve"> </w:t>
      </w:r>
      <w:r>
        <w:t xml:space="preserve">state</w:t>
      </w:r>
      <w:r>
        <w:t xml:space="preserve"> </w:t>
      </w:r>
      <w:r>
        <w:t xml:space="preserve">that</w:t>
      </w:r>
      <w:r>
        <w:t xml:space="preserve"> </w:t>
      </w:r>
      <w:r>
        <w:t xml:space="preserve">they</w:t>
      </w:r>
      <w:r>
        <w:t xml:space="preserve"> </w:t>
      </w:r>
      <w:r>
        <w:t xml:space="preserve">are</w:t>
      </w:r>
      <w:r>
        <w:t xml:space="preserve"> </w:t>
      </w:r>
      <w:r>
        <w:t xml:space="preserve">nonprof⁠it,</w:t>
      </w:r>
      <w:r>
        <w:t xml:space="preserve"> </w:t>
      </w:r>
      <w:r>
        <w:t xml:space="preserve">non-stock</w:t>
      </w:r>
      <w:r>
        <w:t xml:space="preserve"> </w:t>
      </w:r>
      <w:r>
        <w:t xml:space="preserve">corporations.</w:t>
      </w:r>
      <w:r>
        <w:t xml:space="preserve"> </w:t>
      </w:r>
      <w:r>
        <w:t xml:space="preserve">They</w:t>
      </w:r>
      <w:r>
        <w:t xml:space="preserve"> </w:t>
      </w:r>
      <w:r>
        <w:t xml:space="preserve">have</w:t>
      </w:r>
      <w:r>
        <w:t xml:space="preserve"> </w:t>
      </w:r>
      <w:r>
        <w:t xml:space="preserve">no</w:t>
      </w:r>
      <w:r>
        <w:t xml:space="preserve"> </w:t>
      </w:r>
      <w:r>
        <w:t xml:space="preserve">parent</w:t>
      </w:r>
      <w:r>
        <w:t xml:space="preserve"> </w:t>
      </w:r>
      <w:r>
        <w:t xml:space="preserve">corporations,</w:t>
      </w:r>
      <w:r>
        <w:t xml:space="preserve"> </w:t>
      </w:r>
      <w:r>
        <w:t xml:space="preserve">and</w:t>
      </w:r>
      <w:r>
        <w:t xml:space="preserve"> </w:t>
      </w:r>
      <w:r>
        <w:t xml:space="preserve">no</w:t>
      </w:r>
      <w:r>
        <w:t xml:space="preserve"> </w:t>
      </w:r>
      <w:r>
        <w:t xml:space="preserve">publicly</w:t>
      </w:r>
      <w:r>
        <w:t xml:space="preserve"> </w:t>
      </w:r>
      <w:r>
        <w:t xml:space="preserve">traded</w:t>
      </w:r>
      <w:r>
        <w:t xml:space="preserve"> </w:t>
      </w:r>
      <w:r>
        <w:t xml:space="preserve">corporations</w:t>
      </w:r>
      <w:r>
        <w:t xml:space="preserve"> </w:t>
      </w:r>
      <w:r>
        <w:t xml:space="preserve">have</w:t>
      </w:r>
      <w:r>
        <w:t xml:space="preserve"> </w:t>
      </w:r>
      <w:r>
        <w:t xml:space="preserve">an</w:t>
      </w:r>
      <w:r>
        <w:t xml:space="preserve"> </w:t>
      </w:r>
      <w:r>
        <w:t xml:space="preserve">ownership</w:t>
      </w:r>
      <w:r>
        <w:t xml:space="preserve"> </w:t>
      </w:r>
      <w:r>
        <w:t xml:space="preserve">interest</w:t>
      </w:r>
      <w:r>
        <w:t xml:space="preserve"> </w:t>
      </w:r>
      <w:r>
        <w:t xml:space="preserve">in</w:t>
      </w:r>
      <w:r>
        <w:t xml:space="preserve"> </w:t>
      </w:r>
      <w:r>
        <w:t xml:space="preserve">them.</w:t>
      </w:r>
    </w:p>
    <w:p>
      <w:pPr>
        <w:spacing w:before="0" w:after="0" w:line="500" w:lineRule="exact"/>
        <w:ind w:left="0" w:firstLine="720"/>
      </w:pPr>
      <w:r>
        <w:t xml:space="preserve">Centro</w:t>
      </w:r>
      <w:r>
        <w:t xml:space="preserve"> </w:t>
      </w:r>
      <w:r>
        <w:t xml:space="preserve">de</w:t>
      </w:r>
      <w:r>
        <w:t xml:space="preserve"> </w:t>
      </w:r>
      <w:r>
        <w:t xml:space="preserve">Trabajadores</w:t>
      </w:r>
      <w:r>
        <w:t xml:space="preserve"> </w:t>
      </w:r>
      <w:r>
        <w:t xml:space="preserve">Unidos,</w:t>
      </w:r>
      <w:r>
        <w:t xml:space="preserve"> </w:t>
      </w:r>
      <w:r>
        <w:t xml:space="preserve">Immigrant</w:t>
      </w:r>
      <w:r>
        <w:t xml:space="preserve"> </w:t>
      </w:r>
      <w:r>
        <w:t xml:space="preserve">Solidarity</w:t>
      </w:r>
      <w:r>
        <w:t xml:space="preserve"> </w:t>
      </w:r>
      <w:r>
        <w:t xml:space="preserve">DuPage,</w:t>
      </w:r>
      <w:r>
        <w:t xml:space="preserve"> </w:t>
      </w:r>
      <w:r>
        <w:t xml:space="preserve">and</w:t>
      </w:r>
      <w:r>
        <w:t xml:space="preserve"> </w:t>
      </w:r>
      <w:r>
        <w:t xml:space="preserve">Somos</w:t>
      </w:r>
      <w:r>
        <w:t xml:space="preserve"> </w:t>
      </w:r>
      <w:r>
        <w:t xml:space="preserve">Un</w:t>
      </w:r>
      <w:r>
        <w:t xml:space="preserve"> </w:t>
      </w:r>
      <w:r>
        <w:t xml:space="preserve">Pueblo</w:t>
      </w:r>
      <w:r>
        <w:t xml:space="preserve"> </w:t>
      </w:r>
      <w:r>
        <w:t xml:space="preserve">Unido</w:t>
      </w:r>
      <w:r>
        <w:t xml:space="preserve"> </w:t>
      </w:r>
      <w:r>
        <w:t xml:space="preserve">are</w:t>
      </w:r>
      <w:r>
        <w:t xml:space="preserve"> </w:t>
      </w:r>
      <w:r>
        <w:t xml:space="preserve">membership</w:t>
      </w:r>
      <w:r>
        <w:t xml:space="preserve"> </w:t>
      </w:r>
      <w:r>
        <w:t xml:space="preserve">organizations</w:t>
      </w:r>
      <w:r>
        <w:t xml:space="preserve"> </w:t>
      </w:r>
      <w:r>
        <w:t xml:space="preserve">devoted</w:t>
      </w:r>
      <w:r>
        <w:t xml:space="preserve"> </w:t>
      </w:r>
      <w:r>
        <w:t xml:space="preserve">to</w:t>
      </w:r>
      <w:r>
        <w:t xml:space="preserve"> </w:t>
      </w:r>
      <w:r>
        <w:t xml:space="preserve">promoting</w:t>
      </w:r>
      <w:r>
        <w:t xml:space="preserve"> </w:t>
      </w:r>
      <w:r>
        <w:t xml:space="preserve">the</w:t>
      </w:r>
      <w:r>
        <w:t xml:space="preserve"> </w:t>
      </w:r>
      <w:r>
        <w:t xml:space="preserve">interests</w:t>
      </w:r>
      <w:r>
        <w:t xml:space="preserve"> </w:t>
      </w:r>
      <w:r>
        <w:t xml:space="preserve">of</w:t>
      </w:r>
      <w:r>
        <w:t xml:space="preserve"> </w:t>
      </w:r>
      <w:r>
        <w:t xml:space="preserve">their</w:t>
      </w:r>
      <w:r>
        <w:t xml:space="preserve"> </w:t>
      </w:r>
      <w:r>
        <w:t xml:space="preserve">immigrant</w:t>
      </w:r>
      <w:r>
        <w:t xml:space="preserve"> </w:t>
      </w:r>
      <w:r>
        <w:t xml:space="preserve">worker</w:t>
      </w:r>
      <w:r>
        <w:t xml:space="preserve"> </w:t>
      </w:r>
      <w:r>
        <w:t xml:space="preserve">members.</w:t>
      </w:r>
      <w:r>
        <w:t xml:space="preserve"> </w:t>
      </w:r>
      <w:r>
        <w:t xml:space="preserve">Inclusive</w:t>
      </w:r>
      <w:r>
        <w:t xml:space="preserve"> </w:t>
      </w:r>
      <w:r>
        <w:t xml:space="preserve">Action</w:t>
      </w:r>
      <w:r>
        <w:t xml:space="preserve"> </w:t>
      </w:r>
      <w:r>
        <w:t xml:space="preserve">for</w:t>
      </w:r>
      <w:r>
        <w:t xml:space="preserve"> </w:t>
      </w:r>
      <w:r>
        <w:t xml:space="preserve">the</w:t>
      </w:r>
      <w:r>
        <w:t xml:space="preserve"> </w:t>
      </w:r>
      <w:r>
        <w:t xml:space="preserve">City</w:t>
      </w:r>
      <w:r>
        <w:t xml:space="preserve"> </w:t>
      </w:r>
      <w:r>
        <w:t xml:space="preserve">is</w:t>
      </w:r>
      <w:r>
        <w:t xml:space="preserve"> </w:t>
      </w:r>
      <w:r>
        <w:t xml:space="preserve">a</w:t>
      </w:r>
      <w:r>
        <w:t xml:space="preserve"> </w:t>
      </w:r>
      <w:r>
        <w:t xml:space="preserve">certif⁠ied</w:t>
      </w:r>
      <w:r>
        <w:t xml:space="preserve"> </w:t>
      </w:r>
      <w:r>
        <w:t xml:space="preserve">Community</w:t>
      </w:r>
      <w:r>
        <w:t xml:space="preserve"> </w:t>
      </w:r>
      <w:r>
        <w:t xml:space="preserve">Development</w:t>
      </w:r>
      <w:r>
        <w:t xml:space="preserve"> </w:t>
      </w:r>
      <w:r>
        <w:t xml:space="preserve">Financial</w:t>
      </w:r>
      <w:r>
        <w:t xml:space="preserve"> </w:t>
      </w:r>
      <w:r>
        <w:t xml:space="preserve">Institution</w:t>
      </w:r>
      <w:r>
        <w:t xml:space="preserve"> </w:t>
      </w:r>
      <w:r>
        <w:t xml:space="preserve">that</w:t>
      </w:r>
      <w:r>
        <w:t xml:space="preserve"> </w:t>
      </w:r>
      <w:r>
        <w:t xml:space="preserve">provides</w:t>
      </w:r>
      <w:r>
        <w:t xml:space="preserve"> </w:t>
      </w:r>
      <w:r>
        <w:t xml:space="preserve">loans</w:t>
      </w:r>
      <w:r>
        <w:t xml:space="preserve"> </w:t>
      </w:r>
      <w:r>
        <w:t xml:space="preserve">to</w:t>
      </w:r>
      <w:r>
        <w:t xml:space="preserve"> </w:t>
      </w:r>
      <w:r>
        <w:t xml:space="preserve">underinvested</w:t>
      </w:r>
      <w:r>
        <w:t xml:space="preserve"> </w:t>
      </w:r>
      <w:r>
        <w:t xml:space="preserve">communities,</w:t>
      </w:r>
      <w:r>
        <w:t xml:space="preserve"> </w:t>
      </w:r>
      <w:r>
        <w:t xml:space="preserve">including</w:t>
      </w:r>
      <w:r>
        <w:t xml:space="preserve"> </w:t>
      </w:r>
      <w:r>
        <w:t xml:space="preserve">immigrant</w:t>
      </w:r>
      <w:r>
        <w:t xml:space="preserve"> </w:t>
      </w:r>
      <w:r>
        <w:t xml:space="preserve">entrepreneurs.</w:t>
      </w:r>
    </w:p>
    <w:p>
      <w:pPr>
        <w:keepNext/>
        <w:keepLines/>
        <w:pageBreakBefore/>
        <w:spacing w:before="161" w:after="239" w:line="580" w:lineRule="exact"/>
        <w:ind w:left="0" w:firstLine="0"/>
        <w:jc w:val="center"/>
      </w:pPr>
      <w:r>
        <w:rPr>
          <w:b/>
          <w:bCs/>
          <w:sz w:val="39"/>
          <w:szCs w:val="39"/>
        </w:rPr>
        <w:t xml:space="preserve">TABLE</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CONTENTS</w:t>
      </w:r>
    </w:p>
    <w:p>
      <w:pPr>
        <w:keepLines/>
        <w:tabs>
          <w:tab w:val="right" w:leader="dot" w:pos="9360"/>
        </w:tabs>
        <w:spacing w:before="80" w:after="0" w:line="420" w:lineRule="exact"/>
        <w:ind w:left="720" w:right="720" w:hanging="720"/>
      </w:pPr>
      <w:r>
        <w:t xml:space="preserve">CERTIFICATE</w:t>
      </w:r>
      <w:r>
        <w:t xml:space="preserve"> </w:t>
      </w:r>
      <w:r>
        <w:t xml:space="preserve">AS</w:t>
      </w:r>
      <w:r>
        <w:t xml:space="preserve"> </w:t>
      </w:r>
      <w:r>
        <w:t xml:space="preserve">TO</w:t>
      </w:r>
      <w:r>
        <w:t xml:space="preserve"> </w:t>
      </w:r>
      <w:r>
        <w:t xml:space="preserve">PARTIES,</w:t>
      </w:r>
      <w:r>
        <w:t xml:space="preserve"> </w:t>
      </w:r>
      <w:r>
        <w:t xml:space="preserve">RULINGS,</w:t>
      </w:r>
      <w:r>
        <w:t xml:space="preserve"> </w:t>
      </w:r>
      <w:r>
        <w:t xml:space="preserve">AND</w:t>
      </w:r>
      <w:r>
        <w:t xml:space="preserve"> </w:t>
      </w:r>
      <w:r>
        <w:t xml:space="preserve">RELATED</w:t>
      </w:r>
      <w:r>
        <w:t xml:space="preserve"> </w:t>
      </w:r>
      <w:r>
        <w:t xml:space="preserve">CASES,</w:t>
      </w:r>
      <w:r>
        <w:t xml:space="preserve"> </w:t>
      </w:r>
      <w:r>
        <w:t xml:space="preserve">AND</w:t>
      </w:r>
      <w:r>
        <w:t xml:space="preserve"> </w:t>
      </w:r>
      <w:r>
        <w:t xml:space="preserve">RULE</w:t>
      </w:r>
      <w:r>
        <w:t xml:space="preserve"> </w:t>
      </w:r>
      <w:r>
        <w:t xml:space="preserve">26.1</w:t>
      </w:r>
      <w:r>
        <w:t xml:space="preserve"> </w:t>
      </w:r>
      <w:r>
        <w:t xml:space="preserve">DISCLOSURE</w:t>
      </w:r>
      <w:r>
        <w:t xml:space="preserve">   </w:t>
      </w:r>
      <w:r>
        <w:tab/>
      </w:r>
      <w:r>
        <w:t xml:space="preserve">i</w:t>
      </w:r>
    </w:p>
    <w:p>
      <w:pPr>
        <w:keepLines/>
        <w:tabs>
          <w:tab w:val="right" w:leader="dot" w:pos="9360"/>
        </w:tabs>
        <w:spacing w:before="80" w:after="0" w:line="420" w:lineRule="exact"/>
        <w:ind w:left="720" w:right="720" w:hanging="720"/>
      </w:pPr>
      <w:r>
        <w:t xml:space="preserve">TABLE</w:t>
      </w:r>
      <w:r>
        <w:t xml:space="preserve"> </w:t>
      </w:r>
      <w:r>
        <w:t xml:space="preserve">OF</w:t>
      </w:r>
      <w:r>
        <w:t xml:space="preserve"> </w:t>
      </w:r>
      <w:r>
        <w:t xml:space="preserve">AUTHORITIES</w:t>
      </w:r>
      <w:r>
        <w:t xml:space="preserve">   </w:t>
      </w:r>
      <w:r>
        <w:tab/>
      </w:r>
      <w:r>
        <w:t xml:space="preserve">iv</w:t>
      </w:r>
    </w:p>
    <w:p>
      <w:pPr>
        <w:keepLines/>
        <w:tabs>
          <w:tab w:val="right" w:leader="dot" w:pos="9360"/>
        </w:tabs>
        <w:spacing w:before="80" w:after="0" w:line="420" w:lineRule="exact"/>
        <w:ind w:left="720" w:right="720" w:hanging="720"/>
      </w:pPr>
      <w:r>
        <w:t xml:space="preserve">GLOSSARY</w:t>
      </w:r>
      <w:r>
        <w:t xml:space="preserve">   </w:t>
      </w:r>
      <w:r>
        <w:tab/>
      </w:r>
      <w:r>
        <w:t xml:space="preserve">v</w:t>
      </w:r>
    </w:p>
    <w:p>
      <w:pPr>
        <w:keepLines/>
        <w:tabs>
          <w:tab w:val="right" w:leader="dot" w:pos="9360"/>
        </w:tabs>
        <w:spacing w:before="80" w:after="0" w:line="420" w:lineRule="exact"/>
        <w:ind w:left="720" w:right="720" w:hanging="720"/>
      </w:pPr>
      <w:r>
        <w:t xml:space="preserve">INTRODUCTION</w:t>
      </w:r>
      <w:r>
        <w:t xml:space="preserve">   </w:t>
      </w:r>
      <w:r>
        <w:tab/>
      </w:r>
      <w:r>
        <w:t xml:space="preserve">1</w:t>
      </w:r>
    </w:p>
    <w:p>
      <w:pPr>
        <w:keepLines/>
        <w:tabs>
          <w:tab w:val="right" w:leader="dot" w:pos="9360"/>
        </w:tabs>
        <w:spacing w:before="80" w:after="0" w:line="420" w:lineRule="exact"/>
        <w:ind w:left="720" w:right="720" w:hanging="720"/>
      </w:pPr>
      <w:r>
        <w:t xml:space="preserve">JURISDICTION</w:t>
      </w:r>
      <w:r>
        <w:t xml:space="preserve">   </w:t>
      </w:r>
      <w:r>
        <w:tab/>
      </w:r>
      <w:r>
        <w:t xml:space="preserve">3</w:t>
      </w:r>
    </w:p>
    <w:p>
      <w:pPr>
        <w:keepLines/>
        <w:tabs>
          <w:tab w:val="right" w:leader="dot" w:pos="9360"/>
        </w:tabs>
        <w:spacing w:before="80" w:after="0" w:line="420" w:lineRule="exact"/>
        <w:ind w:left="720" w:right="720" w:hanging="720"/>
      </w:pPr>
      <w:r>
        <w:t xml:space="preserve">QUESTION</w:t>
      </w:r>
      <w:r>
        <w:t xml:space="preserve"> </w:t>
      </w:r>
      <w:r>
        <w:t xml:space="preserve">PRESENTED</w:t>
      </w:r>
      <w:r>
        <w:t xml:space="preserve">   </w:t>
      </w:r>
      <w:r>
        <w:tab/>
      </w:r>
      <w:r>
        <w:t xml:space="preserve">3</w:t>
      </w:r>
    </w:p>
    <w:p>
      <w:pPr>
        <w:keepLines/>
        <w:tabs>
          <w:tab w:val="right" w:leader="dot" w:pos="9360"/>
        </w:tabs>
        <w:spacing w:before="80" w:after="0" w:line="420" w:lineRule="exact"/>
        <w:ind w:left="720" w:right="720" w:hanging="720"/>
      </w:pPr>
      <w:r>
        <w:t xml:space="preserve">STATUTORY</w:t>
      </w:r>
      <w:r>
        <w:t xml:space="preserve"> </w:t>
      </w:r>
      <w:r>
        <w:t xml:space="preserve">PROVISIONS</w:t>
      </w:r>
      <w:r>
        <w:t xml:space="preserve">   </w:t>
      </w:r>
      <w:r>
        <w:tab/>
      </w:r>
      <w:r>
        <w:t xml:space="preserve">4</w:t>
      </w:r>
    </w:p>
    <w:p>
      <w:pPr>
        <w:keepLines/>
        <w:tabs>
          <w:tab w:val="right" w:leader="dot" w:pos="9360"/>
        </w:tabs>
        <w:spacing w:before="80" w:after="0" w:line="420"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80" w:after="0" w:line="420" w:lineRule="exact"/>
        <w:ind w:left="1440" w:right="720" w:hanging="720"/>
      </w:pPr>
      <w:r>
        <w:t xml:space="preserve">A.</w:t>
      </w:r>
      <w:r>
        <w:t xml:space="preserve"> </w:t>
      </w:r>
      <w:r>
        <w:t xml:space="preserve">Statutory</w:t>
      </w:r>
      <w:r>
        <w:t xml:space="preserve"> </w:t>
      </w:r>
      <w:r>
        <w:t xml:space="preserve">and</w:t>
      </w:r>
      <w:r>
        <w:t xml:space="preserve"> </w:t>
      </w:r>
      <w:r>
        <w:t xml:space="preserve">regulatory</w:t>
      </w:r>
      <w:r>
        <w:t xml:space="preserve"> </w:t>
      </w:r>
      <w:r>
        <w:t xml:space="preserve">framework</w:t>
      </w:r>
      <w:r>
        <w:t xml:space="preserve">   </w:t>
      </w:r>
      <w:r>
        <w:tab/>
      </w:r>
      <w:r>
        <w:t xml:space="preserve">4</w:t>
      </w:r>
    </w:p>
    <w:p>
      <w:pPr>
        <w:keepLines/>
        <w:tabs>
          <w:tab w:val="right" w:leader="dot" w:pos="9360"/>
        </w:tabs>
        <w:spacing w:before="80" w:after="0" w:line="420" w:lineRule="exact"/>
        <w:ind w:left="720" w:right="720" w:hanging="7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80" w:after="0" w:line="420" w:lineRule="exact"/>
        <w:ind w:left="720" w:right="720" w:hanging="720"/>
      </w:pPr>
      <w:r>
        <w:t xml:space="preserve">STANDARD</w:t>
      </w:r>
      <w:r>
        <w:t xml:space="preserve"> </w:t>
      </w:r>
      <w:r>
        <w:t xml:space="preserve">OF</w:t>
      </w:r>
      <w:r>
        <w:t xml:space="preserve"> </w:t>
      </w:r>
      <w:r>
        <w:t xml:space="preserve">REVIEW</w:t>
      </w:r>
      <w:r>
        <w:t xml:space="preserve">   </w:t>
      </w:r>
      <w:r>
        <w:tab/>
      </w:r>
      <w:r>
        <w:t xml:space="preserve">5</w:t>
      </w:r>
    </w:p>
    <w:p>
      <w:pPr>
        <w:keepLines/>
        <w:tabs>
          <w:tab w:val="right" w:leader="dot" w:pos="9360"/>
        </w:tabs>
        <w:spacing w:before="80" w:after="0" w:line="420" w:lineRule="exact"/>
        <w:ind w:left="720" w:right="720" w:hanging="720"/>
      </w:pPr>
      <w:r>
        <w:t xml:space="preserve">ARGUMENT</w:t>
      </w:r>
      <w:r>
        <w:t xml:space="preserve">   </w:t>
      </w:r>
      <w:r>
        <w:tab/>
      </w:r>
      <w:r>
        <w:t xml:space="preserve">6</w:t>
      </w:r>
    </w:p>
    <w:p>
      <w:pPr>
        <w:keepLines/>
        <w:tabs>
          <w:tab w:val="right" w:leader="dot" w:pos="9360"/>
        </w:tabs>
        <w:spacing w:before="80" w:after="0" w:line="420" w:lineRule="exact"/>
        <w:ind w:left="1440" w:right="720" w:hanging="720"/>
      </w:pPr>
      <w:r>
        <w:t xml:space="preserve">I.</w:t>
      </w:r>
      <w:r>
        <w:t xml:space="preserve"> </w:t>
      </w:r>
      <w:r>
        <w:t xml:space="preserve">Section</w:t>
      </w:r>
      <w:r>
        <w:t xml:space="preserve"> </w:t>
      </w:r>
      <w:r>
        <w:t xml:space="preserve">6103(i)⁠(2)</w:t>
      </w:r>
      <w:r>
        <w:t xml:space="preserve"> </w:t>
      </w:r>
      <w:r>
        <w:t xml:space="preserve">may</w:t>
      </w:r>
      <w:r>
        <w:t xml:space="preserve"> </w:t>
      </w:r>
      <w:r>
        <w:t xml:space="preserve">not</w:t>
      </w:r>
      <w:r>
        <w:t xml:space="preserve"> </w:t>
      </w:r>
      <w:r>
        <w:t xml:space="preserve">be</w:t>
      </w:r>
      <w:r>
        <w:t xml:space="preserve"> </w:t>
      </w:r>
      <w:r>
        <w:t xml:space="preserve">used</w:t>
      </w:r>
      <w:r>
        <w:t xml:space="preserve"> </w:t>
      </w:r>
      <w:r>
        <w:t xml:space="preserve">solely</w:t>
      </w:r>
      <w:r>
        <w:t xml:space="preserve"> </w:t>
      </w:r>
      <w:r>
        <w:t xml:space="preserve">to</w:t>
      </w:r>
      <w:r>
        <w:t xml:space="preserve"> </w:t>
      </w:r>
      <w:r>
        <w:t xml:space="preserve">obtain</w:t>
      </w:r>
      <w:r>
        <w:t xml:space="preserve"> </w:t>
      </w:r>
      <w:r>
        <w:t xml:space="preserve">taxpayer</w:t>
      </w:r>
      <w:r>
        <w:t xml:space="preserve"> </w:t>
      </w:r>
      <w:r>
        <w:t xml:space="preserve">address</w:t>
      </w:r>
      <w:r>
        <w:t xml:space="preserve"> </w:t>
      </w:r>
      <w:r>
        <w:t xml:space="preserve">information</w:t>
      </w:r>
      <w:r>
        <w:t xml:space="preserve"> </w:t>
      </w:r>
      <w:r>
        <w:t xml:space="preserve">from</w:t>
      </w:r>
      <w:r>
        <w:t xml:space="preserve"> </w:t>
      </w:r>
      <w:r>
        <w:t xml:space="preserve">the</w:t>
      </w:r>
      <w:r>
        <w:t xml:space="preserve"> </w:t>
      </w:r>
      <w:r>
        <w:t xml:space="preserve">IRS.</w:t>
      </w:r>
      <w:r>
        <w:t xml:space="preserve">   </w:t>
      </w:r>
      <w:r>
        <w:tab/>
      </w:r>
      <w:r>
        <w:t xml:space="preserve">6</w:t>
      </w:r>
    </w:p>
    <w:p>
      <w:pPr>
        <w:keepLines/>
        <w:tabs>
          <w:tab w:val="right" w:leader="dot" w:pos="9360"/>
        </w:tabs>
        <w:spacing w:before="80" w:after="0" w:line="420" w:lineRule="exact"/>
        <w:ind w:left="720" w:right="720" w:hanging="720"/>
      </w:pPr>
      <w:r>
        <w:t xml:space="preserve">CONCLUSION</w:t>
      </w:r>
      <w:r>
        <w:t xml:space="preserve">   </w:t>
      </w:r>
      <w:r>
        <w:tab/>
      </w:r>
      <w:r>
        <w:t xml:space="preserve">7</w:t>
      </w:r>
    </w:p>
    <w:p>
      <w:pPr>
        <w:keepLines/>
        <w:tabs>
          <w:tab w:val="right" w:leader="dot" w:pos="9360"/>
        </w:tabs>
        <w:spacing w:before="80" w:after="0" w:line="420"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8</w:t>
      </w:r>
    </w:p>
    <w:p>
      <w:pPr>
        <w:keepLines/>
        <w:tabs>
          <w:tab w:val="right" w:leader="dot" w:pos="9360"/>
        </w:tabs>
        <w:spacing w:before="80" w:after="0" w:line="420"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9</w:t>
      </w:r>
    </w:p>
    <w:p>
      <w:pPr>
        <w:pStyle w:val="Heading1"/>
        <w:keepNext/>
        <w:keepLines/>
        <w:pageBreakBefore/>
        <w:spacing w:before="161" w:after="239" w:line="580" w:lineRule="exact"/>
        <w:ind w:left="0" w:firstLine="0"/>
        <w:jc w:val="center"/>
      </w:pPr>
      <w:r>
        <w:rPr>
          <w:b/>
          <w:bCs/>
          <w:sz w:val="39"/>
          <w:szCs w:val="39"/>
        </w:rPr>
        <w:t xml:space="preserve">TABLE</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AUTHORITIES</w:t>
      </w:r>
    </w:p>
    <w:p>
      <w:pPr>
        <w:keepNext/>
        <w:keepLines/>
        <w:spacing w:before="80" w:after="40" w:line="420" w:lineRule="exact"/>
        <w:ind w:left="0" w:firstLine="0"/>
      </w:pPr>
      <w:r>
        <w:rPr>
          <w:b/>
          <w:bCs/>
        </w:rPr>
        <w:t xml:space="preserve">Cases</w:t>
      </w:r>
    </w:p>
    <w:p>
      <w:pPr>
        <w:keepLines/>
        <w:tabs>
          <w:tab w:val="right" w:leader="dot" w:pos="9360"/>
        </w:tabs>
        <w:spacing w:before="60" w:after="0" w:line="420" w:lineRule="exact"/>
        <w:ind w:left="504" w:right="720" w:hanging="504"/>
      </w:pPr>
      <w:r>
        <w:rPr>
          <w:i/>
          <w:iCs/>
        </w:rPr>
        <w:t xml:space="preserve">Arizona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567</w:t>
      </w:r>
      <w:r>
        <w:t xml:space="preserve"> </w:t>
      </w:r>
      <w:r>
        <w:t xml:space="preserve">U.S.</w:t>
      </w:r>
      <w:r>
        <w:t xml:space="preserve"> </w:t>
      </w:r>
      <w:r>
        <w:t xml:space="preserve">387</w:t>
      </w:r>
      <w:r>
        <w:t xml:space="preserve"> </w:t>
      </w:r>
      <w:r>
        <w:t xml:space="preserve">(2012)</w:t>
      </w:r>
      <w:r>
        <w:t xml:space="preserve">   </w:t>
      </w:r>
      <w:r>
        <w:tab/>
      </w:r>
      <w:r>
        <w:t xml:space="preserve">4</w:t>
      </w:r>
    </w:p>
    <w:p>
      <w:pPr>
        <w:keepLines/>
        <w:tabs>
          <w:tab w:val="right" w:leader="dot" w:pos="9360"/>
        </w:tabs>
        <w:spacing w:before="60" w:after="0" w:line="420" w:lineRule="exact"/>
        <w:ind w:left="504" w:right="720" w:hanging="504"/>
      </w:pPr>
      <w:r>
        <w:rPr>
          <w:i/>
          <w:iCs/>
        </w:rPr>
        <w:t xml:space="preserve">Changji</w:t>
      </w:r>
      <w:r>
        <w:rPr>
          <w:i/>
          <w:iCs/>
        </w:rPr>
        <w:t xml:space="preserve"> </w:t>
      </w:r>
      <w:r>
        <w:rPr>
          <w:i/>
          <w:iCs/>
        </w:rPr>
        <w:t xml:space="preserve">Esquel</w:t>
      </w:r>
      <w:r>
        <w:rPr>
          <w:i/>
          <w:iCs/>
        </w:rPr>
        <w:t xml:space="preserve"> </w:t>
      </w:r>
      <w:r>
        <w:rPr>
          <w:i/>
          <w:iCs/>
        </w:rPr>
        <w:t xml:space="preserve">Textile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Raimondo</w:t>
      </w:r>
      <w:r>
        <w:t xml:space="preserve">, </w:t>
      </w:r>
      <w:r>
        <w:t xml:space="preserve">40</w:t>
      </w:r>
      <w:r>
        <w:t xml:space="preserve"> </w:t>
      </w:r>
      <w:r>
        <w:t xml:space="preserve">F.4th</w:t>
      </w:r>
      <w:r>
        <w:t xml:space="preserve"> </w:t>
      </w:r>
      <w:r>
        <w:t xml:space="preserve">716</w:t>
      </w:r>
      <w:r>
        <w:t xml:space="preserve"> </w:t>
      </w:r>
      <w:r>
        <w:t xml:space="preserve">(D.C.</w:t>
      </w:r>
      <w:r>
        <w:t xml:space="preserve"> </w:t>
      </w:r>
      <w:r>
        <w:t xml:space="preserve">Cir.</w:t>
      </w:r>
      <w:r>
        <w:t xml:space="preserve"> </w:t>
      </w:r>
      <w:r>
        <w:t xml:space="preserve">2022)</w:t>
      </w:r>
      <w:r>
        <w:t xml:space="preserve">   </w:t>
      </w:r>
      <w:r>
        <w:tab/>
      </w:r>
      <w:r>
        <w:t xml:space="preserve">6</w:t>
      </w:r>
    </w:p>
    <w:p>
      <w:pPr>
        <w:keepLines/>
        <w:tabs>
          <w:tab w:val="right" w:leader="dot" w:pos="9360"/>
        </w:tabs>
        <w:spacing w:before="60" w:after="0" w:line="420" w:lineRule="exact"/>
        <w:ind w:left="504" w:right="720" w:hanging="504"/>
      </w:pPr>
      <w:r>
        <w:rPr>
          <w:i/>
          <w:iCs/>
        </w:rPr>
        <w:t xml:space="preserve">Trump</w:t>
      </w:r>
      <w:r>
        <w:rPr>
          <w:i/>
          <w:iCs/>
        </w:rPr>
        <w:t xml:space="preserve"> </w:t>
      </w:r>
      <w:r>
        <w:rPr>
          <w:i/>
          <w:iCs/>
        </w:rPr>
        <w:t xml:space="preserve">v.</w:t>
      </w:r>
      <w:r>
        <w:rPr>
          <w:i/>
          <w:iCs/>
        </w:rPr>
        <w:t xml:space="preserve"> </w:t>
      </w:r>
      <w:r>
        <w:rPr>
          <w:i/>
          <w:iCs/>
        </w:rPr>
        <w:t xml:space="preserve">Thompson</w:t>
      </w:r>
      <w:r>
        <w:t xml:space="preserve">, </w:t>
      </w:r>
      <w:r>
        <w:t xml:space="preserve">20</w:t>
      </w:r>
      <w:r>
        <w:t xml:space="preserve"> </w:t>
      </w:r>
      <w:r>
        <w:t xml:space="preserve">F.4th</w:t>
      </w:r>
      <w:r>
        <w:t xml:space="preserve"> </w:t>
      </w:r>
      <w:r>
        <w:t xml:space="preserve">10</w:t>
      </w:r>
      <w:r>
        <w:t xml:space="preserve"> </w:t>
      </w:r>
      <w:r>
        <w:t xml:space="preserve">(D.C.</w:t>
      </w:r>
      <w:r>
        <w:t xml:space="preserve"> </w:t>
      </w:r>
      <w:r>
        <w:t xml:space="preserve">Cir.</w:t>
      </w:r>
      <w:r>
        <w:t xml:space="preserve"> </w:t>
      </w:r>
      <w:r>
        <w:t xml:space="preserve">2021)</w:t>
      </w:r>
      <w:r>
        <w:t xml:space="preserve">   </w:t>
      </w:r>
      <w:r>
        <w:tab/>
      </w:r>
      <w:r>
        <w:t xml:space="preserve">6</w:t>
      </w:r>
    </w:p>
    <w:p>
      <w:pPr>
        <w:keepLines/>
        <w:tabs>
          <w:tab w:val="right" w:leader="dot" w:pos="9360"/>
        </w:tabs>
        <w:spacing w:before="60" w:after="0" w:line="420" w:lineRule="exact"/>
        <w:ind w:left="504" w:right="720" w:hanging="504"/>
      </w:pPr>
      <w:r>
        <w:rPr>
          <w:i/>
          <w:iCs/>
        </w:rPr>
        <w:t xml:space="preserve">Winter</w:t>
      </w:r>
      <w:r>
        <w:rPr>
          <w:i/>
          <w:iCs/>
        </w:rPr>
        <w:t xml:space="preserve"> </w:t>
      </w:r>
      <w:r>
        <w:rPr>
          <w:i/>
          <w:iCs/>
        </w:rPr>
        <w:t xml:space="preserve">v.</w:t>
      </w:r>
      <w:r>
        <w:rPr>
          <w:i/>
          <w:iCs/>
        </w:rPr>
        <w:t xml:space="preserve"> </w:t>
      </w:r>
      <w:r>
        <w:rPr>
          <w:i/>
          <w:iCs/>
        </w:rPr>
        <w:t xml:space="preserve">NRDC</w:t>
      </w:r>
      <w:r>
        <w:t xml:space="preserve">, </w:t>
      </w:r>
      <w:r>
        <w:t xml:space="preserve">555</w:t>
      </w:r>
      <w:r>
        <w:t xml:space="preserve"> </w:t>
      </w:r>
      <w:r>
        <w:t xml:space="preserve">U.S.</w:t>
      </w:r>
      <w:r>
        <w:t xml:space="preserve"> </w:t>
      </w:r>
      <w:r>
        <w:t xml:space="preserve">7</w:t>
      </w:r>
      <w:r>
        <w:t xml:space="preserve"> </w:t>
      </w:r>
      <w:r>
        <w:t xml:space="preserve">(2008)</w:t>
      </w:r>
      <w:r>
        <w:t xml:space="preserve">   </w:t>
      </w:r>
      <w:r>
        <w:tab/>
      </w:r>
      <w:r>
        <w:t xml:space="preserve">6</w:t>
      </w:r>
    </w:p>
    <w:p>
      <w:pPr>
        <w:keepNext/>
        <w:keepLines/>
        <w:spacing w:before="320" w:after="40" w:line="420" w:lineRule="exact"/>
        <w:ind w:left="0" w:firstLine="0"/>
      </w:pPr>
      <w:r>
        <w:rPr>
          <w:b/>
          <w:bCs/>
        </w:rPr>
        <w:t xml:space="preserve">Statutes</w:t>
      </w:r>
    </w:p>
    <w:p>
      <w:pPr>
        <w:keepLines/>
        <w:tabs>
          <w:tab w:val="right" w:leader="dot" w:pos="9360"/>
        </w:tabs>
        <w:spacing w:before="60" w:after="0" w:line="420" w:lineRule="exact"/>
        <w:ind w:left="504" w:right="720" w:hanging="504"/>
      </w:pPr>
      <w:r>
        <w:t xml:space="preserve">8</w:t>
      </w:r>
      <w:r>
        <w:t xml:space="preserve"> </w:t>
      </w:r>
      <w:r>
        <w:t xml:space="preserve">U.S.C.</w:t>
      </w:r>
      <w:r>
        <w:t xml:space="preserve"> </w:t>
      </w:r>
      <w:r>
        <w:t xml:space="preserve">§</w:t>
      </w:r>
      <w:r>
        <w:t xml:space="preserve"> </w:t>
      </w:r>
      <w:r>
        <w:t xml:space="preserve">1227</w:t>
      </w:r>
      <w:r>
        <w:t xml:space="preserve">   </w:t>
      </w:r>
      <w:r>
        <w:tab/>
      </w:r>
      <w:r>
        <w:t xml:space="preserve">4</w:t>
      </w:r>
    </w:p>
    <w:p>
      <w:pPr>
        <w:keepLines/>
        <w:tabs>
          <w:tab w:val="right" w:leader="dot" w:pos="9360"/>
        </w:tabs>
        <w:spacing w:before="60" w:after="0" w:line="420" w:lineRule="exact"/>
        <w:ind w:left="504" w:right="720" w:hanging="504"/>
      </w:pPr>
      <w:r>
        <w:t xml:space="preserve">26</w:t>
      </w:r>
      <w:r>
        <w:t xml:space="preserve"> </w:t>
      </w:r>
      <w:r>
        <w:t xml:space="preserve">U.S.C.</w:t>
      </w:r>
      <w:r>
        <w:t xml:space="preserve"> </w:t>
      </w:r>
      <w:r>
        <w:t xml:space="preserve">§</w:t>
      </w:r>
      <w:r>
        <w:t xml:space="preserve"> </w:t>
      </w:r>
      <w:r>
        <w:t xml:space="preserve">6103</w:t>
      </w:r>
      <w:r>
        <w:t xml:space="preserve">   </w:t>
      </w:r>
      <w:r>
        <w:tab/>
      </w:r>
      <w:r>
        <w:t xml:space="preserve">1</w:t>
      </w:r>
    </w:p>
    <w:p>
      <w:pPr>
        <w:keepLines/>
        <w:tabs>
          <w:tab w:val="right" w:leader="dot" w:pos="9360"/>
        </w:tabs>
        <w:spacing w:before="60" w:after="0" w:line="420" w:lineRule="exact"/>
        <w:ind w:left="504" w:right="720" w:hanging="504"/>
      </w:pPr>
      <w:r>
        <w:t xml:space="preserve">26</w:t>
      </w:r>
      <w:r>
        <w:t xml:space="preserve"> </w:t>
      </w:r>
      <w:r>
        <w:t xml:space="preserve">U.S.C.</w:t>
      </w:r>
      <w:r>
        <w:t xml:space="preserve"> </w:t>
      </w:r>
      <w:r>
        <w:t xml:space="preserve">§</w:t>
      </w:r>
      <w:r>
        <w:t xml:space="preserve"> </w:t>
      </w:r>
      <w:r>
        <w:t xml:space="preserve">6103(i)⁠(2)</w:t>
      </w:r>
      <w:r>
        <w:t xml:space="preserve">   </w:t>
      </w:r>
      <w:r>
        <w:tab/>
      </w:r>
      <w:r>
        <w:t xml:space="preserve">6</w:t>
      </w:r>
    </w:p>
    <w:p>
      <w:pPr>
        <w:keepLines/>
        <w:tabs>
          <w:tab w:val="right" w:leader="dot" w:pos="9360"/>
        </w:tabs>
        <w:spacing w:before="60" w:after="0" w:line="420" w:lineRule="exact"/>
        <w:ind w:left="504" w:right="720" w:hanging="504"/>
      </w:pPr>
      <w:r>
        <w:t xml:space="preserve">26</w:t>
      </w:r>
      <w:r>
        <w:t xml:space="preserve"> </w:t>
      </w:r>
      <w:r>
        <w:t xml:space="preserve">U.S.C.</w:t>
      </w:r>
      <w:r>
        <w:t xml:space="preserve"> </w:t>
      </w:r>
      <w:r>
        <w:t xml:space="preserve">§</w:t>
      </w:r>
      <w:r>
        <w:t xml:space="preserve"> </w:t>
      </w:r>
      <w:r>
        <w:t xml:space="preserve">6651</w:t>
      </w:r>
      <w:r>
        <w:t xml:space="preserve">   </w:t>
      </w:r>
      <w:r>
        <w:tab/>
      </w:r>
      <w:r>
        <w:t xml:space="preserve">4</w:t>
      </w:r>
    </w:p>
    <w:p>
      <w:pPr>
        <w:keepLines/>
        <w:tabs>
          <w:tab w:val="right" w:leader="dot" w:pos="9360"/>
        </w:tabs>
        <w:spacing w:before="60" w:after="0" w:line="420" w:lineRule="exact"/>
        <w:ind w:left="504" w:right="720" w:hanging="504"/>
      </w:pPr>
      <w:r>
        <w:t xml:space="preserve">26</w:t>
      </w:r>
      <w:r>
        <w:t xml:space="preserve"> </w:t>
      </w:r>
      <w:r>
        <w:t xml:space="preserve">U.S.C.</w:t>
      </w:r>
      <w:r>
        <w:t xml:space="preserve"> </w:t>
      </w:r>
      <w:r>
        <w:t xml:space="preserve">§</w:t>
      </w:r>
      <w:r>
        <w:t xml:space="preserve"> </w:t>
      </w:r>
      <w:r>
        <w:t xml:space="preserve">7201</w:t>
      </w:r>
      <w:r>
        <w:t xml:space="preserve">   </w:t>
      </w:r>
      <w:r>
        <w:tab/>
      </w:r>
      <w:r>
        <w:t xml:space="preserve">4</w:t>
      </w:r>
    </w:p>
    <w:p>
      <w:pPr>
        <w:keepLines/>
        <w:tabs>
          <w:tab w:val="right" w:leader="dot" w:pos="9360"/>
        </w:tabs>
        <w:spacing w:before="60" w:after="0" w:line="420" w:lineRule="exact"/>
        <w:ind w:left="504" w:right="720" w:hanging="504"/>
      </w:pPr>
      <w:r>
        <w:t xml:space="preserve">26</w:t>
      </w:r>
      <w:r>
        <w:t xml:space="preserve"> </w:t>
      </w:r>
      <w:r>
        <w:t xml:space="preserve">U.S.C.</w:t>
      </w:r>
      <w:r>
        <w:t xml:space="preserve"> </w:t>
      </w:r>
      <w:r>
        <w:t xml:space="preserve">§§</w:t>
      </w:r>
      <w:r>
        <w:t xml:space="preserve"> </w:t>
      </w:r>
      <w:r>
        <w:t xml:space="preserve">1,</w:t>
      </w:r>
      <w:r>
        <w:t xml:space="preserve"> </w:t>
      </w:r>
      <w:r>
        <w:t xml:space="preserve">6012</w:t>
      </w:r>
      <w:r>
        <w:t xml:space="preserve">   </w:t>
      </w:r>
      <w:r>
        <w:tab/>
      </w:r>
      <w:r>
        <w:t xml:space="preserve">4</w:t>
      </w:r>
    </w:p>
    <w:p>
      <w:pPr>
        <w:keepLines/>
        <w:tabs>
          <w:tab w:val="right" w:leader="dot" w:pos="9360"/>
        </w:tabs>
        <w:spacing w:before="60" w:after="0" w:line="420" w:lineRule="exact"/>
        <w:ind w:left="504" w:right="720" w:hanging="504"/>
      </w:pPr>
      <w:r>
        <w:t xml:space="preserve">28</w:t>
      </w:r>
      <w:r>
        <w:t xml:space="preserve"> </w:t>
      </w:r>
      <w:r>
        <w:t xml:space="preserve">U.S.C.</w:t>
      </w:r>
      <w:r>
        <w:t xml:space="preserve"> </w:t>
      </w:r>
      <w:r>
        <w:t xml:space="preserve">§</w:t>
      </w:r>
      <w:r>
        <w:t xml:space="preserve"> </w:t>
      </w:r>
      <w:r>
        <w:t xml:space="preserve">1291(a)⁠(1)</w:t>
      </w:r>
      <w:r>
        <w:t xml:space="preserve">   </w:t>
      </w:r>
      <w:r>
        <w:tab/>
      </w:r>
      <w:r>
        <w:t xml:space="preserve">3</w:t>
      </w:r>
    </w:p>
    <w:p>
      <w:pPr>
        <w:keepLines/>
        <w:tabs>
          <w:tab w:val="right" w:leader="dot" w:pos="9360"/>
        </w:tabs>
        <w:spacing w:before="60" w:after="0" w:line="420" w:lineRule="exact"/>
        <w:ind w:left="504" w:right="720" w:hanging="504"/>
      </w:pPr>
      <w:r>
        <w:t xml:space="preserve">28</w:t>
      </w:r>
      <w:r>
        <w:t xml:space="preserve"> </w:t>
      </w:r>
      <w:r>
        <w:t xml:space="preserve">U.S.C.</w:t>
      </w:r>
      <w:r>
        <w:t xml:space="preserve"> </w:t>
      </w:r>
      <w:r>
        <w:t xml:space="preserve">§</w:t>
      </w:r>
      <w:r>
        <w:t xml:space="preserve"> </w:t>
      </w:r>
      <w:r>
        <w:t xml:space="preserve">1331</w:t>
      </w:r>
      <w:r>
        <w:t xml:space="preserve">   </w:t>
      </w:r>
      <w:r>
        <w:tab/>
      </w:r>
      <w:r>
        <w:t xml:space="preserve">3</w:t>
      </w:r>
    </w:p>
    <w:p>
      <w:pPr>
        <w:pStyle w:val="Heading1"/>
        <w:keepNext/>
        <w:keepLines/>
        <w:pageBreakBefore/>
        <w:spacing w:before="161" w:after="239" w:line="580" w:lineRule="exact"/>
        <w:ind w:left="0" w:firstLine="0"/>
        <w:jc w:val="center"/>
      </w:pPr>
      <w:r>
        <w:rPr>
          <w:b/>
          <w:bCs/>
          <w:sz w:val="39"/>
          <w:szCs w:val="39"/>
        </w:rPr>
        <w:t xml:space="preserve">GLOSSARY</w:t>
      </w:r>
    </w:p>
    <w:p>
      <w:pPr>
        <w:tabs>
          <w:tab w:val="left" w:pos="1440"/>
        </w:tabs>
        <w:spacing w:before="0" w:after="0" w:line="420" w:lineRule="exact"/>
        <w:ind w:left="1440" w:hanging="1440"/>
      </w:pPr>
      <w:r>
        <w:t xml:space="preserve">APA</w:t>
      </w:r>
      <w:r>
        <w:tab/>
      </w:r>
      <w:r>
        <w:t xml:space="preserve">Administrative</w:t>
      </w:r>
      <w:r>
        <w:t xml:space="preserve"> </w:t>
      </w:r>
      <w:r>
        <w:t xml:space="preserve">Procedure</w:t>
      </w:r>
      <w:r>
        <w:t xml:space="preserve"> </w:t>
      </w:r>
      <w:r>
        <w:t xml:space="preserve">Act</w:t>
      </w:r>
    </w:p>
    <w:p>
      <w:pPr>
        <w:tabs>
          <w:tab w:val="left" w:pos="1440"/>
        </w:tabs>
        <w:spacing w:before="100" w:after="0" w:line="420" w:lineRule="exact"/>
        <w:ind w:left="1440" w:hanging="1440"/>
      </w:pPr>
      <w:r>
        <w:t xml:space="preserve">DHS</w:t>
      </w:r>
      <w:r>
        <w:tab/>
      </w:r>
      <w:r>
        <w:t xml:space="preserve">Department</w:t>
      </w:r>
      <w:r>
        <w:t xml:space="preserve"> </w:t>
      </w:r>
      <w:r>
        <w:t xml:space="preserve">of</w:t>
      </w:r>
      <w:r>
        <w:t xml:space="preserve"> </w:t>
      </w:r>
      <w:r>
        <w:t xml:space="preserve">Homeland</w:t>
      </w:r>
      <w:r>
        <w:t xml:space="preserve"> </w:t>
      </w:r>
      <w:r>
        <w:t xml:space="preserve">Security</w:t>
      </w:r>
    </w:p>
    <w:p>
      <w:pPr>
        <w:tabs>
          <w:tab w:val="left" w:pos="1440"/>
        </w:tabs>
        <w:spacing w:before="100" w:after="0" w:line="420" w:lineRule="exact"/>
        <w:ind w:left="1440" w:hanging="1440"/>
      </w:pPr>
      <w:r>
        <w:t xml:space="preserve">DOJ</w:t>
      </w:r>
      <w:r>
        <w:tab/>
      </w:r>
      <w:r>
        <w:t xml:space="preserve">Department</w:t>
      </w:r>
      <w:r>
        <w:t xml:space="preserve"> </w:t>
      </w:r>
      <w:r>
        <w:t xml:space="preserve">of</w:t>
      </w:r>
      <w:r>
        <w:t xml:space="preserve"> </w:t>
      </w:r>
      <w:r>
        <w:t xml:space="preserve">Justice</w:t>
      </w:r>
    </w:p>
    <w:p>
      <w:pPr>
        <w:tabs>
          <w:tab w:val="left" w:pos="1440"/>
        </w:tabs>
        <w:spacing w:before="100" w:after="0" w:line="420" w:lineRule="exact"/>
        <w:ind w:left="1440" w:hanging="1440"/>
      </w:pPr>
      <w:r>
        <w:t xml:space="preserve">ICE</w:t>
      </w:r>
      <w:r>
        <w:tab/>
      </w:r>
      <w:r>
        <w:t xml:space="preserve">U.S.</w:t>
      </w:r>
      <w:r>
        <w:t xml:space="preserve"> </w:t>
      </w:r>
      <w:r>
        <w:t xml:space="preserve">Customs</w:t>
      </w:r>
      <w:r>
        <w:t xml:space="preserve"> </w:t>
      </w:r>
      <w:r>
        <w:t xml:space="preserve">and</w:t>
      </w:r>
      <w:r>
        <w:t xml:space="preserve"> </w:t>
      </w:r>
      <w:r>
        <w:t xml:space="preserve">Immigration</w:t>
      </w:r>
      <w:r>
        <w:t xml:space="preserve"> </w:t>
      </w:r>
      <w:r>
        <w:t xml:space="preserve">Enforcement</w:t>
      </w:r>
    </w:p>
    <w:p>
      <w:pPr>
        <w:tabs>
          <w:tab w:val="left" w:pos="1440"/>
        </w:tabs>
        <w:spacing w:before="100" w:after="0" w:line="420" w:lineRule="exact"/>
        <w:ind w:left="1440" w:hanging="1440"/>
      </w:pPr>
      <w:r>
        <w:t xml:space="preserve">IRS</w:t>
      </w:r>
      <w:r>
        <w:tab/>
      </w:r>
      <w:r>
        <w:t xml:space="preserve">Internal</w:t>
      </w:r>
      <w:r>
        <w:t xml:space="preserve"> </w:t>
      </w:r>
      <w:r>
        <w:t xml:space="preserve">Revenue</w:t>
      </w:r>
      <w:r>
        <w:t xml:space="preserve"> </w:t>
      </w:r>
      <w:r>
        <w:t xml:space="preserve">Service</w:t>
      </w:r>
    </w:p>
    <w:p>
      <w:pPr>
        <w:tabs>
          <w:tab w:val="left" w:pos="1440"/>
        </w:tabs>
        <w:spacing w:before="100" w:after="0" w:line="420" w:lineRule="exact"/>
        <w:ind w:left="1440" w:hanging="1440"/>
      </w:pPr>
      <w:r>
        <w:t xml:space="preserve">ITIN</w:t>
      </w:r>
      <w:r>
        <w:tab/>
      </w:r>
      <w:r>
        <w:t xml:space="preserve">Individual</w:t>
      </w:r>
      <w:r>
        <w:t xml:space="preserve"> </w:t>
      </w:r>
      <w:r>
        <w:t xml:space="preserve">taxpayer</w:t>
      </w:r>
      <w:r>
        <w:t xml:space="preserve"> </w:t>
      </w:r>
      <w:r>
        <w:t xml:space="preserve">identif⁠ication</w:t>
      </w:r>
      <w:r>
        <w:t xml:space="preserve"> </w:t>
      </w:r>
      <w:r>
        <w:t xml:space="preserve">number</w:t>
      </w:r>
    </w:p>
    <w:p>
      <w:pPr>
        <w:tabs>
          <w:tab w:val="left" w:pos="1440"/>
        </w:tabs>
        <w:spacing w:before="100" w:after="0" w:line="420" w:lineRule="exact"/>
        <w:ind w:left="1440" w:hanging="1440"/>
      </w:pPr>
      <w:r>
        <w:t xml:space="preserve">MOU</w:t>
      </w:r>
      <w:r>
        <w:tab/>
      </w:r>
      <w:r>
        <w:t xml:space="preserve">Memorandum</w:t>
      </w:r>
      <w:r>
        <w:t xml:space="preserve"> </w:t>
      </w:r>
      <w:r>
        <w:t xml:space="preserve">of</w:t>
      </w:r>
      <w:r>
        <w:t xml:space="preserve"> </w:t>
      </w:r>
      <w:r>
        <w:t xml:space="preserve">Understanding</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161" w:after="239" w:line="580" w:lineRule="exact"/>
        <w:ind w:left="0" w:firstLine="0"/>
        <w:jc w:val="center"/>
      </w:pPr>
      <w:r>
        <w:rPr>
          <w:b/>
          <w:bCs/>
          <w:sz w:val="39"/>
          <w:szCs w:val="39"/>
        </w:rPr>
        <w:t xml:space="preserve">INTRODUCTION</w:t>
      </w:r>
    </w:p>
    <w:p>
      <w:pPr>
        <w:pStyle w:val="FirstParagraph"/>
      </w:pPr>
      <w:r>
        <w:t xml:space="preserve">Immigrants not authorized to work in this country are legally compelled to f⁠ile federal tax returns and pay taxes on the income that they earn. The Internal Revenue Service (IRS) is required by law to keep the information furnished by taxpayers conf⁠idential—including from immigration authorities and other law enforcement agencies—except under the tightly circumscribed circumstances in 26 U.S.C. § 6103 where Congress has authorized limited disclosure.</w:t>
      </w:r>
    </w:p>
    <w:p>
      <w:pPr>
        <w:pStyle w:val="BodyText"/>
      </w:pPr>
      <w:r>
        <w:t xml:space="preserve">One such circumstance is when law enforcement seeks access to information provided by someone other than the taxpayer to support a criminal investigation or proceeding, but not for other purposes, such as to aid in this case the civil enforcement of the immigration laws. When complying with a valid request for such information, the IRS may release to the investigating agency the name and address of the taxpayer to which the information pertains. But if a law enforcement agency seeks information furnished by the taxpayer, it is required to make an individualized showing to a judge and to get the court’s sign-of⁠f before the IRS can lawfully disclose the taxpayer information. By statute, information disclosure by the IRS in response to criminal inquiries has functioned this way for f⁠ifty years.</w:t>
      </w:r>
    </w:p>
    <w:p>
      <w:pPr>
        <w:pStyle w:val="BodyText"/>
      </w:pPr>
      <w:r>
        <w:t xml:space="preserve">President Trump’s prioritization of civil immigration enforcement has upended settled law and policy governing information disclosure at the IRS. Removing undocumented immigrants requires locating them. IRS databases contain the addresses of millions of taxpaying immigrants—information that the Department of Homeland Security (DHS) and its subagency U.S. Immigration and Customs Enforcement (ICE) can use to carry out the administration’s immigration enforcement agenda. The IRS and DHS therefore cut a deal, under which the IRS would share taxpayer addresses with ICE on a mass scale, without ICE f⁠irst obtaining court approval.</w:t>
      </w:r>
    </w:p>
    <w:p>
      <w:pPr>
        <w:pStyle w:val="BodyText"/>
      </w:pPr>
      <w:r>
        <w:t xml:space="preserve">Appellants are organizations that serve immigrant communities, which include undocumented workers who pay taxes in reliance on the privacy protections that Congress and the IRS have assured them would prevent repurposing of their tax information for immigration enforcement. Appellants brought this action after reports surfaced that an information-sharing deal between the IRS and DHS was in the works. While brief⁠ing on a motion for a preliminary injunction was underway, the IRS and DHS entered into a memorandum of understanding (MOU) that declares DHS to be criminally investigating “numerous” immigrants for overstaying their removal orders. The purported purpose of the MOU is to assist criminal investigations of overstays of removal orders by ICE. The MOU authorizes the IRS to turn over immigrant taxpayers’ addresses to ICE without the need for a court order. Once the IRS shares taxpayer information with ICE, there is no feasible way to prevent irreparable harm from ICE’s use or misuse of taxpayer addresses to carry out civil immigration enforcement.</w:t>
      </w:r>
    </w:p>
    <w:p>
      <w:pPr>
        <w:pStyle w:val="BodyText"/>
      </w:pPr>
      <w:r>
        <w:t xml:space="preserve">In denying Appellants’ motion for a preliminary injunction, the district court held that ICE does not need a court order to obtain taxpayers’ addresses and that the IRS acted reasonably in entering into an MOU that disrupts decades of IRS practice. This Court should reverse.</w:t>
      </w:r>
    </w:p>
    <w:p>
      <w:pPr>
        <w:pStyle w:val="BodyText"/>
      </w:pPr>
      <w:r>
        <w:t xml:space="preserve">Importantly, although the district court’s decision will result in immediate harm to taxpaying immigrants and their families, its implications extend to all taxpayers—including citizens—who have relied on federal assurances of conf⁠identiality. If the court’s reasoning stands, federal law enforcement will have carte blanche to misuse IRS address data that taxpayers are legally compelled to reveal to engage in mass surveillance of taxpayers’ whereabouts—a result inconsistent with the text, structure, and history of the conf⁠identiality protections of the Internal Revenue Code.</w:t>
      </w:r>
    </w:p>
    <w:p>
      <w:pPr>
        <w:pStyle w:val="Heading1"/>
        <w:keepNext/>
        <w:keepLines/>
        <w:spacing w:before="480" w:after="400" w:line="580" w:lineRule="exact"/>
        <w:ind w:left="0" w:firstLine="0"/>
        <w:jc w:val="center"/>
      </w:pPr>
      <w:r>
        <w:rPr>
          <w:b/>
          <w:bCs/>
          <w:sz w:val="39"/>
          <w:szCs w:val="39"/>
        </w:rPr>
        <w:t xml:space="preserve">JURISDICTION</w:t>
      </w:r>
    </w:p>
    <w:p>
      <w:pPr>
        <w:pStyle w:val="BodyText"/>
      </w:pPr>
      <w:r>
        <w:t xml:space="preserve">The district court has statutory jurisdiction over this action under 28 U.S.C. § 1331. This Court has jurisdiction over the district court’s denial of Plaintif⁠fs-Appellants’ motion for a preliminary injunction under 28 U.S.C. § 1291(a)⁠(1).</w:t>
      </w:r>
    </w:p>
    <w:p>
      <w:pPr>
        <w:pStyle w:val="Heading1"/>
        <w:keepNext/>
        <w:keepLines/>
        <w:spacing w:before="480" w:after="400" w:line="580" w:lineRule="exact"/>
        <w:ind w:left="0" w:firstLine="0"/>
        <w:jc w:val="center"/>
      </w:pPr>
      <w:r>
        <w:rPr>
          <w:b/>
          <w:bCs/>
          <w:sz w:val="39"/>
          <w:szCs w:val="39"/>
        </w:rPr>
        <w:t xml:space="preserve">QUESTION</w:t>
      </w:r>
      <w:r>
        <w:rPr>
          <w:b/>
          <w:bCs/>
          <w:sz w:val="39"/>
          <w:szCs w:val="39"/>
        </w:rPr>
        <w:t xml:space="preserve"> </w:t>
      </w:r>
      <w:r>
        <w:rPr>
          <w:b/>
          <w:bCs/>
          <w:sz w:val="39"/>
          <w:szCs w:val="39"/>
        </w:rPr>
        <w:t xml:space="preserve">PRESENTED</w:t>
      </w:r>
    </w:p>
    <w:p>
      <w:pPr>
        <w:pStyle w:val="BodyText"/>
      </w:pPr>
      <w:r>
        <w:t xml:space="preserve">Whether the district court erred in denying Appellants’ motion for a preliminary injunction to prevent the IRS from sharing conf⁠idential taxpayer information with DHS and ICE in violation of the conf⁠identiality provisions of the Internal Revenue Code.</w:t>
      </w:r>
    </w:p>
    <w:p>
      <w:pPr>
        <w:pStyle w:val="Heading1"/>
        <w:keepNext/>
        <w:keepLines/>
        <w:spacing w:before="480" w:after="400" w:line="580" w:lineRule="exact"/>
        <w:ind w:left="0" w:firstLine="0"/>
        <w:jc w:val="center"/>
      </w:pPr>
      <w:r>
        <w:rPr>
          <w:b/>
          <w:bCs/>
          <w:sz w:val="39"/>
          <w:szCs w:val="39"/>
        </w:rPr>
        <w:t xml:space="preserve">STATUTORY</w:t>
      </w:r>
      <w:r>
        <w:rPr>
          <w:b/>
          <w:bCs/>
          <w:sz w:val="39"/>
          <w:szCs w:val="39"/>
        </w:rPr>
        <w:t xml:space="preserve"> </w:t>
      </w:r>
      <w:r>
        <w:rPr>
          <w:b/>
          <w:bCs/>
          <w:sz w:val="39"/>
          <w:szCs w:val="39"/>
        </w:rPr>
        <w:t xml:space="preserve">PROVISIONS</w:t>
      </w:r>
    </w:p>
    <w:p>
      <w:pPr>
        <w:pStyle w:val="BodyText"/>
      </w:pPr>
      <w:r>
        <w:t xml:space="preserve">Pertinent statutory provisions are set forth in an addendum to this brief.</w:t>
      </w:r>
    </w:p>
    <w:p>
      <w:pPr>
        <w:pStyle w:val="Heading1"/>
        <w:keepNext/>
        <w:keepLines/>
        <w:spacing w:before="480" w:after="400" w:line="580" w:lineRule="exact"/>
        <w:ind w:left="0" w:firstLine="0"/>
        <w:jc w:val="center"/>
      </w:pPr>
      <w:r>
        <w:rPr>
          <w:b/>
          <w:bCs/>
          <w:sz w:val="39"/>
          <w:szCs w:val="39"/>
        </w:rPr>
        <w:t xml:space="preserve">STATEMENT</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THE</w:t>
      </w:r>
      <w:r>
        <w:rPr>
          <w:b/>
          <w:bCs/>
          <w:sz w:val="39"/>
          <w:szCs w:val="39"/>
        </w:rPr>
        <w:t xml:space="preserve"> </w:t>
      </w:r>
      <w:r>
        <w:rPr>
          <w:b/>
          <w:bCs/>
          <w:sz w:val="39"/>
          <w:szCs w:val="39"/>
        </w:rPr>
        <w:t xml:space="preserve">CASE</w:t>
      </w:r>
    </w:p>
    <w:p>
      <w:pPr>
        <w:pStyle w:val="Heading2"/>
        <w:keepNext/>
        <w:keepLines/>
        <w:spacing w:before="340" w:after="280" w:line="500" w:lineRule="exact"/>
        <w:ind w:left="0" w:firstLine="0"/>
      </w:pPr>
      <w:r>
        <w:rPr>
          <w:b/>
          <w:bCs/>
          <w:sz w:val="34"/>
          <w:szCs w:val="34"/>
        </w:rPr>
        <w:t xml:space="preserve">A.</w:t>
      </w:r>
      <w:r>
        <w:rPr>
          <w:b/>
          <w:bCs/>
          <w:sz w:val="34"/>
          <w:szCs w:val="34"/>
        </w:rPr>
        <w:t xml:space="preserve"> </w:t>
      </w:r>
      <w:r>
        <w:rPr>
          <w:b/>
          <w:bCs/>
          <w:sz w:val="34"/>
          <w:szCs w:val="34"/>
        </w:rPr>
        <w:t xml:space="preserve">Statutory</w:t>
      </w:r>
      <w:r>
        <w:rPr>
          <w:b/>
          <w:bCs/>
          <w:sz w:val="34"/>
          <w:szCs w:val="34"/>
        </w:rPr>
        <w:t xml:space="preserve"> </w:t>
      </w:r>
      <w:r>
        <w:rPr>
          <w:b/>
          <w:bCs/>
          <w:sz w:val="34"/>
          <w:szCs w:val="34"/>
        </w:rPr>
        <w:t xml:space="preserve">and</w:t>
      </w:r>
      <w:r>
        <w:rPr>
          <w:b/>
          <w:bCs/>
          <w:sz w:val="34"/>
          <w:szCs w:val="34"/>
        </w:rPr>
        <w:t xml:space="preserve"> </w:t>
      </w:r>
      <w:r>
        <w:rPr>
          <w:b/>
          <w:bCs/>
          <w:sz w:val="34"/>
          <w:szCs w:val="34"/>
        </w:rPr>
        <w:t xml:space="preserve">regulatory</w:t>
      </w:r>
      <w:r>
        <w:rPr>
          <w:b/>
          <w:bCs/>
          <w:sz w:val="34"/>
          <w:szCs w:val="34"/>
        </w:rPr>
        <w:t xml:space="preserve"> </w:t>
      </w:r>
      <w:r>
        <w:rPr>
          <w:b/>
          <w:bCs/>
          <w:sz w:val="34"/>
          <w:szCs w:val="34"/>
        </w:rPr>
        <w:t xml:space="preserve">framework</w:t>
      </w:r>
    </w:p>
    <w:p>
      <w:pPr>
        <w:pStyle w:val="BodyText"/>
      </w:pPr>
      <w:r>
        <w:t xml:space="preserve">1. Individuals who work in the United States are required by law to pay federal income taxes and to f⁠ile tax returns with the IRS. 26 U.S.C. §§ 1, 6012. A taxpayer’s failure to comply with these obligations can result in monetary penalties.</w:t>
      </w:r>
      <w:r>
        <w:t xml:space="preserve"> </w:t>
      </w:r>
      <w:r>
        <w:rPr>
          <w:i/>
          <w:iCs/>
        </w:rPr>
        <w:t xml:space="preserve">Id.</w:t>
      </w:r>
      <w:r>
        <w:t xml:space="preserve"> </w:t>
      </w:r>
      <w:r>
        <w:t xml:space="preserve">§ 6651. A willful attempt to “evade or defeat” federal taxes can result in a f⁠ine of up to $100,000 and f⁠ive years in prison.</w:t>
      </w:r>
      <w:r>
        <w:t xml:space="preserve"> </w:t>
      </w:r>
      <w:r>
        <w:rPr>
          <w:i/>
          <w:iCs/>
        </w:rPr>
        <w:t xml:space="preserve">Id.</w:t>
      </w:r>
      <w:r>
        <w:t xml:space="preserve"> </w:t>
      </w:r>
      <w:r>
        <w:t xml:space="preserve">§ 7201.</w:t>
      </w:r>
    </w:p>
    <w:p>
      <w:pPr>
        <w:pStyle w:val="BodyText"/>
      </w:pPr>
      <w:r>
        <w:t xml:space="preserve">Some individuals who work and earn income in the United States are immigrants who are not legally authorized to be present and work in this country. “As a general rule, it is not a crime for a removable alien to remain present in the United States.”</w:t>
      </w:r>
      <w:r>
        <w:t xml:space="preserve"> </w:t>
      </w:r>
      <w:r>
        <w:rPr>
          <w:i/>
          <w:iCs/>
        </w:rPr>
        <w:t xml:space="preserve">Arizona v. United States</w:t>
      </w:r>
      <w:r>
        <w:t xml:space="preserve">, 567 U.S. 387, 407 (2012). Instead, immigrants not authorized to remain in the country face the risk of being removed from the United States pursuant to civil enforcement actions under federal immigration laws. 8 U.S.C. § 1227.</w:t>
      </w:r>
    </w:p>
    <w:p>
      <w:pPr>
        <w:pStyle w:val="Heading1"/>
        <w:keepNext/>
        <w:keepLines/>
        <w:spacing w:before="480" w:after="400" w:line="580" w:lineRule="exact"/>
        <w:ind w:left="0" w:firstLine="0"/>
        <w:jc w:val="center"/>
      </w:pPr>
      <w:r>
        <w:rPr>
          <w:b/>
          <w:bCs/>
          <w:sz w:val="39"/>
          <w:szCs w:val="39"/>
        </w:rPr>
        <w:t xml:space="preserve">SUMMARY</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ARGUMENT</w:t>
      </w:r>
    </w:p>
    <w:p>
      <w:pPr>
        <w:pStyle w:val="BodyText"/>
      </w:pPr>
      <w:r>
        <w:t xml:space="preserve">The district court erred in denying Appellants’ motion for a preliminary injunction to prevent the IRS from sharing conf⁠idential taxpayer address information with DHS and IRS pursuant to their MOU. Appellants are likely to succeed on their arguments that the disclosure of taxpayer addresses under the MOU is not authorized by section 6103(i)⁠(2) and that the IRS’s decision to change its interpretation of that provision was arbitrary and capricious.</w:t>
      </w:r>
    </w:p>
    <w:p>
      <w:pPr>
        <w:pStyle w:val="BodyText"/>
      </w:pPr>
      <w:r>
        <w:t xml:space="preserve">I. The statutory text, structure, and legislative history of section 6103(i) conf⁠irm that Congress did not intend to permit disclosure of taxpayer addresses as the sole object of a law enforcement request under section 6103(i)⁠(2). Section 6103(i)⁠(2) requires a requesting agency seeking information to support a criminal investigation to furnish the IRS with the taxpayer’s name and address to obtain other information from tax records about the taxpayer. As the IRS has recognized, the requirement that a section 6103(i)⁠(2) request must include the taxpayer’s address signals that such a request cannot seek only the taxpayer’s address. The statutory history of section 6103(i)⁠(2) conf⁠irms this reading.</w:t>
      </w:r>
    </w:p>
    <w:p>
      <w:pPr>
        <w:pStyle w:val="Heading1"/>
        <w:keepNext/>
        <w:keepLines/>
        <w:spacing w:before="480" w:after="400" w:line="580" w:lineRule="exact"/>
        <w:ind w:left="0" w:firstLine="0"/>
        <w:jc w:val="center"/>
      </w:pPr>
      <w:r>
        <w:rPr>
          <w:b/>
          <w:bCs/>
          <w:sz w:val="39"/>
          <w:szCs w:val="39"/>
        </w:rPr>
        <w:t xml:space="preserve">STANDARD</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REVIEW</w:t>
      </w:r>
    </w:p>
    <w:p>
      <w:pPr>
        <w:pStyle w:val="BodyText"/>
      </w:pPr>
      <w:r>
        <w:t xml:space="preserve">“A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w:t>
      </w:r>
      <w:r>
        <w:t xml:space="preserve"> </w:t>
      </w:r>
      <w:r>
        <w:rPr>
          <w:i/>
          <w:iCs/>
        </w:rPr>
        <w:t xml:space="preserve">Changji Esquel Textile Co. v. Raimondo</w:t>
      </w:r>
      <w:r>
        <w:t xml:space="preserve">, 40 F.4th 716, 721 (D.C. Cir. 2022) (quoting</w:t>
      </w:r>
      <w:r>
        <w:t xml:space="preserve"> </w:t>
      </w:r>
      <w:r>
        <w:rPr>
          <w:i/>
          <w:iCs/>
        </w:rPr>
        <w:t xml:space="preserve">Winter v. NRDC</w:t>
      </w:r>
      <w:r>
        <w:t xml:space="preserve">, 555 U.S. 7, 20 (2008)). This Court reviews “the district court’s denial of a preliminary injunction for an abuse of discretion, its legal conclusions de novo, and its factual f⁠indings for clear error.”</w:t>
      </w:r>
      <w:r>
        <w:t xml:space="preserve"> </w:t>
      </w:r>
      <w:r>
        <w:rPr>
          <w:i/>
          <w:iCs/>
        </w:rPr>
        <w:t xml:space="preserve">Trump v. Thompson</w:t>
      </w:r>
      <w:r>
        <w:t xml:space="preserve">, 20 F.4th 10, 23 (D.C. Cir. 2021).</w:t>
      </w:r>
    </w:p>
    <w:p>
      <w:pPr>
        <w:pStyle w:val="Heading1"/>
        <w:keepNext/>
        <w:keepLines/>
        <w:spacing w:before="480" w:after="400" w:line="580" w:lineRule="exact"/>
        <w:ind w:left="0" w:firstLine="0"/>
        <w:jc w:val="center"/>
      </w:pPr>
      <w:r>
        <w:rPr>
          <w:b/>
          <w:bCs/>
          <w:sz w:val="39"/>
          <w:szCs w:val="39"/>
        </w:rPr>
        <w:t xml:space="preserve">ARGUMENT</w:t>
      </w:r>
    </w:p>
    <w:p>
      <w:pPr>
        <w:pStyle w:val="Heading2"/>
        <w:keepNext/>
        <w:keepLines/>
        <w:spacing w:before="340" w:after="280" w:line="500" w:lineRule="exact"/>
        <w:ind w:left="0" w:firstLine="0"/>
      </w:pPr>
      <w:r>
        <w:rPr>
          <w:b/>
          <w:bCs/>
          <w:sz w:val="34"/>
          <w:szCs w:val="34"/>
        </w:rPr>
        <w:t xml:space="preserve">I.</w:t>
      </w:r>
      <w:r>
        <w:rPr>
          <w:b/>
          <w:bCs/>
          <w:sz w:val="34"/>
          <w:szCs w:val="34"/>
        </w:rPr>
        <w:t xml:space="preserve"> </w:t>
      </w:r>
      <w:r>
        <w:rPr>
          <w:b/>
          <w:bCs/>
          <w:sz w:val="34"/>
          <w:szCs w:val="34"/>
        </w:rPr>
        <w:t xml:space="preserve">Section</w:t>
      </w:r>
      <w:r>
        <w:rPr>
          <w:b/>
          <w:bCs/>
          <w:sz w:val="34"/>
          <w:szCs w:val="34"/>
        </w:rPr>
        <w:t xml:space="preserve"> </w:t>
      </w:r>
      <w:r>
        <w:rPr>
          <w:b/>
          <w:bCs/>
          <w:sz w:val="34"/>
          <w:szCs w:val="34"/>
        </w:rPr>
        <w:t xml:space="preserve">6103(i)⁠(2)</w:t>
      </w:r>
      <w:r>
        <w:rPr>
          <w:b/>
          <w:bCs/>
          <w:sz w:val="34"/>
          <w:szCs w:val="34"/>
        </w:rPr>
        <w:t xml:space="preserve"> </w:t>
      </w:r>
      <w:r>
        <w:rPr>
          <w:b/>
          <w:bCs/>
          <w:sz w:val="34"/>
          <w:szCs w:val="34"/>
        </w:rPr>
        <w:t xml:space="preserve">may</w:t>
      </w:r>
      <w:r>
        <w:rPr>
          <w:b/>
          <w:bCs/>
          <w:sz w:val="34"/>
          <w:szCs w:val="34"/>
        </w:rPr>
        <w:t xml:space="preserve"> </w:t>
      </w:r>
      <w:r>
        <w:rPr>
          <w:b/>
          <w:bCs/>
          <w:sz w:val="34"/>
          <w:szCs w:val="34"/>
        </w:rPr>
        <w:t xml:space="preserve">not</w:t>
      </w:r>
      <w:r>
        <w:rPr>
          <w:b/>
          <w:bCs/>
          <w:sz w:val="34"/>
          <w:szCs w:val="34"/>
        </w:rPr>
        <w:t xml:space="preserve"> </w:t>
      </w:r>
      <w:r>
        <w:rPr>
          <w:b/>
          <w:bCs/>
          <w:sz w:val="34"/>
          <w:szCs w:val="34"/>
        </w:rPr>
        <w:t xml:space="preserve">be</w:t>
      </w:r>
      <w:r>
        <w:rPr>
          <w:b/>
          <w:bCs/>
          <w:sz w:val="34"/>
          <w:szCs w:val="34"/>
        </w:rPr>
        <w:t xml:space="preserve"> </w:t>
      </w:r>
      <w:r>
        <w:rPr>
          <w:b/>
          <w:bCs/>
          <w:sz w:val="34"/>
          <w:szCs w:val="34"/>
        </w:rPr>
        <w:t xml:space="preserve">used</w:t>
      </w:r>
      <w:r>
        <w:rPr>
          <w:b/>
          <w:bCs/>
          <w:sz w:val="34"/>
          <w:szCs w:val="34"/>
        </w:rPr>
        <w:t xml:space="preserve"> </w:t>
      </w:r>
      <w:r>
        <w:rPr>
          <w:b/>
          <w:bCs/>
          <w:sz w:val="34"/>
          <w:szCs w:val="34"/>
        </w:rPr>
        <w:t xml:space="preserve">solely</w:t>
      </w:r>
      <w:r>
        <w:rPr>
          <w:b/>
          <w:bCs/>
          <w:sz w:val="34"/>
          <w:szCs w:val="34"/>
        </w:rPr>
        <w:t xml:space="preserve"> </w:t>
      </w:r>
      <w:r>
        <w:rPr>
          <w:b/>
          <w:bCs/>
          <w:sz w:val="34"/>
          <w:szCs w:val="34"/>
        </w:rPr>
        <w:t xml:space="preserve">to</w:t>
      </w:r>
      <w:r>
        <w:rPr>
          <w:b/>
          <w:bCs/>
          <w:sz w:val="34"/>
          <w:szCs w:val="34"/>
        </w:rPr>
        <w:t xml:space="preserve"> </w:t>
      </w:r>
      <w:r>
        <w:rPr>
          <w:b/>
          <w:bCs/>
          <w:sz w:val="34"/>
          <w:szCs w:val="34"/>
        </w:rPr>
        <w:t xml:space="preserve">obtain</w:t>
      </w:r>
      <w:r>
        <w:rPr>
          <w:b/>
          <w:bCs/>
          <w:sz w:val="34"/>
          <w:szCs w:val="34"/>
        </w:rPr>
        <w:t xml:space="preserve"> </w:t>
      </w:r>
      <w:r>
        <w:rPr>
          <w:b/>
          <w:bCs/>
          <w:sz w:val="34"/>
          <w:szCs w:val="34"/>
        </w:rPr>
        <w:t xml:space="preserve">taxpayer</w:t>
      </w:r>
      <w:r>
        <w:rPr>
          <w:b/>
          <w:bCs/>
          <w:sz w:val="34"/>
          <w:szCs w:val="34"/>
        </w:rPr>
        <w:t xml:space="preserve"> </w:t>
      </w:r>
      <w:r>
        <w:rPr>
          <w:b/>
          <w:bCs/>
          <w:sz w:val="34"/>
          <w:szCs w:val="34"/>
        </w:rPr>
        <w:t xml:space="preserve">address</w:t>
      </w:r>
      <w:r>
        <w:rPr>
          <w:b/>
          <w:bCs/>
          <w:sz w:val="34"/>
          <w:szCs w:val="34"/>
        </w:rPr>
        <w:t xml:space="preserve"> </w:t>
      </w:r>
      <w:r>
        <w:rPr>
          <w:b/>
          <w:bCs/>
          <w:sz w:val="34"/>
          <w:szCs w:val="34"/>
        </w:rPr>
        <w:t xml:space="preserve">information</w:t>
      </w:r>
      <w:r>
        <w:rPr>
          <w:b/>
          <w:bCs/>
          <w:sz w:val="34"/>
          <w:szCs w:val="34"/>
        </w:rPr>
        <w:t xml:space="preserve"> </w:t>
      </w:r>
      <w:r>
        <w:rPr>
          <w:b/>
          <w:bCs/>
          <w:sz w:val="34"/>
          <w:szCs w:val="34"/>
        </w:rPr>
        <w:t xml:space="preserve">from</w:t>
      </w:r>
      <w:r>
        <w:rPr>
          <w:b/>
          <w:bCs/>
          <w:sz w:val="34"/>
          <w:szCs w:val="34"/>
        </w:rPr>
        <w:t xml:space="preserve"> </w:t>
      </w:r>
      <w:r>
        <w:rPr>
          <w:b/>
          <w:bCs/>
          <w:sz w:val="34"/>
          <w:szCs w:val="34"/>
        </w:rPr>
        <w:t xml:space="preserve">the</w:t>
      </w:r>
      <w:r>
        <w:rPr>
          <w:b/>
          <w:bCs/>
          <w:sz w:val="34"/>
          <w:szCs w:val="34"/>
        </w:rPr>
        <w:t xml:space="preserve"> </w:t>
      </w:r>
      <w:r>
        <w:rPr>
          <w:b/>
          <w:bCs/>
          <w:sz w:val="34"/>
          <w:szCs w:val="34"/>
        </w:rPr>
        <w:t xml:space="preserve">IRS.</w:t>
      </w:r>
    </w:p>
    <w:p>
      <w:pPr>
        <w:pStyle w:val="BodyText"/>
      </w:pPr>
      <w:r>
        <w:t xml:space="preserve">When Congress enacted section 6103(i)⁠(2) in 1976, it carefully distinguished between taxpayer return information, which law enforcement could obtain only through a court order, and return information obtained by the IRS from sources other than the taxpayer, which the IRS must disclose upon receiving a valid request from law enforcement agencies actively pursuing criminal matters. In 1978, Congress enacted a narrow exception that permitted the IRS to disclose a taxpayer’s name and address in response to a valid section 6103(i)⁠(2) request. The 1978 amendment did not reduce taxpayers’ privacy rights because section 6103(i)⁠(2) requires the requesting agency to already have—and to provide the IRS with—a taxpayer’s name and address to submit a valid request in the f⁠irst place. If a law enforcement agency seeks taxpayer-furnished information that it does not have—such as a taxpayer’s current location as ref⁠lected in his or her tax f⁠ilings—section 6103(i)⁠(1) protects taxpayer conf⁠identiality by requiring a court order before the IRS may disclose that information.</w:t>
      </w:r>
    </w:p>
    <w:p>
      <w:pPr>
        <w:pStyle w:val="Heading1"/>
        <w:keepNext/>
        <w:keepLines/>
        <w:spacing w:before="480" w:after="400" w:line="580" w:lineRule="exact"/>
        <w:ind w:left="0" w:firstLine="0"/>
        <w:jc w:val="center"/>
      </w:pPr>
      <w:r>
        <w:rPr>
          <w:b/>
          <w:bCs/>
          <w:sz w:val="39"/>
          <w:szCs w:val="39"/>
        </w:rPr>
        <w:t xml:space="preserve">CONCLUSION</w:t>
      </w:r>
    </w:p>
    <w:p>
      <w:pPr>
        <w:keepNext/>
        <w:keepLines/>
        <w:spacing w:before="0" w:after="0" w:line="500" w:lineRule="exact"/>
        <w:ind w:left="0" w:firstLine="720"/>
      </w:pPr>
      <w:r>
        <w:t xml:space="preserve">The</w:t>
      </w:r>
      <w:r>
        <w:t xml:space="preserve"> </w:t>
      </w:r>
      <w:r>
        <w:t xml:space="preserve">district</w:t>
      </w:r>
      <w:r>
        <w:t xml:space="preserve"> </w:t>
      </w:r>
      <w:r>
        <w:t xml:space="preserve">court’s</w:t>
      </w:r>
      <w:r>
        <w:t xml:space="preserve"> </w:t>
      </w:r>
      <w:r>
        <w:t xml:space="preserve">denial</w:t>
      </w:r>
      <w:r>
        <w:t xml:space="preserve"> </w:t>
      </w:r>
      <w:r>
        <w:t xml:space="preserve">of</w:t>
      </w:r>
      <w:r>
        <w:t xml:space="preserve"> </w:t>
      </w:r>
      <w:r>
        <w:t xml:space="preserve">Appellants’</w:t>
      </w:r>
      <w:r>
        <w:t xml:space="preserve"> </w:t>
      </w:r>
      <w:r>
        <w:t xml:space="preserve">motion</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t xml:space="preserve">should</w:t>
      </w:r>
      <w:r>
        <w:t xml:space="preserve"> </w:t>
      </w:r>
      <w:r>
        <w:t xml:space="preserve">be</w:t>
      </w:r>
      <w:r>
        <w:t xml:space="preserve"> </w:t>
      </w:r>
      <w:r>
        <w:t xml:space="preserve">reversed.</w:t>
      </w:r>
    </w:p>
    <w:p>
      <w:pPr>
        <w:keepNext/>
        <w:keepLines/>
        <w:tabs>
          <w:tab w:val="left" w:pos="4820"/>
        </w:tabs>
        <w:spacing w:before="240" w:after="0" w:line="420" w:lineRule="exact"/>
        <w:ind w:left="0" w:firstLine="0"/>
      </w:pPr>
      <w:r>
        <w:t xml:space="preserve">June</w:t>
      </w:r>
      <w:r>
        <w:t xml:space="preserve"> </w:t>
      </w:r>
      <w:r>
        <w:t xml:space="preserve">27,</w:t>
      </w:r>
      <w:r>
        <w:t xml:space="preserve"> </w:t>
      </w:r>
      <w:r>
        <w:t xml:space="preserve">2025</w:t>
      </w:r>
      <w:r>
        <w:tab/>
      </w:r>
      <w:r>
        <w:t xml:space="preserve">Respectfully submitted,</w:t>
      </w:r>
    </w:p>
    <w:p>
      <w:pPr>
        <w:keepNext/>
        <w:keepLines/>
        <w:spacing w:before="140" w:after="0" w:line="420" w:lineRule="exact"/>
        <w:ind w:left="4820" w:firstLine="0"/>
      </w:pPr>
      <w:r>
        <w:t xml:space="preserve">/s/</w:t>
      </w:r>
      <w:r>
        <w:t xml:space="preserve"> </w:t>
      </w:r>
      <w:r>
        <w:t xml:space="preserve">Nandan</w:t>
      </w:r>
      <w:r>
        <w:t xml:space="preserve"> </w:t>
      </w:r>
      <w:r>
        <w:t xml:space="preserve">M.</w:t>
      </w:r>
      <w:r>
        <w:t xml:space="preserve"> </w:t>
      </w:r>
      <w:r>
        <w:t xml:space="preserve">Joshi</w:t>
      </w:r>
    </w:p>
    <w:p>
      <w:pPr>
        <w:keepNext/>
        <w:keepLines/>
        <w:spacing w:before="0" w:after="0" w:line="420" w:lineRule="exact"/>
        <w:ind w:left="4820" w:firstLine="0"/>
      </w:pPr>
      <w:r>
        <w:t xml:space="preserve">Nandan</w:t>
      </w:r>
      <w:r>
        <w:t xml:space="preserve"> </w:t>
      </w:r>
      <w:r>
        <w:t xml:space="preserve">M.</w:t>
      </w:r>
      <w:r>
        <w:t xml:space="preserve"> </w:t>
      </w:r>
      <w:r>
        <w:t xml:space="preserve">Joshi</w:t>
      </w:r>
    </w:p>
    <w:p>
      <w:pPr>
        <w:keepNext/>
        <w:keepLines/>
        <w:spacing w:before="20" w:after="0" w:line="420" w:lineRule="exact"/>
        <w:ind w:left="4820" w:firstLine="0"/>
      </w:pPr>
      <w:r>
        <w:rPr>
          <w:i/>
          <w:iCs/>
        </w:rPr>
        <w:t xml:space="preserve">Public</w:t>
      </w:r>
      <w:r>
        <w:rPr>
          <w:i/>
          <w:iCs/>
        </w:rPr>
        <w:t xml:space="preserve"> </w:t>
      </w:r>
      <w:r>
        <w:rPr>
          <w:i/>
          <w:iCs/>
        </w:rPr>
        <w:t xml:space="preserve">Citizen</w:t>
      </w:r>
      <w:r>
        <w:rPr>
          <w:i/>
          <w:iCs/>
        </w:rPr>
        <w:t xml:space="preserve"> </w:t>
      </w:r>
      <w:r>
        <w:rPr>
          <w:i/>
          <w:iCs/>
        </w:rPr>
        <w:t xml:space="preserve">Litigation</w:t>
      </w:r>
      <w:r>
        <w:rPr>
          <w:i/>
          <w:iCs/>
        </w:rPr>
        <w:t xml:space="preserve"> </w:t>
      </w:r>
      <w:r>
        <w:rPr>
          <w:i/>
          <w:iCs/>
        </w:rPr>
        <w:t xml:space="preserve">Group</w:t>
      </w:r>
    </w:p>
    <w:p>
      <w:pPr>
        <w:keepNext/>
        <w:keepLines/>
        <w:spacing w:before="0" w:after="0" w:line="420" w:lineRule="exact"/>
        <w:ind w:left="4820" w:firstLine="0"/>
      </w:pPr>
      <w:r>
        <w:rPr>
          <w:i/>
          <w:iCs/>
        </w:rPr>
        <w:t xml:space="preserve">1600</w:t>
      </w:r>
      <w:r>
        <w:rPr>
          <w:i/>
          <w:iCs/>
        </w:rPr>
        <w:t xml:space="preserve"> </w:t>
      </w:r>
      <w:r>
        <w:rPr>
          <w:i/>
          <w:iCs/>
        </w:rPr>
        <w:t xml:space="preserve">20th</w:t>
      </w:r>
      <w:r>
        <w:rPr>
          <w:i/>
          <w:iCs/>
        </w:rPr>
        <w:t xml:space="preserve"> </w:t>
      </w:r>
      <w:r>
        <w:rPr>
          <w:i/>
          <w:iCs/>
        </w:rPr>
        <w:t xml:space="preserve">Street,</w:t>
      </w:r>
      <w:r>
        <w:rPr>
          <w:i/>
          <w:iCs/>
        </w:rPr>
        <w:t xml:space="preserve"> </w:t>
      </w:r>
      <w:r>
        <w:rPr>
          <w:i/>
          <w:iCs/>
        </w:rPr>
        <w:t xml:space="preserve">NW</w:t>
      </w:r>
    </w:p>
    <w:p>
      <w:pPr>
        <w:keepNext/>
        <w:keepLines/>
        <w:spacing w:before="0" w:after="0" w:line="420" w:lineRule="exact"/>
        <w:ind w:left="4820" w:firstLine="0"/>
      </w:pPr>
      <w:r>
        <w:rPr>
          <w:i/>
          <w:iCs/>
        </w:rPr>
        <w:t xml:space="preserve">Washington,</w:t>
      </w:r>
      <w:r>
        <w:rPr>
          <w:i/>
          <w:iCs/>
        </w:rPr>
        <w:t xml:space="preserve"> </w:t>
      </w:r>
      <w:r>
        <w:rPr>
          <w:i/>
          <w:iCs/>
        </w:rPr>
        <w:t xml:space="preserve">DC</w:t>
      </w:r>
      <w:r>
        <w:rPr>
          <w:i/>
          <w:iCs/>
        </w:rPr>
        <w:t xml:space="preserve"> </w:t>
      </w:r>
      <w:r>
        <w:rPr>
          <w:i/>
          <w:iCs/>
        </w:rPr>
        <w:t xml:space="preserve">20009</w:t>
      </w:r>
    </w:p>
    <w:p>
      <w:pPr>
        <w:keepNext/>
        <w:keepLines/>
        <w:spacing w:before="0" w:after="0" w:line="420" w:lineRule="exact"/>
        <w:ind w:left="4820" w:firstLine="0"/>
      </w:pPr>
      <w:r>
        <w:rPr>
          <w:i/>
          <w:iCs/>
        </w:rPr>
        <w:t xml:space="preserve">(202)</w:t>
      </w:r>
      <w:r>
        <w:rPr>
          <w:i/>
          <w:iCs/>
        </w:rPr>
        <w:t xml:space="preserve"> </w:t>
      </w:r>
      <w:r>
        <w:rPr>
          <w:i/>
          <w:iCs/>
        </w:rPr>
        <w:t xml:space="preserve">588</w:t>
        <w:noBreakHyphen/>
        <w:t xml:space="preserve">7733</w:t>
      </w:r>
    </w:p>
    <w:p>
      <w:pPr>
        <w:keepNext/>
        <w:keepLines/>
        <w:spacing w:before="0" w:after="0" w:line="420" w:lineRule="exact"/>
        <w:ind w:left="4820" w:firstLine="0"/>
      </w:pPr>
      <w:r>
        <w:rPr>
          <w:i/>
          <w:iCs/>
        </w:rPr>
        <w:t xml:space="preserve">njoshi@citizen.org</w:t>
      </w:r>
    </w:p>
    <w:p>
      <w:pPr>
        <w:keepLines/>
        <w:spacing w:before="0" w:after="0" w:line="420" w:lineRule="exact"/>
        <w:ind w:left="4820" w:firstLine="0"/>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pStyle w:val="Heading1"/>
        <w:keepNext/>
        <w:keepLines/>
        <w:pageBreakBefore/>
        <w:spacing w:before="161" w:after="239" w:line="580" w:lineRule="exact"/>
        <w:ind w:left="0" w:firstLine="0"/>
        <w:jc w:val="center"/>
      </w:pPr>
      <w:r>
        <w:rPr>
          <w:b/>
          <w:bCs/>
          <w:sz w:val="39"/>
          <w:szCs w:val="39"/>
        </w:rPr>
        <w:t xml:space="preserve">CERTIFICATE</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COMPLIANCE</w:t>
      </w:r>
    </w:p>
    <w:p>
      <w:pPr>
        <w:spacing w:before="0" w:after="0" w:line="500" w:lineRule="exact"/>
        <w:ind w:left="0" w:firstLine="0"/>
      </w:pPr>
      <w:r>
        <w:t xml:space="preserve">This</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limitations</w:t>
      </w:r>
      <w:r>
        <w:t xml:space="preserve"> </w:t>
      </w:r>
      <w:r>
        <w:t xml:space="preserve">of</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32(a)⁠(7)⁠(B)</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by</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and</w:t>
      </w:r>
      <w:r>
        <w:t xml:space="preserve"> </w:t>
      </w:r>
      <w:r>
        <w:t xml:space="preserve">this</w:t>
      </w:r>
      <w:r>
        <w:t xml:space="preserve"> </w:t>
      </w:r>
      <w:r>
        <w:t xml:space="preserve">Court’s</w:t>
      </w:r>
      <w:r>
        <w:t xml:space="preserve"> </w:t>
      </w:r>
      <w:r>
        <w:t xml:space="preserve">rules,</w:t>
      </w:r>
      <w:r>
        <w:t xml:space="preserve"> </w:t>
      </w:r>
      <w:r>
        <w:t xml:space="preserve">this</w:t>
      </w:r>
      <w:r>
        <w:t xml:space="preserve"> </w:t>
      </w:r>
      <w:r>
        <w:t xml:space="preserve">document</w:t>
      </w:r>
      <w:r>
        <w:t xml:space="preserve"> </w:t>
      </w:r>
      <w:r>
        <w:t xml:space="preserve">contains</w:t>
      </w:r>
      <w:r>
        <w:t xml:space="preserve"> </w:t>
      </w:r>
      <w:r>
        <w:t xml:space="preserve">1,312</w:t>
      </w:r>
      <w:r>
        <w:t xml:space="preserve"> </w:t>
      </w:r>
      <w:r>
        <w:t xml:space="preserve">words,</w:t>
      </w:r>
      <w:r>
        <w:t xml:space="preserve"> </w:t>
      </w:r>
      <w:r>
        <w:t xml:space="preserve">as</w:t>
      </w:r>
      <w:r>
        <w:t xml:space="preserve"> </w:t>
      </w:r>
      <w:r>
        <w:t xml:space="preserve">calculated</w:t>
      </w:r>
      <w:r>
        <w:t xml:space="preserve"> </w:t>
      </w:r>
      <w:r>
        <w:t xml:space="preserve">by</w:t>
      </w:r>
      <w:r>
        <w:t xml:space="preserve"> </w:t>
      </w:r>
      <w:r>
        <w:t xml:space="preserve">my</w:t>
      </w:r>
      <w:r>
        <w:t xml:space="preserve"> </w:t>
      </w:r>
      <w:r>
        <w:t xml:space="preserve">word</w:t>
      </w:r>
      <w:r>
        <w:t xml:space="preserve"> </w:t>
      </w:r>
      <w:r>
        <w:t xml:space="preserve">processing</w:t>
      </w:r>
      <w:r>
        <w:t xml:space="preserve"> </w:t>
      </w:r>
      <w:r>
        <w:t xml:space="preserve">software.</w:t>
      </w:r>
    </w:p>
    <w:p>
      <w:pPr>
        <w:spacing w:before="224" w:after="0" w:line="500" w:lineRule="exact"/>
        <w:ind w:left="0" w:firstLine="0"/>
      </w:pPr>
      <w:r>
        <w:t xml:space="preserve">This</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32(a)⁠(5)</w:t>
      </w:r>
      <w:r>
        <w:t xml:space="preserve"> </w:t>
      </w:r>
      <w:r>
        <w:t xml:space="preserve">and</w:t>
      </w:r>
      <w:r>
        <w:t xml:space="preserve"> </w:t>
      </w:r>
      <w:r>
        <w:t xml:space="preserve">the</w:t>
      </w:r>
      <w:r>
        <w:t xml:space="preserve"> </w:t>
      </w:r>
      <w:r>
        <w:t xml:space="preserve">type-style</w:t>
      </w:r>
      <w:r>
        <w:t xml:space="preserve"> </w:t>
      </w:r>
      <w:r>
        <w:t xml:space="preserve">requirements</w:t>
      </w:r>
      <w:r>
        <w:t xml:space="preserve"> </w:t>
      </w:r>
      <w:r>
        <w:t xml:space="preserve">of</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32(a)⁠(6)</w:t>
      </w:r>
      <w:r>
        <w:t xml:space="preserve"> </w:t>
      </w:r>
      <w:r>
        <w:t xml:space="preserve">because</w:t>
      </w:r>
      <w:r>
        <w:t xml:space="preserve"> </w:t>
      </w:r>
      <w:r>
        <w:t xml:space="preserve">this</w:t>
      </w:r>
      <w:r>
        <w:t xml:space="preserve"> </w:t>
      </w:r>
      <w:r>
        <w:t xml:space="preserve">document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14-point</w:t>
      </w:r>
      <w:r>
        <w:t xml:space="preserve"> </w:t>
      </w:r>
      <w:r>
        <w:t xml:space="preserve">TeX</w:t>
      </w:r>
      <w:r>
        <w:t xml:space="preserve"> </w:t>
      </w:r>
      <w:r>
        <w:t xml:space="preserve">Gyre</w:t>
      </w:r>
      <w:r>
        <w:t xml:space="preserve"> </w:t>
      </w:r>
      <w:r>
        <w:t xml:space="preserve">Schola,</w:t>
      </w:r>
      <w:r>
        <w:t xml:space="preserve"> </w:t>
      </w:r>
      <w:r>
        <w:t xml:space="preserve">using</w:t>
      </w:r>
      <w:r>
        <w:t xml:space="preserve"> </w:t>
      </w:r>
      <w:r>
        <w:t xml:space="preserve">Microsoft</w:t>
      </w:r>
      <w:r>
        <w:t xml:space="preserve"> </w:t>
      </w:r>
      <w:r>
        <w:t xml:space="preserve">Word</w:t>
      </w:r>
      <w:r>
        <w:t xml:space="preserve"> </w:t>
      </w:r>
      <w:r>
        <w:t xml:space="preserve">365.</w:t>
      </w:r>
    </w:p>
    <w:p>
      <w:pPr>
        <w:keepNext/>
        <w:keepLines/>
        <w:spacing w:before="240" w:after="0" w:line="420" w:lineRule="exact"/>
        <w:ind w:left="4212" w:firstLine="0"/>
      </w:pPr>
      <w:r>
        <w:t xml:space="preserve">/s/</w:t>
      </w:r>
      <w:r>
        <w:t xml:space="preserve"> </w:t>
      </w:r>
      <w:r>
        <w:t xml:space="preserve">Nandan</w:t>
      </w:r>
      <w:r>
        <w:t xml:space="preserve"> </w:t>
      </w:r>
      <w:r>
        <w:t xml:space="preserve">M.</w:t>
      </w:r>
      <w:r>
        <w:t xml:space="preserve"> </w:t>
      </w:r>
      <w:r>
        <w:t xml:space="preserve">Joshi</w:t>
      </w:r>
    </w:p>
    <w:p>
      <w:pPr>
        <w:keepLines/>
        <w:spacing w:before="0" w:after="0" w:line="420" w:lineRule="exact"/>
        <w:ind w:left="4212" w:firstLine="0"/>
      </w:pPr>
      <w:r>
        <w:t xml:space="preserve">Nandan</w:t>
      </w:r>
      <w:r>
        <w:t xml:space="preserve"> </w:t>
      </w:r>
      <w:r>
        <w:t xml:space="preserve">M.</w:t>
      </w:r>
      <w:r>
        <w:t xml:space="preserve"> </w:t>
      </w:r>
      <w:r>
        <w:t xml:space="preserve">Joshi</w:t>
      </w:r>
    </w:p>
    <w:p>
      <w:pPr>
        <w:pStyle w:val="Heading1"/>
        <w:keepNext/>
        <w:keepLines/>
        <w:pageBreakBefore/>
        <w:spacing w:before="161" w:after="239" w:line="580" w:lineRule="exact"/>
        <w:ind w:left="0" w:firstLine="0"/>
        <w:jc w:val="center"/>
      </w:pPr>
      <w:r>
        <w:rPr>
          <w:b/>
          <w:bCs/>
          <w:sz w:val="39"/>
          <w:szCs w:val="39"/>
        </w:rPr>
        <w:t xml:space="preserve">CERTIFICATE</w:t>
      </w:r>
      <w:r>
        <w:rPr>
          <w:b/>
          <w:bCs/>
          <w:sz w:val="39"/>
          <w:szCs w:val="39"/>
        </w:rPr>
        <w:t xml:space="preserve"> </w:t>
      </w:r>
      <w:r>
        <w:rPr>
          <w:b/>
          <w:bCs/>
          <w:sz w:val="39"/>
          <w:szCs w:val="39"/>
        </w:rPr>
        <w:t xml:space="preserve">OF</w:t>
      </w:r>
      <w:r>
        <w:rPr>
          <w:b/>
          <w:bCs/>
          <w:sz w:val="39"/>
          <w:szCs w:val="39"/>
        </w:rPr>
        <w:t xml:space="preserve"> </w:t>
      </w:r>
      <w:r>
        <w:rPr>
          <w:b/>
          <w:bCs/>
          <w:sz w:val="39"/>
          <w:szCs w:val="39"/>
        </w:rPr>
        <w:t xml:space="preserve">SERVICE</w:t>
      </w:r>
    </w:p>
    <w:p>
      <w:pPr>
        <w:spacing w:before="0" w:after="0" w:line="500" w:lineRule="exact"/>
        <w:ind w:left="0" w:firstLine="720"/>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27,</w:t>
      </w:r>
      <w:r>
        <w:t xml:space="preserve"> </w:t>
      </w:r>
      <w:r>
        <w:t xml:space="preserve">2025,</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ECF</w:t>
      </w:r>
      <w:r>
        <w:t xml:space="preserve"> </w:t>
      </w:r>
      <w:r>
        <w:t xml:space="preserve">system</w:t>
      </w:r>
      <w:r>
        <w:t xml:space="preserve"> </w:t>
      </w:r>
      <w:r>
        <w:t xml:space="preserve">on</w:t>
      </w:r>
      <w:r>
        <w:t xml:space="preserve"> </w:t>
      </w:r>
      <w:r>
        <w:t xml:space="preserve">counsel</w:t>
      </w:r>
      <w:r>
        <w:t xml:space="preserve"> </w:t>
      </w:r>
      <w:r>
        <w:t xml:space="preserve">for</w:t>
      </w:r>
      <w:r>
        <w:t xml:space="preserve"> </w:t>
      </w:r>
      <w:r>
        <w:t xml:space="preserve">all</w:t>
      </w:r>
      <w:r>
        <w:t xml:space="preserve"> </w:t>
      </w:r>
      <w:r>
        <w:t xml:space="preserve">parties.</w:t>
      </w:r>
    </w:p>
    <w:p>
      <w:pPr>
        <w:keepNext/>
        <w:keepLines/>
        <w:spacing w:before="240" w:after="0" w:line="420" w:lineRule="exact"/>
        <w:ind w:left="4212" w:firstLine="0"/>
      </w:pPr>
      <w:r>
        <w:t xml:space="preserve">/s/</w:t>
      </w:r>
      <w:r>
        <w:t xml:space="preserve"> </w:t>
      </w:r>
      <w:r>
        <w:t xml:space="preserve">Nandan</w:t>
      </w:r>
      <w:r>
        <w:t xml:space="preserve"> </w:t>
      </w:r>
      <w:r>
        <w:t xml:space="preserve">M.</w:t>
      </w:r>
      <w:r>
        <w:t xml:space="preserve"> </w:t>
      </w:r>
      <w:r>
        <w:t xml:space="preserve">Joshi</w:t>
      </w:r>
    </w:p>
    <w:p>
      <w:pPr>
        <w:keepLines/>
        <w:spacing w:before="0" w:after="0" w:line="420" w:lineRule="exact"/>
        <w:ind w:left="4212" w:firstLine="0"/>
      </w:pPr>
      <w:r>
        <w:t xml:space="preserve">Nandan</w:t>
      </w:r>
      <w:r>
        <w:t xml:space="preserve"> </w:t>
      </w:r>
      <w:r>
        <w:t xml:space="preserve">M.</w:t>
      </w:r>
      <w:r>
        <w:t xml:space="preserve"> </w:t>
      </w:r>
      <w:r>
        <w:t xml:space="preserve">Joshi</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20"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20"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20"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20"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20"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0" w:lineRule="exact"/>
      <w:ind w:left="720" w:hanging="720"/>
    </w:pPr>
  </w:style>
  <w:style w:type="paragraph" w:styleId="BlockText">
    <w:name w:val="Block Text"/>
    <w:basedOn w:val="BodyText"/>
    <w:next w:val="BodyText"/>
    <w:uiPriority w:val="9"/>
    <w:unhideWhenUsed/>
    <w:qFormat/>
    <w:pPr>
      <w:spacing w:before="200" w:after="200" w:line="420" w:lineRule="exact"/>
      <w:ind w:firstLine="0" w:left="720" w:right="720"/>
    </w:pPr>
  </w:style>
  <w:style w:type="paragraph" w:styleId="FootnoteText">
    <w:name w:val="Footnote Text"/>
    <w:basedOn w:val="Normal"/>
    <w:next w:val="FootnoteText"/>
    <w:uiPriority w:val="9"/>
    <w:unhideWhenUsed/>
    <w:qFormat/>
    <w:pPr>
      <w:keepLines/>
      <w:spacing w:before="0" w:after="60" w:line="420" w:lineRule="exact"/>
    </w:pPr>
    <w:rPr>
      <w:sz w:val="28"/>
      <w:szCs w:val="28"/>
    </w:rPr>
  </w:style>
  <w:style w:type="paragraph" w:styleId="FootnoteBlockText">
    <w:name w:val="Footnote Block Text"/>
    <w:basedOn w:val="FootnoteText"/>
    <w:next w:val="FootnoteText"/>
    <w:uiPriority w:val="9"/>
    <w:unhideWhenUsed/>
    <w:qFormat/>
    <w:pPr>
      <w:spacing w:before="200" w:after="20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Appellants Centro de Trabajadores Unidos, Immigrant Solidarity DuPage, Somos Un Pueblo Unido, and Inclusive Action for the City</vt:lpwstr>
  </property>
  <property fmtid="{D5CDD505-2E9C-101B-9397-08002B2CF9AE}" pid="4" name="caption">
    <vt:lpwstr/>
  </property>
  <property fmtid="{D5CDD505-2E9C-101B-9397-08002B2CF9AE}" pid="5" name="case_number">
    <vt:lpwstr>25-5181</vt:lpwstr>
  </property>
  <property fmtid="{D5CDD505-2E9C-101B-9397-08002B2CF9AE}" pid="6" name="certificate">
    <vt:lpwstr/>
  </property>
  <property fmtid="{D5CDD505-2E9C-101B-9397-08002B2CF9AE}" pid="7" name="counsel">
    <vt:lpwstr/>
  </property>
  <property fmtid="{D5CDD505-2E9C-101B-9397-08002B2CF9AE}" pid="8" name="district_court_case">
    <vt:lpwstr>No. 1:25-cv-00677-DLF</vt:lpwstr>
  </property>
  <property fmtid="{D5CDD505-2E9C-101B-9397-08002B2CF9AE}" pid="9" name="glossary">
    <vt:lpwstr/>
  </property>
  <property fmtid="{D5CDD505-2E9C-101B-9397-08002B2CF9AE}" pid="10" name="judge">
    <vt:lpwstr>Hon. Dabney L. Friedrich</vt:lpwstr>
  </property>
  <property fmtid="{D5CDD505-2E9C-101B-9397-08002B2CF9AE}" pid="11" name="oral_argument">
    <vt:lpwstr>Oral Argument Not Yet Scheduled</vt:lpwstr>
  </property>
  <property fmtid="{D5CDD505-2E9C-101B-9397-08002B2CF9AE}" pid="12" name="proceeding">
    <vt:lpwstr>On Appeal from the United States District Court for the District of Columbia</vt:lpwstr>
  </property>
  <property fmtid="{D5CDD505-2E9C-101B-9397-08002B2CF9AE}" pid="13" name="signature">
    <vt:lpwstr/>
  </property>
  <property fmtid="{D5CDD505-2E9C-101B-9397-08002B2CF9AE}" pid="14" name="word_processor">
    <vt:lpwstr>Microsoft Word 365</vt:lpwstr>
  </property>
</Properties>
</file>