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WASHINGTON</w:t>
      </w:r>
    </w:p>
    <w:p>
      <w:pPr>
        <w:spacing w:before="0" w:after="0" w:line="720"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3888"/>
        <w:gridCol w:w="3312"/>
      </w:tblGrid>
      <w:tr>
        <w:trPr>
          <w:cantSplit/>
        </w:trPr>
        <w:tc>
          <w:tcPr>
            <w:tcW w:w="3888" w:type="dxa"/>
          </w:tcPr>
          <w:p>
            <w:pPr>
              <w:spacing w:before="0" w:after="0" w:line="322" w:lineRule="exact"/>
              <w:ind w:left="0" w:firstLine="0"/>
              <w:jc w:val="left"/>
            </w:pPr>
            <w:r>
              <w:t xml:space="preserve">GREGORY</w:t>
            </w:r>
            <w:r>
              <w:t xml:space="preserve"> </w:t>
            </w:r>
            <w:r>
              <w:t xml:space="preserve">M.</w:t>
            </w:r>
            <w:r>
              <w:t xml:space="preserve"> </w:t>
            </w:r>
            <w:r>
              <w:t xml:space="preserve">and</w:t>
            </w:r>
            <w:r>
              <w:t xml:space="preserve"> </w:t>
            </w:r>
            <w:r>
              <w:t xml:space="preserve">R.</w:t>
            </w:r>
            <w:r>
              <w:t xml:space="preserve"> </w:t>
            </w:r>
            <w:r>
              <w:t xml:space="preserve">SUE</w:t>
            </w:r>
            <w:r>
              <w:t xml:space="preserve"> </w:t>
            </w:r>
            <w:r>
              <w:t xml:space="preserve">TADYCH,</w:t>
            </w:r>
            <w:r>
              <w:t xml:space="preserve"> </w:t>
            </w:r>
            <w:r>
              <w:t xml:space="preserve">a</w:t>
            </w:r>
            <w:r>
              <w:t xml:space="preserve"> </w:t>
            </w:r>
            <w:r>
              <w:t xml:space="preserve">married</w:t>
            </w:r>
            <w:r>
              <w:t xml:space="preserve"> </w:t>
            </w:r>
            <w:r>
              <w:t xml:space="preserve">couple,</w:t>
            </w:r>
          </w:p>
          <w:p>
            <w:pPr>
              <w:spacing w:before="0" w:after="0" w:line="322" w:lineRule="exact"/>
              <w:ind w:left="2016" w:firstLine="0"/>
              <w:jc w:val="left"/>
            </w:pPr>
            <w:r>
              <w:rPr>
                <w:i/>
                <w:iCs/>
              </w:rPr>
              <w:t xml:space="preserve">Petitioners,</w:t>
            </w:r>
          </w:p>
          <w:p>
            <w:pPr>
              <w:spacing w:before="84" w:after="84" w:line="322" w:lineRule="exact"/>
              <w:ind w:left="0" w:firstLine="0"/>
              <w:jc w:val="center"/>
            </w:pPr>
            <w:r>
              <w:t xml:space="preserve">vs.</w:t>
            </w:r>
          </w:p>
          <w:p>
            <w:pPr>
              <w:spacing w:before="0" w:after="0" w:line="322" w:lineRule="exact"/>
              <w:ind w:left="0" w:firstLine="0"/>
              <w:jc w:val="left"/>
            </w:pPr>
            <w:r>
              <w:t xml:space="preserve">NOBLE</w:t>
            </w:r>
            <w:r>
              <w:t xml:space="preserve"> </w:t>
            </w:r>
            <w:r>
              <w:t xml:space="preserve">RIDGE</w:t>
            </w:r>
            <w:r>
              <w:t xml:space="preserve"> </w:t>
            </w:r>
            <w:r>
              <w:t xml:space="preserve">CONSTRUCTION,</w:t>
            </w:r>
            <w:r>
              <w:t xml:space="preserve"> </w:t>
            </w:r>
            <w:r>
              <w:t xml:space="preserve">INC.,</w:t>
            </w:r>
            <w:r>
              <w:t xml:space="preserve"> </w:t>
            </w:r>
            <w:r>
              <w:t xml:space="preserve">a</w:t>
            </w:r>
            <w:r>
              <w:t xml:space="preserve"> </w:t>
            </w:r>
            <w:r>
              <w:t xml:space="preserve">Washington</w:t>
            </w:r>
            <w:r>
              <w:t xml:space="preserve"> </w:t>
            </w:r>
            <w:r>
              <w:t xml:space="preserve">corporation;</w:t>
            </w:r>
            <w:r>
              <w:t xml:space="preserve"> </w:t>
            </w:r>
            <w:r>
              <w:t xml:space="preserve">and</w:t>
            </w:r>
            <w:r>
              <w:t xml:space="preserve"> </w:t>
            </w:r>
            <w:r>
              <w:t xml:space="preserve">WESCO</w:t>
            </w:r>
            <w:r>
              <w:t xml:space="preserve"> </w:t>
            </w:r>
            <w:r>
              <w:t xml:space="preserve">INSURANCE</w:t>
            </w:r>
            <w:r>
              <w:t xml:space="preserve"> </w:t>
            </w:r>
            <w:r>
              <w:t xml:space="preserve">COMPANY,</w:t>
            </w:r>
            <w:r>
              <w:t xml:space="preserve"> </w:t>
            </w:r>
            <w:r>
              <w:t xml:space="preserve">a</w:t>
            </w:r>
            <w:r>
              <w:t xml:space="preserve"> </w:t>
            </w:r>
            <w:r>
              <w:t xml:space="preserve">foreign</w:t>
            </w:r>
            <w:r>
              <w:t xml:space="preserve"> </w:t>
            </w:r>
            <w:r>
              <w:t xml:space="preserve">surety,</w:t>
            </w:r>
          </w:p>
          <w:p>
            <w:pPr>
              <w:spacing w:before="0" w:after="0" w:line="322" w:lineRule="exact"/>
              <w:ind w:left="2016" w:firstLine="0"/>
              <w:jc w:val="left"/>
            </w:pPr>
            <w:r>
              <w:rPr>
                <w:i/>
                <w:iCs/>
              </w:rPr>
              <w:t xml:space="preserve">Respondents.</w:t>
            </w:r>
          </w:p>
        </w:tc>
        <w:tc>
          <w:tcPr>
            <w:tcW w:w="3312" w:type="dxa"/>
            <w:tcMar>
              <w:left w:w="576" w:type="dxa"/>
            </w:tcMar>
            <w:vAlign w:val="center"/>
          </w:tcPr>
          <w:p>
            <w:pPr>
              <w:spacing w:before="0" w:after="0" w:line="322" w:lineRule="exact"/>
              <w:ind w:left="0" w:firstLine="0"/>
              <w:jc w:val="left"/>
            </w:pPr>
            <w:r>
              <w:t xml:space="preserve">No.</w:t>
            </w:r>
            <w:r>
              <w:t xml:space="preserve"> </w:t>
            </w:r>
            <w:r>
              <w:t xml:space="preserve">100049</w:t>
              <w:noBreakHyphen/>
              <w:t xml:space="preserve">9</w:t>
            </w:r>
          </w:p>
          <w:p>
            <w:pPr>
              <w:spacing w:before="322" w:after="0" w:line="322" w:lineRule="exact"/>
              <w:ind w:left="0" w:firstLine="0"/>
              <w:jc w:val="left"/>
            </w:pPr>
            <w:r>
              <w:t xml:space="preserve">OBJECTION</w:t>
            </w:r>
            <w:r>
              <w:t xml:space="preserve"> </w:t>
            </w:r>
            <w:r>
              <w:t xml:space="preserve">TO</w:t>
            </w:r>
            <w:r>
              <w:t xml:space="preserve"> </w:t>
            </w:r>
            <w:r>
              <w:t xml:space="preserve">ASSIGNMENT</w:t>
            </w:r>
            <w:r>
              <w:t xml:space="preserve"> </w:t>
            </w:r>
            <w:r>
              <w:t xml:space="preserve">JUSTICE’S</w:t>
            </w:r>
            <w:r>
              <w:t xml:space="preserve"> </w:t>
            </w:r>
            <w:r>
              <w:t xml:space="preserve">RULING</w:t>
            </w:r>
          </w:p>
        </w:tc>
      </w:tr>
    </w:tbl>
    <w:p>
      <w:pPr>
        <w:spacing w:before="576" w:after="0" w:line="322" w:lineRule="exact"/>
        <w:ind w:left="0" w:firstLine="0"/>
        <w:jc w:val="left"/>
      </w:pPr>
      <w:r>
        <w:t xml:space="preserve">Court</w:t>
      </w:r>
      <w:r>
        <w:t xml:space="preserve"> </w:t>
      </w:r>
      <w:r>
        <w:t xml:space="preserve">of</w:t>
      </w:r>
      <w:r>
        <w:t xml:space="preserve"> </w:t>
      </w:r>
      <w:r>
        <w:t xml:space="preserve">Appeals</w:t>
      </w:r>
      <w:r>
        <w:t xml:space="preserve"> </w:t>
      </w:r>
      <w:r>
        <w:t xml:space="preserve">No.</w:t>
      </w:r>
      <w:r>
        <w:t xml:space="preserve"> </w:t>
      </w:r>
      <w:r>
        <w:t xml:space="preserve">81948</w:t>
        <w:noBreakHyphen/>
        <w:t xml:space="preserve">8-I</w:t>
      </w:r>
    </w:p>
    <w:p>
      <w:pPr>
        <w:spacing w:before="1288" w:after="0" w:line="322" w:lineRule="exact"/>
        <w:ind w:left="0" w:firstLine="0"/>
        <w:jc w:val="left"/>
      </w:pPr>
      <w:r>
        <w:rPr>
          <w:b/>
          <w:bCs/>
        </w:rPr>
        <w:t xml:space="preserve">KENNETH</w:t>
      </w:r>
      <w:r>
        <w:rPr>
          <w:b/>
          <w:bCs/>
        </w:rPr>
        <w:t xml:space="preserve"> </w:t>
      </w:r>
      <w:r>
        <w:rPr>
          <w:b/>
          <w:bCs/>
        </w:rPr>
        <w:t xml:space="preserve">W.</w:t>
      </w:r>
      <w:r>
        <w:rPr>
          <w:b/>
          <w:bCs/>
        </w:rPr>
        <w:t xml:space="preserve"> </w:t>
      </w:r>
      <w:r>
        <w:rPr>
          <w:b/>
          <w:bCs/>
        </w:rPr>
        <w:t xml:space="preserve">MASTERS,</w:t>
      </w:r>
      <w:r>
        <w:rPr>
          <w:b/>
          <w:bCs/>
        </w:rPr>
        <w:t xml:space="preserve"> </w:t>
      </w:r>
      <w:r>
        <w:rPr>
          <w:b/>
          <w:bCs/>
        </w:rPr>
        <w:t xml:space="preserve">WSBA</w:t>
      </w:r>
      <w:r>
        <w:rPr>
          <w:b/>
          <w:bCs/>
        </w:rPr>
        <w:t xml:space="preserve"> </w:t>
      </w:r>
      <w:r>
        <w:rPr>
          <w:b/>
          <w:bCs/>
        </w:rPr>
        <w:t xml:space="preserve">22278</w:t>
      </w:r>
    </w:p>
    <w:p>
      <w:pPr>
        <w:spacing w:before="0" w:after="0" w:line="322" w:lineRule="exact"/>
        <w:ind w:left="0" w:firstLine="0"/>
        <w:jc w:val="left"/>
      </w:pPr>
      <w:r>
        <w:rPr>
          <w:b/>
          <w:bCs/>
        </w:rPr>
        <w:t xml:space="preserve">SHELBY</w:t>
      </w:r>
      <w:r>
        <w:rPr>
          <w:b/>
          <w:bCs/>
        </w:rPr>
        <w:t xml:space="preserve"> </w:t>
      </w:r>
      <w:r>
        <w:rPr>
          <w:b/>
          <w:bCs/>
        </w:rPr>
        <w:t xml:space="preserve">R.</w:t>
      </w:r>
      <w:r>
        <w:rPr>
          <w:b/>
          <w:bCs/>
        </w:rPr>
        <w:t xml:space="preserve"> </w:t>
      </w:r>
      <w:r>
        <w:rPr>
          <w:b/>
          <w:bCs/>
        </w:rPr>
        <w:t xml:space="preserve">FROST</w:t>
      </w:r>
      <w:r>
        <w:rPr>
          <w:b/>
          <w:bCs/>
        </w:rPr>
        <w:t xml:space="preserve"> </w:t>
      </w:r>
      <w:r>
        <w:rPr>
          <w:b/>
          <w:bCs/>
        </w:rPr>
        <w:t xml:space="preserve">LEMMEL,</w:t>
      </w:r>
      <w:r>
        <w:rPr>
          <w:b/>
          <w:bCs/>
        </w:rPr>
        <w:t xml:space="preserve"> </w:t>
      </w:r>
      <w:r>
        <w:rPr>
          <w:b/>
          <w:bCs/>
        </w:rPr>
        <w:t xml:space="preserve">WSBA</w:t>
      </w:r>
      <w:r>
        <w:rPr>
          <w:b/>
          <w:bCs/>
        </w:rPr>
        <w:t xml:space="preserve"> </w:t>
      </w:r>
      <w:r>
        <w:rPr>
          <w:b/>
          <w:bCs/>
        </w:rPr>
        <w:t xml:space="preserve">33099</w:t>
      </w:r>
    </w:p>
    <w:p>
      <w:pPr>
        <w:spacing w:before="0" w:after="0" w:line="322" w:lineRule="exact"/>
        <w:ind w:left="0" w:firstLine="0"/>
        <w:jc w:val="left"/>
      </w:pPr>
      <w:r>
        <w:t xml:space="preserve">MASTERS</w:t>
      </w:r>
      <w:r>
        <w:t xml:space="preserve"> </w:t>
      </w:r>
      <w:r>
        <w:t xml:space="preserve">LAW</w:t>
      </w:r>
      <w:r>
        <w:t xml:space="preserve"> </w:t>
      </w:r>
      <w:r>
        <w:t xml:space="preserve">GROUP,</w:t>
      </w:r>
      <w:r>
        <w:t xml:space="preserve"> </w:t>
      </w:r>
      <w:r>
        <w:t xml:space="preserve">P.L.L.C.</w:t>
      </w:r>
    </w:p>
    <w:p>
      <w:pPr>
        <w:spacing w:before="0" w:after="0" w:line="322" w:lineRule="exact"/>
        <w:ind w:left="0" w:firstLine="0"/>
        <w:jc w:val="left"/>
      </w:pPr>
      <w:r>
        <w:t xml:space="preserve">241</w:t>
      </w:r>
      <w:r>
        <w:t xml:space="preserve"> </w:t>
      </w:r>
      <w:r>
        <w:t xml:space="preserve">Madison</w:t>
      </w:r>
      <w:r>
        <w:t xml:space="preserve"> </w:t>
      </w:r>
      <w:r>
        <w:t xml:space="preserve">Avenue</w:t>
      </w:r>
      <w:r>
        <w:t xml:space="preserve"> </w:t>
      </w:r>
      <w:r>
        <w:t xml:space="preserve">North</w:t>
      </w:r>
    </w:p>
    <w:p>
      <w:pPr>
        <w:spacing w:before="0" w:after="0" w:line="322" w:lineRule="exact"/>
        <w:ind w:left="0" w:firstLine="0"/>
        <w:jc w:val="left"/>
      </w:pPr>
      <w:r>
        <w:t xml:space="preserve">Bainbridge</w:t>
      </w:r>
      <w:r>
        <w:t xml:space="preserve"> </w:t>
      </w:r>
      <w:r>
        <w:t xml:space="preserve">Island,</w:t>
      </w:r>
      <w:r>
        <w:t xml:space="preserve"> </w:t>
      </w:r>
      <w:r>
        <w:t xml:space="preserve">WA</w:t>
      </w:r>
      <w:r>
        <w:t xml:space="preserve"> </w:t>
      </w:r>
      <w:r>
        <w:t xml:space="preserve">98110</w:t>
      </w:r>
    </w:p>
    <w:p>
      <w:pPr>
        <w:spacing w:before="0" w:after="0" w:line="322" w:lineRule="exact"/>
        <w:ind w:left="0" w:firstLine="0"/>
        <w:jc w:val="left"/>
      </w:pPr>
      <w:r>
        <w:t xml:space="preserve">(206)</w:t>
      </w:r>
      <w:r>
        <w:t xml:space="preserve"> </w:t>
      </w:r>
      <w:r>
        <w:t xml:space="preserve">780</w:t>
        <w:noBreakHyphen/>
        <w:t xml:space="preserve">5033</w:t>
      </w:r>
    </w:p>
    <w:p>
      <w:pPr>
        <w:spacing w:before="0" w:after="0" w:line="322" w:lineRule="exact"/>
        <w:ind w:left="0" w:firstLine="0"/>
        <w:jc w:val="left"/>
      </w:pPr>
      <w:r>
        <w:t xml:space="preserve">ken@appeal-law.com</w:t>
      </w:r>
    </w:p>
    <w:p>
      <w:pPr>
        <w:spacing w:before="0" w:after="0" w:line="322" w:lineRule="exact"/>
        <w:ind w:left="0" w:firstLine="0"/>
        <w:jc w:val="left"/>
      </w:pPr>
      <w:r>
        <w:t xml:space="preserve">shelby@appeal-law.com</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Respondent</w:t>
      </w:r>
      <w:r>
        <w:rPr>
          <w:i/>
          <w:iCs/>
        </w:rPr>
        <w:t xml:space="preserve"> </w:t>
      </w:r>
      <w:r>
        <w:rPr>
          <w:i/>
          <w:iCs/>
        </w:rPr>
        <w:t xml:space="preserve">Noble</w:t>
      </w:r>
      <w:r>
        <w:rPr>
          <w:i/>
          <w:iCs/>
        </w:rPr>
        <w:t xml:space="preserve"> </w:t>
      </w:r>
      <w:r>
        <w:rPr>
          <w:i/>
          <w:iCs/>
        </w:rPr>
        <w:t xml:space="preserve">Ridge</w:t>
      </w:r>
      <w:r>
        <w:rPr>
          <w:i/>
          <w:iCs/>
        </w:rPr>
        <w:t xml:space="preserve"> </w:t>
      </w:r>
      <w:r>
        <w:rPr>
          <w:i/>
          <w:iCs/>
        </w:rPr>
        <w:t xml:space="preserve">Construction,</w:t>
      </w:r>
      <w:r>
        <w:rPr>
          <w:i/>
          <w:iCs/>
        </w:rPr>
        <w:t xml:space="preserve"> </w:t>
      </w:r>
      <w:r>
        <w:rPr>
          <w:i/>
          <w:iCs/>
        </w:rPr>
        <w:t xml:space="preserve">Inc.</w:t>
      </w:r>
    </w:p>
    <w:p>
      <w:pPr>
        <w:pageBreakBefore/>
        <w:spacing w:before="0" w:after="0" w:line="1" w:lineRule="exact"/>
      </w:pPr>
    </w:p>
    <w:p>
      <w:pPr>
        <w:keepNext/>
        <w:keepLines/>
        <w:spacing w:before="0" w:after="224" w:line="322" w:lineRule="exact"/>
        <w:ind w:left="720" w:hanging="720"/>
        <w:jc w:val="left"/>
      </w:pPr>
      <w:r>
        <w:rPr>
          <w:b/>
          <w:bCs/>
        </w:rPr>
        <w:t xml:space="preserve">A.</w:t>
      </w:r>
      <w:r>
        <w:rPr>
          <w:b/>
          <w:bCs/>
        </w:rPr>
        <w:t xml:space="preserve"> </w:t>
      </w:r>
      <w:r>
        <w:rPr>
          <w:b/>
          <w:bCs/>
        </w:rPr>
        <w:t xml:space="preserve">Identity</w:t>
      </w:r>
      <w:r>
        <w:rPr>
          <w:b/>
          <w:bCs/>
        </w:rPr>
        <w:t xml:space="preserve"> </w:t>
      </w:r>
      <w:r>
        <w:rPr>
          <w:b/>
          <w:bCs/>
        </w:rPr>
        <w:t xml:space="preserve">of</w:t>
      </w:r>
      <w:r>
        <w:rPr>
          <w:b/>
          <w:bCs/>
        </w:rPr>
        <w:t xml:space="preserve"> </w:t>
      </w:r>
      <w:r>
        <w:rPr>
          <w:b/>
          <w:bCs/>
        </w:rPr>
        <w:t xml:space="preserve">objecting</w:t>
      </w:r>
      <w:r>
        <w:rPr>
          <w:b/>
          <w:bCs/>
        </w:rPr>
        <w:t xml:space="preserve"> </w:t>
      </w:r>
      <w:r>
        <w:rPr>
          <w:b/>
          <w:bCs/>
        </w:rPr>
        <w:t xml:space="preserve">party</w:t>
      </w:r>
      <w:r>
        <w:rPr>
          <w:b/>
          <w:bCs/>
        </w:rPr>
        <w:t xml:space="preserve"> </w:t>
      </w:r>
      <w:r>
        <w:rPr>
          <w:b/>
          <w:bCs/>
        </w:rPr>
        <w:t xml:space="preserve">&amp;</w:t>
      </w:r>
      <w:r>
        <w:rPr>
          <w:b/>
          <w:bCs/>
        </w:rPr>
        <w:t xml:space="preserve"> </w:t>
      </w:r>
      <w:r>
        <w:rPr>
          <w:b/>
          <w:bCs/>
        </w:rPr>
        <w:t xml:space="preserve">relief</w:t>
      </w:r>
      <w:r>
        <w:rPr>
          <w:b/>
          <w:bCs/>
        </w:rPr>
        <w:t xml:space="preserve"> </w:t>
      </w:r>
      <w:r>
        <w:rPr>
          <w:b/>
          <w:bCs/>
        </w:rPr>
        <w:t xml:space="preserve">requested.</w:t>
      </w:r>
    </w:p>
    <w:p>
      <w:pPr>
        <w:pStyle w:val="BodyText"/>
      </w:pPr>
      <w:r>
        <w:t xml:space="preserve">Respondent Noble Ridge asks this Court to reconsider its ruling giving Petitioners Tadych (a) more time to file their Supplemental Brief, and (b) a chance to</w:t>
      </w:r>
      <w:r>
        <w:t xml:space="preserve"> </w:t>
      </w:r>
      <w:r>
        <w:rPr>
          <w:i/>
          <w:iCs/>
        </w:rPr>
        <w:t xml:space="preserve">reply</w:t>
      </w:r>
      <w:r>
        <w:t xml:space="preserve"> </w:t>
      </w:r>
      <w:r>
        <w:t xml:space="preserve">to Noble Ridge’s Supplemental Brief. This ruling both prejudices Noble Ridge and advantages the Tadyches.</w:t>
      </w:r>
    </w:p>
    <w:p>
      <w:pPr>
        <w:keepNext/>
        <w:keepLines/>
        <w:spacing w:before="336" w:after="224" w:line="322" w:lineRule="exact"/>
        <w:ind w:left="720" w:hanging="720"/>
        <w:jc w:val="left"/>
      </w:pPr>
      <w:r>
        <w:rPr>
          <w:b/>
          <w:bCs/>
        </w:rPr>
        <w:t xml:space="preserve">B.</w:t>
      </w:r>
      <w:r>
        <w:rPr>
          <w:b/>
          <w:bCs/>
        </w:rPr>
        <w:t xml:space="preserve"> </w:t>
      </w:r>
      <w:r>
        <w:rPr>
          <w:b/>
          <w:bCs/>
        </w:rPr>
        <w:t xml:space="preserve">Facts</w:t>
      </w:r>
      <w:r>
        <w:rPr>
          <w:b/>
          <w:bCs/>
        </w:rPr>
        <w:t xml:space="preserve"> </w:t>
      </w:r>
      <w:r>
        <w:rPr>
          <w:b/>
          <w:bCs/>
        </w:rPr>
        <w:t xml:space="preserve">relevant</w:t>
      </w:r>
      <w:r>
        <w:rPr>
          <w:b/>
          <w:bCs/>
        </w:rPr>
        <w:t xml:space="preserve"> </w:t>
      </w:r>
      <w:r>
        <w:rPr>
          <w:b/>
          <w:bCs/>
        </w:rPr>
        <w:t xml:space="preserve">to</w:t>
      </w:r>
      <w:r>
        <w:rPr>
          <w:b/>
          <w:bCs/>
        </w:rPr>
        <w:t xml:space="preserve"> </w:t>
      </w:r>
      <w:r>
        <w:rPr>
          <w:b/>
          <w:bCs/>
        </w:rPr>
        <w:t xml:space="preserve">objection.</w:t>
      </w:r>
    </w:p>
    <w:p>
      <w:pPr>
        <w:pStyle w:val="BodyText"/>
      </w:pPr>
      <w:r>
        <w:t xml:space="preserve">This Court granted review on November 3, making the Supplemental Briefs due December 3. RAP 13.4(d). The Tadyches asked for more time to file their Supplemental Brief, until December 27. This Court granted both parties until December 17 to simultaneously file their Supplemental Briefs. Noble Ridge complied.</w:t>
      </w:r>
    </w:p>
    <w:p>
      <w:pPr>
        <w:pStyle w:val="BodyText"/>
      </w:pPr>
      <w:r>
        <w:t xml:space="preserve">The Tadyches violated this Court’s rules by filing an overlength supplemental brief the day it was due. This Court rewarded their violation with more time to make their brief stronger, also effectively granting them a</w:t>
      </w:r>
      <w:r>
        <w:t xml:space="preserve"> </w:t>
      </w:r>
      <w:r>
        <w:rPr>
          <w:i/>
          <w:iCs/>
        </w:rPr>
        <w:t xml:space="preserve">reply</w:t>
      </w:r>
      <w:r>
        <w:t xml:space="preserve"> </w:t>
      </w:r>
      <w:r>
        <w:t xml:space="preserve">to Noble Ridge’s already filed Supplemental Brief.</w:t>
      </w:r>
    </w:p>
    <w:p>
      <w:pPr>
        <w:keepNext/>
        <w:keepLines/>
        <w:spacing w:before="336" w:after="224" w:line="322" w:lineRule="exact"/>
        <w:ind w:left="720" w:hanging="720"/>
        <w:jc w:val="left"/>
      </w:pPr>
      <w:r>
        <w:rPr>
          <w:b/>
          <w:bCs/>
        </w:rPr>
        <w:t xml:space="preserve">C.</w:t>
      </w:r>
      <w:r>
        <w:rPr>
          <w:b/>
          <w:bCs/>
        </w:rPr>
        <w:t xml:space="preserve"> </w:t>
      </w:r>
      <w:r>
        <w:rPr>
          <w:b/>
          <w:bCs/>
        </w:rPr>
        <w:t xml:space="preserve">Argument.</w:t>
      </w:r>
    </w:p>
    <w:p>
      <w:pPr>
        <w:pStyle w:val="BodyText"/>
      </w:pPr>
      <w:r>
        <w:t xml:space="preserve">This ruling rewards Tadyches for their noncompliance with this Court rules by giving them more time to improve their brief that was not given to Noble Ridge. It also prejudices Noble Ridge for complying with the RAPs, giving the Tadyches a reply to its Supplemental Brief. Replies to supplemental briefs are not permitted.</w:t>
      </w:r>
    </w:p>
    <w:p>
      <w:pPr>
        <w:pStyle w:val="BodyText"/>
      </w:pPr>
      <w:r>
        <w:t xml:space="preserve">This Court should reconsider and either: (a) accept the overlength supplemental brief; or (b) grant Nobel Ridge a reply to be filed within 10 days after the Tadyches file their Amended Supplemental Brief. The latter ruling punishes Noble Ridge’s counsel, who is on vacation, but he will get it done.</w:t>
      </w:r>
    </w:p>
    <w:p>
      <w:pPr>
        <w:keepNext/>
        <w:keepLines/>
        <w:spacing w:before="336" w:after="224" w:line="322" w:lineRule="exact"/>
        <w:ind w:left="720" w:hanging="720"/>
        <w:jc w:val="left"/>
      </w:pPr>
      <w:r>
        <w:rPr>
          <w:b/>
          <w:bCs/>
        </w:rPr>
        <w:t xml:space="preserve">D.</w:t>
      </w:r>
      <w:r>
        <w:rPr>
          <w:b/>
          <w:bCs/>
        </w:rPr>
        <w:t xml:space="preserve"> </w:t>
      </w:r>
      <w:r>
        <w:rPr>
          <w:b/>
          <w:bCs/>
        </w:rPr>
        <w:t xml:space="preserve">Conclusion.</w:t>
      </w:r>
    </w:p>
    <w:p>
      <w:pPr>
        <w:pStyle w:val="BodyText"/>
      </w:pPr>
      <w:r>
        <w:t xml:space="preserve">This Court should reconsider and either: (a) accept the overlength supplemental brief; or (b) grant Nobel Ridge a reply to be filed within 10 days after the Tadyches file their Amended Supplemental Brief.</w:t>
      </w:r>
    </w:p>
    <w:p>
      <w:pPr>
        <w:spacing w:before="0" w:after="0" w:line="43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644" w:lineRule="exact"/>
              <w:ind w:left="0" w:firstLine="720"/>
              <w:jc w:val="left"/>
            </w:pPr>
            <w:r>
              <w:t xml:space="preserve">This</w:t>
            </w:r>
            <w:r>
              <w:t xml:space="preserve"> </w:t>
            </w:r>
            <w:r>
              <w:t xml:space="preserve">document</w:t>
            </w:r>
            <w:r>
              <w:t xml:space="preserve"> </w:t>
            </w:r>
            <w:r>
              <w:t xml:space="preserve">contains</w:t>
            </w:r>
            <w:r>
              <w:t xml:space="preserve"> </w:t>
            </w:r>
            <w:r>
              <w:t xml:space="preserve">289</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document</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RAP</w:t>
            </w:r>
            <w:r>
              <w:t xml:space="preserve"> </w:t>
            </w:r>
            <w:r>
              <w:t xml:space="preserve">18.17(b).</w:t>
            </w:r>
          </w:p>
          <w:p>
            <w:pPr>
              <w:spacing w:before="0" w:after="0" w:line="644" w:lineRule="exact"/>
              <w:ind w:left="0" w:firstLine="720"/>
              <w:jc w:val="left"/>
            </w:pPr>
            <w:r>
              <w:t xml:space="preserve">RESPECTFULLY</w:t>
            </w:r>
            <w:r>
              <w:t xml:space="preserve"> </w:t>
            </w:r>
            <w:r>
              <w:t xml:space="preserve">SUBMITTED</w:t>
            </w:r>
            <w:r>
              <w:t xml:space="preserve"> </w:t>
            </w:r>
            <w:r>
              <w:t xml:space="preserve">this</w:t>
            </w:r>
            <w:r>
              <w:t xml:space="preserve"> </w:t>
            </w:r>
            <w:r>
              <w:t xml:space="preserve">21st</w:t>
            </w:r>
            <w:r>
              <w:t xml:space="preserve"> </w:t>
            </w:r>
            <w:r>
              <w:t xml:space="preserve">day</w:t>
            </w:r>
            <w:r>
              <w:t xml:space="preserve"> </w:t>
            </w:r>
            <w:r>
              <w:t xml:space="preserve">of</w:t>
            </w:r>
            <w:r>
              <w:t xml:space="preserve"> </w:t>
            </w:r>
            <w:r>
              <w:t xml:space="preserve">December,</w:t>
            </w:r>
            <w:r>
              <w:t xml:space="preserve"> </w:t>
            </w:r>
            <w:r>
              <w:t xml:space="preserve">2021.</w:t>
            </w:r>
          </w:p>
          <w:p>
            <w:pPr>
              <w:spacing w:before="112" w:after="224" w:line="322" w:lineRule="exact"/>
              <w:ind w:left="2880" w:firstLine="0"/>
              <w:jc w:val="left"/>
            </w:pPr>
            <w:r>
              <w:rPr>
                <w:b/>
                <w:bCs/>
              </w:rPr>
              <w:t xml:space="preserve">MASTERS</w:t>
            </w:r>
            <w:r>
              <w:rPr>
                <w:b/>
                <w:bCs/>
              </w:rPr>
              <w:t xml:space="preserve"> </w:t>
            </w:r>
            <w:r>
              <w:rPr>
                <w:b/>
                <w:bCs/>
              </w:rPr>
              <w:t xml:space="preserve">LAW</w:t>
            </w:r>
            <w:r>
              <w:rPr>
                <w:b/>
                <w:bCs/>
              </w:rPr>
              <w:t xml:space="preserve"> </w:t>
            </w:r>
            <w:r>
              <w:rPr>
                <w:b/>
                <w:bCs/>
              </w:rPr>
              <w:t xml:space="preserve">GROUP,</w:t>
            </w:r>
            <w:r>
              <w:rPr>
                <w:b/>
                <w:bCs/>
              </w:rPr>
              <w:t xml:space="preserve"> </w:t>
            </w:r>
            <w:r>
              <w:rPr>
                <w:b/>
                <w:bCs/>
              </w:rPr>
              <w:t xml:space="preserve">P.L.L.C.</w:t>
            </w:r>
          </w:p>
          <w:p>
            <w:pPr>
              <w:spacing w:before="112" w:after="0" w:line="322" w:lineRule="exact"/>
              <w:ind w:left="2880" w:firstLine="0"/>
              <w:jc w:val="left"/>
            </w:pPr>
            <w:r>
              <w:t xml:space="preserve">/s/</w:t>
            </w:r>
            <w:r>
              <w:t xml:space="preserve"> </w:t>
            </w:r>
            <w:r>
              <w:rPr>
                <w:i/>
                <w:iCs/>
              </w:rPr>
              <w:t xml:space="preserve">Kenneth</w:t>
            </w:r>
            <w:r>
              <w:rPr>
                <w:i/>
                <w:iCs/>
              </w:rPr>
              <w:t xml:space="preserve"> </w:t>
            </w:r>
            <w:r>
              <w:rPr>
                <w:i/>
                <w:iCs/>
              </w:rPr>
              <w:t xml:space="preserve">W.</w:t>
            </w:r>
            <w:r>
              <w:rPr>
                <w:i/>
                <w:iCs/>
              </w:rPr>
              <w:t xml:space="preserve"> </w:t>
            </w:r>
            <w:r>
              <w:rPr>
                <w:i/>
                <w:iCs/>
              </w:rPr>
              <w:t xml:space="preserve">Masters,</w:t>
            </w:r>
            <w:r>
              <w:rPr>
                <w:i/>
                <w:iCs/>
              </w:rPr>
              <w:t xml:space="preserve"> </w:t>
            </w:r>
            <w:r>
              <w:rPr>
                <w:i/>
                <w:iCs/>
              </w:rPr>
              <w:t xml:space="preserve">WSBA</w:t>
            </w:r>
            <w:r>
              <w:rPr>
                <w:i/>
                <w:iCs/>
              </w:rPr>
              <w:t xml:space="preserve"> </w:t>
            </w:r>
            <w:r>
              <w:rPr>
                <w:i/>
                <w:iCs/>
              </w:rPr>
              <w:t xml:space="preserve">22278</w:t>
            </w:r>
          </w:p>
          <w:p>
            <w:pPr>
              <w:spacing w:before="0" w:after="0" w:line="322" w:lineRule="exact"/>
              <w:ind w:left="2880" w:firstLine="0"/>
              <w:jc w:val="left"/>
            </w:pPr>
            <w:r>
              <w:t xml:space="preserve">Kenneth</w:t>
            </w:r>
            <w:r>
              <w:t xml:space="preserve"> </w:t>
            </w:r>
            <w:r>
              <w:t xml:space="preserve">W.</w:t>
            </w:r>
            <w:r>
              <w:t xml:space="preserve"> </w:t>
            </w:r>
            <w:r>
              <w:t xml:space="preserve">Masters,</w:t>
            </w:r>
            <w:r>
              <w:t xml:space="preserve"> </w:t>
            </w:r>
            <w:r>
              <w:t xml:space="preserve">WSBA</w:t>
            </w:r>
            <w:r>
              <w:t xml:space="preserve"> </w:t>
            </w:r>
            <w:r>
              <w:t xml:space="preserve">22278</w:t>
            </w:r>
          </w:p>
          <w:p>
            <w:pPr>
              <w:spacing w:before="168" w:after="0" w:line="322" w:lineRule="exact"/>
              <w:ind w:left="2880" w:firstLine="0"/>
              <w:jc w:val="left"/>
            </w:pPr>
            <w:r>
              <w:t xml:space="preserve">241</w:t>
            </w:r>
            <w:r>
              <w:t xml:space="preserve"> </w:t>
            </w:r>
            <w:r>
              <w:t xml:space="preserve">Madison</w:t>
            </w:r>
            <w:r>
              <w:t xml:space="preserve"> </w:t>
            </w:r>
            <w:r>
              <w:t xml:space="preserve">Avenue</w:t>
            </w:r>
            <w:r>
              <w:t xml:space="preserve"> </w:t>
            </w:r>
            <w:r>
              <w:t xml:space="preserve">North,</w:t>
            </w:r>
            <w:r>
              <w:t xml:space="preserve"> </w:t>
            </w:r>
            <w:r>
              <w:t xml:space="preserve">Bainbridge</w:t>
            </w:r>
            <w:r>
              <w:t xml:space="preserve"> </w:t>
            </w:r>
            <w:r>
              <w:t xml:space="preserve">Island,</w:t>
            </w:r>
            <w:r>
              <w:t xml:space="preserve"> </w:t>
            </w:r>
            <w:r>
              <w:t xml:space="preserve">WA</w:t>
            </w:r>
            <w:r>
              <w:t xml:space="preserve"> </w:t>
            </w:r>
            <w:r>
              <w:t xml:space="preserve">98110</w:t>
            </w:r>
          </w:p>
          <w:p>
            <w:pPr>
              <w:spacing w:before="0" w:after="0" w:line="322" w:lineRule="exact"/>
              <w:ind w:left="2880" w:firstLine="0"/>
              <w:jc w:val="left"/>
            </w:pPr>
            <w:r>
              <w:t xml:space="preserve">(206)</w:t>
            </w:r>
            <w:r>
              <w:t xml:space="preserve"> </w:t>
            </w:r>
            <w:r>
              <w:t xml:space="preserve">780</w:t>
              <w:noBreakHyphen/>
              <w:t xml:space="preserve">5033</w:t>
            </w:r>
          </w:p>
          <w:p>
            <w:pPr>
              <w:spacing w:before="0" w:after="0" w:line="322" w:lineRule="exact"/>
              <w:ind w:left="2880" w:firstLine="0"/>
              <w:jc w:val="left"/>
            </w:pPr>
            <w:r>
              <w:t xml:space="preserve">ken@appeal-law.com</w:t>
            </w:r>
          </w:p>
          <w:p>
            <w:pPr>
              <w:spacing w:before="0" w:after="0" w:line="322" w:lineRule="exact"/>
              <w:ind w:left="2880" w:firstLine="0"/>
              <w:jc w:val="left"/>
            </w:pPr>
            <w:r>
              <w:rPr>
                <w:i/>
                <w:iCs/>
              </w:rPr>
              <w:t xml:space="preserve">Attorney</w:t>
            </w:r>
            <w:r>
              <w:rPr>
                <w:i/>
                <w:iCs/>
              </w:rPr>
              <w:t xml:space="preserve"> </w:t>
            </w:r>
            <w:r>
              <w:rPr>
                <w:i/>
                <w:iCs/>
              </w:rPr>
              <w:t xml:space="preserve">for</w:t>
            </w:r>
            <w:r>
              <w:rPr>
                <w:i/>
                <w:iCs/>
              </w:rPr>
              <w:t xml:space="preserve"> </w:t>
            </w:r>
            <w:r>
              <w:rPr>
                <w:i/>
                <w:iCs/>
              </w:rPr>
              <w:t xml:space="preserve">Respondent</w:t>
            </w:r>
            <w:r>
              <w:rPr>
                <w:i/>
                <w:iCs/>
              </w:rPr>
              <w:t xml:space="preserve"> </w:t>
            </w:r>
            <w:r>
              <w:rPr>
                <w:i/>
                <w:iCs/>
              </w:rPr>
              <w:t xml:space="preserve">Noble</w:t>
            </w:r>
            <w:r>
              <w:rPr>
                <w:i/>
                <w:iCs/>
              </w:rPr>
              <w:t xml:space="preserve"> </w:t>
            </w:r>
            <w:r>
              <w:rPr>
                <w:i/>
                <w:iCs/>
              </w:rPr>
              <w:t xml:space="preserve">Ridge</w:t>
            </w:r>
            <w:r>
              <w:rPr>
                <w:i/>
                <w:iCs/>
              </w:rPr>
              <w:t xml:space="preserve"> </w:t>
            </w:r>
            <w:r>
              <w:rPr>
                <w:i/>
                <w:iCs/>
              </w:rPr>
              <w:t xml:space="preserve">Construction,</w:t>
            </w:r>
            <w:r>
              <w:rPr>
                <w:i/>
                <w:iCs/>
              </w:rPr>
              <w:t xml:space="preserve"> </w:t>
            </w:r>
            <w:r>
              <w:rPr>
                <w:i/>
                <w:iCs/>
              </w:rPr>
              <w:t xml:space="preserve">Inc.</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I</w:t>
      </w:r>
      <w:r>
        <w:t xml:space="preserve"> </w:t>
      </w:r>
      <w:r>
        <w:t xml:space="preserve">caused</w:t>
      </w:r>
      <w:r>
        <w:t xml:space="preserve"> </w:t>
      </w:r>
      <w:r>
        <w:t xml:space="preserve">to</w:t>
      </w:r>
      <w:r>
        <w:t xml:space="preserve"> </w:t>
      </w:r>
      <w:r>
        <w:t xml:space="preserve">be</w:t>
      </w:r>
      <w:r>
        <w:t xml:space="preserve"> </w:t>
      </w:r>
      <w:r>
        <w:t xml:space="preserve">filed</w:t>
      </w:r>
      <w:r>
        <w:t xml:space="preserve"> </w:t>
      </w:r>
      <w:r>
        <w:t xml:space="preserve">and</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OBJECTION</w:t>
      </w:r>
      <w:r>
        <w:t xml:space="preserve"> </w:t>
      </w:r>
      <w:r>
        <w:t xml:space="preserve">TO</w:t>
      </w:r>
      <w:r>
        <w:t xml:space="preserve"> </w:t>
      </w:r>
      <w:r>
        <w:t xml:space="preserve">ASSIGNMENT</w:t>
      </w:r>
      <w:r>
        <w:t xml:space="preserve"> </w:t>
      </w:r>
      <w:r>
        <w:t xml:space="preserve">JUSTICE’S</w:t>
      </w:r>
      <w:r>
        <w:t xml:space="preserve"> </w:t>
      </w:r>
      <w:r>
        <w:t xml:space="preserve">RULING</w:t>
      </w:r>
      <w:r>
        <w:t xml:space="preserve"> </w:t>
      </w:r>
      <w:r>
        <w:t xml:space="preserve">on</w:t>
      </w:r>
      <w:r>
        <w:t xml:space="preserve"> </w:t>
      </w:r>
      <w:r>
        <w:t xml:space="preserve">the</w:t>
      </w:r>
      <w:r>
        <w:t xml:space="preserve"> </w:t>
      </w:r>
      <w:r>
        <w:t xml:space="preserve">21st</w:t>
      </w:r>
      <w:r>
        <w:t xml:space="preserve"> </w:t>
      </w:r>
      <w:r>
        <w:t xml:space="preserve">day</w:t>
      </w:r>
      <w:r>
        <w:t xml:space="preserve"> </w:t>
      </w:r>
      <w:r>
        <w:t xml:space="preserve">of</w:t>
      </w:r>
      <w:r>
        <w:t xml:space="preserve"> </w:t>
      </w:r>
      <w:r>
        <w:t xml:space="preserve">December,</w:t>
      </w:r>
      <w:r>
        <w:t xml:space="preserve"> </w:t>
      </w:r>
      <w:r>
        <w:t xml:space="preserve">2021,</w:t>
      </w:r>
      <w:r>
        <w:t xml:space="preserve"> </w:t>
      </w:r>
      <w:r>
        <w:t xml:space="preserve">as</w:t>
      </w:r>
      <w:r>
        <w:t xml:space="preserve"> </w:t>
      </w:r>
      <w:r>
        <w:t xml:space="preserve">follows:</w:t>
      </w:r>
    </w:p>
    <w:p>
      <w:pPr>
        <w:spacing w:before="0" w:after="0" w:line="280"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322" w:lineRule="exact"/>
              <w:ind w:left="1440" w:firstLine="0"/>
              <w:jc w:val="left"/>
            </w:pPr>
            <w:r>
              <w:t xml:space="preserve">Ryan</w:t>
            </w:r>
            <w:r>
              <w:t xml:space="preserve"> </w:t>
            </w:r>
            <w:r>
              <w:t xml:space="preserve">G.</w:t>
            </w:r>
            <w:r>
              <w:t xml:space="preserve"> </w:t>
            </w:r>
            <w:r>
              <w:t xml:space="preserve">Foltz;</w:t>
            </w:r>
            <w:r>
              <w:t xml:space="preserve"> </w:t>
            </w:r>
            <w:r>
              <w:t xml:space="preserve">Petra</w:t>
            </w:r>
            <w:r>
              <w:t xml:space="preserve"> </w:t>
            </w:r>
            <w:r>
              <w:t xml:space="preserve">N.</w:t>
            </w:r>
            <w:r>
              <w:t xml:space="preserve"> </w:t>
            </w:r>
            <w:r>
              <w:t xml:space="preserve">Ambrose</w:t>
            </w:r>
          </w:p>
          <w:p>
            <w:pPr>
              <w:spacing w:before="0" w:after="0" w:line="322" w:lineRule="exact"/>
              <w:ind w:left="1440" w:firstLine="0"/>
              <w:jc w:val="left"/>
            </w:pPr>
            <w:r>
              <w:t xml:space="preserve">Gordon</w:t>
            </w:r>
            <w:r>
              <w:t xml:space="preserve"> </w:t>
            </w:r>
            <w:r>
              <w:t xml:space="preserve">Rees</w:t>
            </w:r>
            <w:r>
              <w:t xml:space="preserve"> </w:t>
            </w:r>
            <w:r>
              <w:t xml:space="preserve">Scully</w:t>
            </w:r>
            <w:r>
              <w:t xml:space="preserve"> </w:t>
            </w:r>
            <w:r>
              <w:t xml:space="preserve">Mansukhani,</w:t>
            </w:r>
            <w:r>
              <w:t xml:space="preserve"> </w:t>
            </w:r>
            <w:r>
              <w:t xml:space="preserve">LLP</w:t>
            </w:r>
          </w:p>
          <w:p>
            <w:pPr>
              <w:spacing w:before="0" w:after="0" w:line="322" w:lineRule="exact"/>
              <w:ind w:left="1440" w:firstLine="0"/>
              <w:jc w:val="left"/>
            </w:pPr>
            <w:r>
              <w:t xml:space="preserve">701</w:t>
            </w:r>
            <w:r>
              <w:t xml:space="preserve"> </w:t>
            </w:r>
            <w:r>
              <w:t xml:space="preserve">Fifth</w:t>
            </w:r>
            <w:r>
              <w:t xml:space="preserve"> </w:t>
            </w:r>
            <w:r>
              <w:t xml:space="preserve">Avenue,</w:t>
            </w:r>
            <w:r>
              <w:t xml:space="preserve"> </w:t>
            </w:r>
            <w:r>
              <w:t xml:space="preserve">Suite</w:t>
            </w:r>
            <w:r>
              <w:t xml:space="preserve"> </w:t>
            </w:r>
            <w:r>
              <w:t xml:space="preserve">2100,</w:t>
            </w:r>
            <w:r>
              <w:t xml:space="preserve"> </w:t>
            </w:r>
            <w:r>
              <w:t xml:space="preserve">Seattle,</w:t>
            </w:r>
            <w:r>
              <w:t xml:space="preserve"> </w:t>
            </w:r>
            <w:r>
              <w:t xml:space="preserve">WA</w:t>
            </w:r>
            <w:r>
              <w:t xml:space="preserve"> </w:t>
            </w:r>
            <w:r>
              <w:t xml:space="preserve">98104</w:t>
            </w:r>
          </w:p>
          <w:p>
            <w:pPr>
              <w:spacing w:before="0" w:after="0" w:line="322" w:lineRule="exact"/>
              <w:ind w:left="1440" w:firstLine="0"/>
              <w:jc w:val="left"/>
            </w:pPr>
            <w:r>
              <w:t xml:space="preserve">rfoltaz@grsm.com;</w:t>
            </w:r>
            <w:r>
              <w:t xml:space="preserve"> </w:t>
            </w:r>
            <w:r>
              <w:t xml:space="preserve">pambrose@grsm.com</w:t>
            </w:r>
          </w:p>
          <w:p>
            <w:pPr>
              <w:spacing w:before="0" w:after="0" w:line="322" w:lineRule="exact"/>
              <w:ind w:left="1440" w:firstLine="0"/>
              <w:jc w:val="left"/>
            </w:pPr>
            <w:r>
              <w:rPr>
                <w:i/>
                <w:iCs/>
              </w:rPr>
              <w:t xml:space="preserve">Counsel</w:t>
            </w:r>
            <w:r>
              <w:rPr>
                <w:i/>
                <w:iCs/>
              </w:rPr>
              <w:t xml:space="preserve"> </w:t>
            </w:r>
            <w:r>
              <w:rPr>
                <w:i/>
                <w:iCs/>
              </w:rPr>
              <w:t xml:space="preserve">for</w:t>
            </w:r>
            <w:r>
              <w:rPr>
                <w:i/>
                <w:iCs/>
              </w:rPr>
              <w:t xml:space="preserve"> </w:t>
            </w:r>
            <w:r>
              <w:rPr>
                <w:i/>
                <w:iCs/>
              </w:rPr>
              <w:t xml:space="preserve">Appellants</w:t>
            </w:r>
            <w:r>
              <w:rPr>
                <w:i/>
                <w:iCs/>
              </w:rPr>
              <w:t xml:space="preserve"> </w:t>
            </w:r>
            <w:r>
              <w:rPr>
                <w:i/>
                <w:iCs/>
              </w:rPr>
              <w:t xml:space="preserve">Inslee</w:t>
            </w:r>
            <w:r>
              <w:rPr>
                <w:i/>
                <w:iCs/>
              </w:rPr>
              <w:t xml:space="preserve"> </w:t>
            </w:r>
            <w:r>
              <w:rPr>
                <w:i/>
                <w:iCs/>
              </w:rPr>
              <w:t xml:space="preserve">Best</w:t>
            </w:r>
            <w:r>
              <w:rPr>
                <w:i/>
                <w:iCs/>
              </w:rPr>
              <w:t xml:space="preserve"> </w:t>
            </w:r>
            <w:r>
              <w:rPr>
                <w:i/>
                <w:iCs/>
              </w:rPr>
              <w:t xml:space="preserve">Doezie</w:t>
            </w:r>
            <w:r>
              <w:rPr>
                <w:i/>
                <w:iCs/>
              </w:rPr>
              <w:t xml:space="preserve"> </w:t>
            </w:r>
            <w:r>
              <w:rPr>
                <w:i/>
                <w:iCs/>
              </w:rPr>
              <w:t xml:space="preserve">&amp;</w:t>
            </w:r>
            <w:r>
              <w:rPr>
                <w:i/>
                <w:iCs/>
              </w:rPr>
              <w:t xml:space="preserve"> </w:t>
            </w:r>
            <w:r>
              <w:rPr>
                <w:i/>
                <w:iCs/>
              </w:rPr>
              <w:t xml:space="preserve">Ryder,</w:t>
            </w:r>
            <w:r>
              <w:rPr>
                <w:i/>
                <w:iCs/>
              </w:rPr>
              <w:t xml:space="preserve"> </w:t>
            </w:r>
            <w:r>
              <w:rPr>
                <w:i/>
                <w:iCs/>
              </w:rPr>
              <w:t xml:space="preserve">P.S.</w:t>
            </w:r>
            <w:r>
              <w:t xml:space="preserve"> </w:t>
            </w:r>
            <w:r>
              <w:t xml:space="preserve">(E-Service)</w:t>
            </w:r>
          </w:p>
        </w:tc>
      </w:tr>
    </w:tbl>
    <w:p>
      <w:pPr>
        <w:spacing w:before="0" w:after="0" w:line="280"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322" w:lineRule="exact"/>
              <w:ind w:left="1440" w:firstLine="0"/>
              <w:jc w:val="left"/>
            </w:pPr>
            <w:r>
              <w:t xml:space="preserve">J.</w:t>
            </w:r>
            <w:r>
              <w:t xml:space="preserve"> </w:t>
            </w:r>
            <w:r>
              <w:t xml:space="preserve">Todd</w:t>
            </w:r>
            <w:r>
              <w:t xml:space="preserve"> </w:t>
            </w:r>
            <w:r>
              <w:t xml:space="preserve">Henry;</w:t>
            </w:r>
            <w:r>
              <w:t xml:space="preserve"> </w:t>
            </w:r>
            <w:r>
              <w:t xml:space="preserve">Christopher</w:t>
            </w:r>
            <w:r>
              <w:t xml:space="preserve"> </w:t>
            </w:r>
            <w:r>
              <w:t xml:space="preserve">M.</w:t>
            </w:r>
            <w:r>
              <w:t xml:space="preserve"> </w:t>
            </w:r>
            <w:r>
              <w:t xml:space="preserve">Prinke</w:t>
            </w:r>
          </w:p>
          <w:p>
            <w:pPr>
              <w:spacing w:before="0" w:after="0" w:line="322" w:lineRule="exact"/>
              <w:ind w:left="1440" w:firstLine="0"/>
              <w:jc w:val="left"/>
            </w:pPr>
            <w:r>
              <w:t xml:space="preserve">Inslee</w:t>
            </w:r>
            <w:r>
              <w:t xml:space="preserve"> </w:t>
            </w:r>
            <w:r>
              <w:t xml:space="preserve">Best</w:t>
            </w:r>
            <w:r>
              <w:t xml:space="preserve"> </w:t>
            </w:r>
            <w:r>
              <w:t xml:space="preserve">Doezie</w:t>
            </w:r>
            <w:r>
              <w:t xml:space="preserve"> </w:t>
            </w:r>
            <w:r>
              <w:t xml:space="preserve">&amp;</w:t>
            </w:r>
            <w:r>
              <w:t xml:space="preserve"> </w:t>
            </w:r>
            <w:r>
              <w:t xml:space="preserve">Ryder,</w:t>
            </w:r>
            <w:r>
              <w:t xml:space="preserve"> </w:t>
            </w:r>
            <w:r>
              <w:t xml:space="preserve">P.S.</w:t>
            </w:r>
          </w:p>
          <w:p>
            <w:pPr>
              <w:spacing w:before="0" w:after="0" w:line="322" w:lineRule="exact"/>
              <w:ind w:left="1440" w:firstLine="0"/>
              <w:jc w:val="left"/>
            </w:pPr>
            <w:r>
              <w:t xml:space="preserve">10900</w:t>
            </w:r>
            <w:r>
              <w:t xml:space="preserve"> </w:t>
            </w:r>
            <w:r>
              <w:t xml:space="preserve">NE</w:t>
            </w:r>
            <w:r>
              <w:t xml:space="preserve"> </w:t>
            </w:r>
            <w:r>
              <w:t xml:space="preserve">4th</w:t>
            </w:r>
            <w:r>
              <w:t xml:space="preserve"> </w:t>
            </w:r>
            <w:r>
              <w:t xml:space="preserve">Street,</w:t>
            </w:r>
            <w:r>
              <w:t xml:space="preserve"> </w:t>
            </w:r>
            <w:r>
              <w:t xml:space="preserve">Suite</w:t>
            </w:r>
            <w:r>
              <w:t xml:space="preserve"> </w:t>
            </w:r>
            <w:r>
              <w:t xml:space="preserve">1500,</w:t>
            </w:r>
            <w:r>
              <w:t xml:space="preserve"> </w:t>
            </w:r>
            <w:r>
              <w:t xml:space="preserve">Bellevue,</w:t>
            </w:r>
            <w:r>
              <w:t xml:space="preserve"> </w:t>
            </w:r>
            <w:r>
              <w:t xml:space="preserve">WA</w:t>
            </w:r>
            <w:r>
              <w:t xml:space="preserve"> </w:t>
            </w:r>
            <w:r>
              <w:t xml:space="preserve">98004</w:t>
            </w:r>
          </w:p>
          <w:p>
            <w:pPr>
              <w:spacing w:before="0" w:after="0" w:line="322" w:lineRule="exact"/>
              <w:ind w:left="1440" w:firstLine="0"/>
              <w:jc w:val="left"/>
            </w:pPr>
            <w:r>
              <w:t xml:space="preserve">thenry@insleebest.com;</w:t>
            </w:r>
            <w:r>
              <w:t xml:space="preserve"> </w:t>
            </w:r>
            <w:r>
              <w:t xml:space="preserve">cpirnke@insleebest.com</w:t>
            </w:r>
          </w:p>
          <w:p>
            <w:pPr>
              <w:spacing w:before="0" w:after="0" w:line="322" w:lineRule="exact"/>
              <w:ind w:left="1440" w:firstLine="0"/>
              <w:jc w:val="left"/>
            </w:pPr>
            <w:r>
              <w:rPr>
                <w:i/>
                <w:iCs/>
              </w:rPr>
              <w:t xml:space="preserve">Counsel</w:t>
            </w:r>
            <w:r>
              <w:rPr>
                <w:i/>
                <w:iCs/>
              </w:rPr>
              <w:t xml:space="preserve"> </w:t>
            </w:r>
            <w:r>
              <w:rPr>
                <w:i/>
                <w:iCs/>
              </w:rPr>
              <w:t xml:space="preserve">for</w:t>
            </w:r>
            <w:r>
              <w:rPr>
                <w:i/>
                <w:iCs/>
              </w:rPr>
              <w:t xml:space="preserve"> </w:t>
            </w:r>
            <w:r>
              <w:rPr>
                <w:i/>
                <w:iCs/>
              </w:rPr>
              <w:t xml:space="preserve">Appellants</w:t>
            </w:r>
            <w:r>
              <w:rPr>
                <w:i/>
                <w:iCs/>
              </w:rPr>
              <w:t xml:space="preserve"> </w:t>
            </w:r>
            <w:r>
              <w:rPr>
                <w:i/>
                <w:iCs/>
              </w:rPr>
              <w:t xml:space="preserve">Inslee</w:t>
            </w:r>
            <w:r>
              <w:rPr>
                <w:i/>
                <w:iCs/>
              </w:rPr>
              <w:t xml:space="preserve"> </w:t>
            </w:r>
            <w:r>
              <w:rPr>
                <w:i/>
                <w:iCs/>
              </w:rPr>
              <w:t xml:space="preserve">Best</w:t>
            </w:r>
            <w:r>
              <w:rPr>
                <w:i/>
                <w:iCs/>
              </w:rPr>
              <w:t xml:space="preserve"> </w:t>
            </w:r>
            <w:r>
              <w:rPr>
                <w:i/>
                <w:iCs/>
              </w:rPr>
              <w:t xml:space="preserve">Doezie</w:t>
            </w:r>
            <w:r>
              <w:rPr>
                <w:i/>
                <w:iCs/>
              </w:rPr>
              <w:t xml:space="preserve"> </w:t>
            </w:r>
            <w:r>
              <w:rPr>
                <w:i/>
                <w:iCs/>
              </w:rPr>
              <w:t xml:space="preserve">&amp;</w:t>
            </w:r>
            <w:r>
              <w:rPr>
                <w:i/>
                <w:iCs/>
              </w:rPr>
              <w:t xml:space="preserve"> </w:t>
            </w:r>
            <w:r>
              <w:rPr>
                <w:i/>
                <w:iCs/>
              </w:rPr>
              <w:t xml:space="preserve">Ryder,</w:t>
            </w:r>
            <w:r>
              <w:rPr>
                <w:i/>
                <w:iCs/>
              </w:rPr>
              <w:t xml:space="preserve"> </w:t>
            </w:r>
            <w:r>
              <w:rPr>
                <w:i/>
                <w:iCs/>
              </w:rPr>
              <w:t xml:space="preserve">P.S.</w:t>
            </w:r>
            <w:r>
              <w:t xml:space="preserve"> </w:t>
            </w:r>
            <w:r>
              <w:t xml:space="preserve">(E-Service)</w:t>
            </w:r>
          </w:p>
        </w:tc>
      </w:tr>
    </w:tbl>
    <w:p>
      <w:pPr>
        <w:spacing w:before="0" w:after="0" w:line="280"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322" w:lineRule="exact"/>
              <w:ind w:left="1440" w:firstLine="0"/>
              <w:jc w:val="left"/>
            </w:pPr>
            <w:r>
              <w:t xml:space="preserve">Philip</w:t>
            </w:r>
            <w:r>
              <w:t xml:space="preserve"> </w:t>
            </w:r>
            <w:r>
              <w:t xml:space="preserve">A.</w:t>
            </w:r>
            <w:r>
              <w:t xml:space="preserve"> </w:t>
            </w:r>
            <w:r>
              <w:t xml:space="preserve">Talmadge</w:t>
            </w:r>
          </w:p>
          <w:p>
            <w:pPr>
              <w:spacing w:before="0" w:after="0" w:line="322" w:lineRule="exact"/>
              <w:ind w:left="1440" w:firstLine="0"/>
              <w:jc w:val="left"/>
            </w:pPr>
            <w:r>
              <w:t xml:space="preserve">Talmadge</w:t>
            </w:r>
            <w:r>
              <w:t xml:space="preserve"> </w:t>
            </w:r>
            <w:r>
              <w:t xml:space="preserve">Fitzpatrick</w:t>
            </w:r>
          </w:p>
          <w:p>
            <w:pPr>
              <w:spacing w:before="0" w:after="0" w:line="322" w:lineRule="exact"/>
              <w:ind w:left="1440" w:firstLine="0"/>
              <w:jc w:val="left"/>
            </w:pPr>
            <w:r>
              <w:t xml:space="preserve">2775</w:t>
            </w:r>
            <w:r>
              <w:t xml:space="preserve"> </w:t>
            </w:r>
            <w:r>
              <w:t xml:space="preserve">Harbor</w:t>
            </w:r>
            <w:r>
              <w:t xml:space="preserve"> </w:t>
            </w:r>
            <w:r>
              <w:t xml:space="preserve">Avenue</w:t>
            </w:r>
            <w:r>
              <w:t xml:space="preserve"> </w:t>
            </w:r>
            <w:r>
              <w:t xml:space="preserve">SW,</w:t>
            </w:r>
            <w:r>
              <w:t xml:space="preserve"> </w:t>
            </w:r>
            <w:r>
              <w:t xml:space="preserve">Suite</w:t>
            </w:r>
            <w:r>
              <w:t xml:space="preserve"> </w:t>
            </w:r>
            <w:r>
              <w:t xml:space="preserve">C,</w:t>
            </w:r>
            <w:r>
              <w:t xml:space="preserve"> </w:t>
            </w:r>
            <w:r>
              <w:t xml:space="preserve">Seattle,</w:t>
            </w:r>
            <w:r>
              <w:t xml:space="preserve"> </w:t>
            </w:r>
            <w:r>
              <w:t xml:space="preserve">WA</w:t>
            </w:r>
            <w:r>
              <w:t xml:space="preserve"> </w:t>
            </w:r>
            <w:r>
              <w:t xml:space="preserve">98126</w:t>
            </w:r>
          </w:p>
          <w:p>
            <w:pPr>
              <w:spacing w:before="0" w:after="0" w:line="322" w:lineRule="exact"/>
              <w:ind w:left="1440" w:firstLine="0"/>
              <w:jc w:val="left"/>
            </w:pPr>
            <w:r>
              <w:t xml:space="preserve">phil@tal-fitzlaw.com</w:t>
            </w:r>
          </w:p>
          <w:p>
            <w:pPr>
              <w:spacing w:before="0" w:after="0" w:line="322" w:lineRule="exact"/>
              <w:ind w:left="1440" w:firstLine="0"/>
              <w:jc w:val="left"/>
            </w:pPr>
            <w:r>
              <w:rPr>
                <w:i/>
                <w:iCs/>
              </w:rPr>
              <w:t xml:space="preserve">Counsel</w:t>
            </w:r>
            <w:r>
              <w:rPr>
                <w:i/>
                <w:iCs/>
              </w:rPr>
              <w:t xml:space="preserve"> </w:t>
            </w:r>
            <w:r>
              <w:rPr>
                <w:i/>
                <w:iCs/>
              </w:rPr>
              <w:t xml:space="preserve">for</w:t>
            </w:r>
            <w:r>
              <w:rPr>
                <w:i/>
                <w:iCs/>
              </w:rPr>
              <w:t xml:space="preserve"> </w:t>
            </w:r>
            <w:r>
              <w:rPr>
                <w:i/>
                <w:iCs/>
              </w:rPr>
              <w:t xml:space="preserve">Respondent</w:t>
            </w:r>
            <w:r>
              <w:rPr>
                <w:i/>
                <w:iCs/>
              </w:rPr>
              <w:t xml:space="preserve"> </w:t>
            </w:r>
            <w:r>
              <w:rPr>
                <w:i/>
                <w:iCs/>
              </w:rPr>
              <w:t xml:space="preserve">Wesco</w:t>
            </w:r>
            <w:r>
              <w:rPr>
                <w:i/>
                <w:iCs/>
              </w:rPr>
              <w:t xml:space="preserve"> </w:t>
            </w:r>
            <w:r>
              <w:rPr>
                <w:i/>
                <w:iCs/>
              </w:rPr>
              <w:t xml:space="preserve">Insurance</w:t>
            </w:r>
            <w:r>
              <w:rPr>
                <w:i/>
                <w:iCs/>
              </w:rPr>
              <w:t xml:space="preserve"> </w:t>
            </w:r>
            <w:r>
              <w:rPr>
                <w:i/>
                <w:iCs/>
              </w:rPr>
              <w:t xml:space="preserve">Co.</w:t>
            </w:r>
            <w:r>
              <w:t xml:space="preserve"> </w:t>
            </w:r>
            <w:r>
              <w:t xml:space="preserve">(E-Service)</w:t>
            </w:r>
          </w:p>
        </w:tc>
      </w:tr>
    </w:tbl>
    <w:p>
      <w:pPr>
        <w:spacing w:before="0" w:after="0" w:line="280"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322" w:lineRule="exact"/>
              <w:ind w:left="1440" w:firstLine="0"/>
              <w:jc w:val="left"/>
            </w:pPr>
            <w:r>
              <w:t xml:space="preserve">William</w:t>
            </w:r>
            <w:r>
              <w:t xml:space="preserve"> </w:t>
            </w:r>
            <w:r>
              <w:t xml:space="preserve">T.</w:t>
            </w:r>
            <w:r>
              <w:t xml:space="preserve"> </w:t>
            </w:r>
            <w:r>
              <w:t xml:space="preserve">Hansen</w:t>
            </w:r>
          </w:p>
          <w:p>
            <w:pPr>
              <w:spacing w:before="0" w:after="0" w:line="322" w:lineRule="exact"/>
              <w:ind w:left="1440" w:firstLine="0"/>
              <w:jc w:val="left"/>
            </w:pPr>
            <w:r>
              <w:t xml:space="preserve">Williams</w:t>
            </w:r>
            <w:r>
              <w:t xml:space="preserve"> </w:t>
            </w:r>
            <w:r>
              <w:t xml:space="preserve">Kastner</w:t>
            </w:r>
            <w:r>
              <w:t xml:space="preserve"> </w:t>
            </w:r>
            <w:r>
              <w:t xml:space="preserve">&amp;</w:t>
            </w:r>
            <w:r>
              <w:t xml:space="preserve"> </w:t>
            </w:r>
            <w:r>
              <w:t xml:space="preserve">Gibbs,</w:t>
            </w:r>
            <w:r>
              <w:t xml:space="preserve"> </w:t>
            </w:r>
            <w:r>
              <w:t xml:space="preserve">PLLC</w:t>
            </w:r>
          </w:p>
          <w:p>
            <w:pPr>
              <w:spacing w:before="0" w:after="0" w:line="322" w:lineRule="exact"/>
              <w:ind w:left="1440" w:firstLine="0"/>
              <w:jc w:val="left"/>
            </w:pPr>
            <w:r>
              <w:t xml:space="preserve">601</w:t>
            </w:r>
            <w:r>
              <w:t xml:space="preserve"> </w:t>
            </w:r>
            <w:r>
              <w:t xml:space="preserve">Union</w:t>
            </w:r>
            <w:r>
              <w:t xml:space="preserve"> </w:t>
            </w:r>
            <w:r>
              <w:t xml:space="preserve">Street,</w:t>
            </w:r>
            <w:r>
              <w:t xml:space="preserve"> </w:t>
            </w:r>
            <w:r>
              <w:t xml:space="preserve">Suite</w:t>
            </w:r>
            <w:r>
              <w:t xml:space="preserve"> </w:t>
            </w:r>
            <w:r>
              <w:t xml:space="preserve">4100,</w:t>
            </w:r>
            <w:r>
              <w:t xml:space="preserve"> </w:t>
            </w:r>
            <w:r>
              <w:t xml:space="preserve">Seattle,</w:t>
            </w:r>
            <w:r>
              <w:t xml:space="preserve"> </w:t>
            </w:r>
            <w:r>
              <w:t xml:space="preserve">WA</w:t>
            </w:r>
            <w:r>
              <w:t xml:space="preserve"> </w:t>
            </w:r>
            <w:r>
              <w:t xml:space="preserve">98101</w:t>
            </w:r>
          </w:p>
          <w:p>
            <w:pPr>
              <w:spacing w:before="0" w:after="0" w:line="322" w:lineRule="exact"/>
              <w:ind w:left="1440" w:firstLine="0"/>
              <w:jc w:val="left"/>
            </w:pPr>
            <w:r>
              <w:t xml:space="preserve">whansen@williamskastner.com</w:t>
            </w:r>
          </w:p>
          <w:p>
            <w:pPr>
              <w:spacing w:before="0" w:after="0" w:line="322" w:lineRule="exact"/>
              <w:ind w:left="1440" w:firstLine="0"/>
              <w:jc w:val="left"/>
            </w:pPr>
            <w:r>
              <w:rPr>
                <w:i/>
                <w:iCs/>
              </w:rPr>
              <w:t xml:space="preserve">Counsel</w:t>
            </w:r>
            <w:r>
              <w:rPr>
                <w:i/>
                <w:iCs/>
              </w:rPr>
              <w:t xml:space="preserve"> </w:t>
            </w:r>
            <w:r>
              <w:rPr>
                <w:i/>
                <w:iCs/>
              </w:rPr>
              <w:t xml:space="preserve">for</w:t>
            </w:r>
            <w:r>
              <w:rPr>
                <w:i/>
                <w:iCs/>
              </w:rPr>
              <w:t xml:space="preserve"> </w:t>
            </w:r>
            <w:r>
              <w:rPr>
                <w:i/>
                <w:iCs/>
              </w:rPr>
              <w:t xml:space="preserve">Respondent</w:t>
            </w:r>
            <w:r>
              <w:rPr>
                <w:i/>
                <w:iCs/>
              </w:rPr>
              <w:t xml:space="preserve"> </w:t>
            </w:r>
            <w:r>
              <w:rPr>
                <w:i/>
                <w:iCs/>
              </w:rPr>
              <w:t xml:space="preserve">Wesco</w:t>
            </w:r>
            <w:r>
              <w:rPr>
                <w:i/>
                <w:iCs/>
              </w:rPr>
              <w:t xml:space="preserve"> </w:t>
            </w:r>
            <w:r>
              <w:rPr>
                <w:i/>
                <w:iCs/>
              </w:rPr>
              <w:t xml:space="preserve">Insurance</w:t>
            </w:r>
            <w:r>
              <w:rPr>
                <w:i/>
                <w:iCs/>
              </w:rPr>
              <w:t xml:space="preserve"> </w:t>
            </w:r>
            <w:r>
              <w:rPr>
                <w:i/>
                <w:iCs/>
              </w:rPr>
              <w:t xml:space="preserve">Co.</w:t>
            </w:r>
            <w:r>
              <w:t xml:space="preserve"> </w:t>
            </w:r>
            <w:r>
              <w:t xml:space="preserve">(E-Service)</w:t>
            </w:r>
          </w:p>
        </w:tc>
      </w:tr>
    </w:tbl>
    <w:p>
      <w:pPr>
        <w:spacing w:before="392" w:after="0" w:line="322" w:lineRule="exact"/>
        <w:ind w:left="2880" w:firstLine="0"/>
        <w:jc w:val="left"/>
      </w:pPr>
      <w:r>
        <w:t xml:space="preserve">/s/</w:t>
      </w:r>
      <w:r>
        <w:t xml:space="preserve"> </w:t>
      </w:r>
      <w:r>
        <w:rPr>
          <w:i/>
          <w:iCs/>
        </w:rPr>
        <w:t xml:space="preserve">Kenneth</w:t>
      </w:r>
      <w:r>
        <w:rPr>
          <w:i/>
          <w:iCs/>
        </w:rPr>
        <w:t xml:space="preserve"> </w:t>
      </w:r>
      <w:r>
        <w:rPr>
          <w:i/>
          <w:iCs/>
        </w:rPr>
        <w:t xml:space="preserve">W.</w:t>
      </w:r>
      <w:r>
        <w:rPr>
          <w:i/>
          <w:iCs/>
        </w:rPr>
        <w:t xml:space="preserve"> </w:t>
      </w:r>
      <w:r>
        <w:rPr>
          <w:i/>
          <w:iCs/>
        </w:rPr>
        <w:t xml:space="preserve">Masters,</w:t>
      </w:r>
      <w:r>
        <w:rPr>
          <w:i/>
          <w:iCs/>
        </w:rPr>
        <w:t xml:space="preserve"> </w:t>
      </w:r>
      <w:r>
        <w:rPr>
          <w:i/>
          <w:iCs/>
        </w:rPr>
        <w:t xml:space="preserve">WSBA</w:t>
      </w:r>
      <w:r>
        <w:rPr>
          <w:i/>
          <w:iCs/>
        </w:rPr>
        <w:t xml:space="preserve"> </w:t>
      </w:r>
      <w:r>
        <w:rPr>
          <w:i/>
          <w:iCs/>
        </w:rPr>
        <w:t xml:space="preserve">22278</w:t>
      </w:r>
    </w:p>
    <w:p>
      <w:pPr>
        <w:spacing w:before="0" w:after="0" w:line="322" w:lineRule="exact"/>
        <w:ind w:left="2880" w:firstLine="0"/>
        <w:jc w:val="left"/>
      </w:pPr>
      <w:r>
        <w:t xml:space="preserve">Kenneth</w:t>
      </w:r>
      <w:r>
        <w:t xml:space="preserve"> </w:t>
      </w:r>
      <w:r>
        <w:t xml:space="preserve">W.</w:t>
      </w:r>
      <w:r>
        <w:t xml:space="preserve"> </w:t>
      </w:r>
      <w:r>
        <w:t xml:space="preserve">Masters,</w:t>
      </w:r>
      <w:r>
        <w:t xml:space="preserve"> </w:t>
      </w:r>
      <w:r>
        <w:t xml:space="preserve">WSBA</w:t>
      </w:r>
      <w:r>
        <w:t xml:space="preserve"> </w:t>
      </w:r>
      <w:r>
        <w:t xml:space="preserve">22278</w:t>
      </w:r>
    </w:p>
    <w:sectPr>
      <w:footerReference w:type="default" r:id="rIdFooter1"/>
      <w:footerReference w:type="first" r:id="rIdFooterFirst"/>
      <w:pgSz w:w="12240" w:h="15840"/>
      <w:pgMar w:top="2160" w:right="2160" w:bottom="2304" w:left="2880" w:header="720" w:footer="1291"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