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PATENT AND TRADEMARK OFFICE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BEFORE THE TRADEMARK TRIAL AND APPEAL BOARD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29"/>
        <w:gridCol w:w="3931"/>
      </w:tblGrid>
      <w:tr>
        <w:trPr>
          <w:cantSplit/>
        </w:trPr>
        <w:tc>
          <w:tcPr>
            <w:tcW w:w="5429" w:type="dxa"/>
            <w:tcBorders>
              <w:bottom w:val="single" w:sz="6" w:space="0" w:color="000000"/>
              <w:right w:val="single" w:sz="6" w:space="0" w:color="000000"/>
            </w:tcBorders>
            <w:tcMar>
              <w:bottom w:w="216" w:type="dxa"/>
              <w:right w:w="168" w:type="dxa"/>
            </w:tcMar>
          </w:tcPr>
          <w:p>
            <w:pPr>
              <w:spacing w:before="144" w:after="0" w:line="276" w:lineRule="exact"/>
              <w:ind w:left="0" w:firstLine="0"/>
            </w:pPr>
            <w:r>
              <w:t xml:space="preserve">Northgate</w:t>
            </w:r>
            <w:r>
              <w:t xml:space="preserve"> </w:t>
            </w:r>
            <w:r>
              <w:t xml:space="preserve">Lantern</w:t>
            </w:r>
            <w:r>
              <w:t xml:space="preserve"> </w:t>
            </w:r>
            <w:r>
              <w:t xml:space="preserve">Works,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720" w:firstLine="0"/>
            </w:pPr>
            <w:r>
              <w:t xml:space="preserve">Petitioner,</w:t>
            </w:r>
          </w:p>
          <w:p>
            <w:pPr>
              <w:spacing w:before="276" w:after="0" w:line="276" w:lineRule="exact"/>
              <w:ind w:left="360" w:firstLine="0"/>
            </w:pPr>
            <w:r>
              <w:rPr>
                <w:i/>
                <w:iCs/>
              </w:rPr>
              <w:t xml:space="preserve">v.</w:t>
            </w:r>
          </w:p>
          <w:p>
            <w:pPr>
              <w:spacing w:before="276" w:after="0" w:line="276" w:lineRule="exact"/>
              <w:ind w:left="0" w:firstLine="0"/>
            </w:pPr>
            <w:r>
              <w:t xml:space="preserve">Pemberton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Vale</w:t>
            </w:r>
            <w:r>
              <w:t xml:space="preserve"> </w:t>
            </w:r>
            <w:r>
              <w:t xml:space="preserve">Chandlers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720" w:firstLine="0"/>
            </w:pPr>
            <w:r>
              <w:t xml:space="preserve">Respondent.</w:t>
            </w:r>
          </w:p>
        </w:tc>
        <w:tc>
          <w:tcPr>
            <w:tcW w:w="3931" w:type="dxa"/>
          </w:tcPr>
          <w:p>
            <w:pPr>
              <w:spacing w:before="144" w:after="0" w:line="276" w:lineRule="exact"/>
              <w:ind w:left="264" w:firstLine="0"/>
            </w:pPr>
            <w:r>
              <w:t xml:space="preserve">Cancellation No. </w:t>
            </w:r>
            <w:r>
              <w:t xml:space="preserve">92099998</w:t>
            </w:r>
          </w:p>
          <w:p>
            <w:pPr>
              <w:spacing w:before="276" w:after="0" w:line="276" w:lineRule="exact"/>
              <w:ind w:left="264" w:firstLine="0"/>
            </w:pPr>
            <w:r>
              <w:t xml:space="preserve">Registration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9,999,002</w:t>
            </w:r>
          </w:p>
          <w:p>
            <w:pPr>
              <w:spacing w:before="0" w:after="0" w:line="276" w:lineRule="exact"/>
              <w:ind w:left="264" w:firstLine="0"/>
            </w:pPr>
            <w:r>
              <w:t xml:space="preserve">Mark:</w:t>
            </w:r>
            <w:r>
              <w:t xml:space="preserve"> </w:t>
            </w:r>
            <w:r>
              <w:t xml:space="preserve">LANTERNWORKS</w:t>
            </w:r>
          </w:p>
        </w:tc>
      </w:tr>
    </w:tbl>
    <w:p>
      <w:pPr>
        <w:keepNext/>
        <w:keepLines/>
        <w:spacing w:before="336" w:after="216" w:line="276" w:lineRule="exact"/>
        <w:ind w:left="0" w:firstLine="0"/>
        <w:jc w:val="center"/>
      </w:pPr>
      <w:r>
        <w:rPr>
          <w:b/>
          <w:bCs/>
        </w:rPr>
        <w:t xml:space="preserve">PETITIONER’S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CORRESPONDENCE</w:t>
      </w:r>
      <w:r>
        <w:rPr>
          <w:b/>
          <w:bCs/>
        </w:rPr>
        <w:t xml:space="preserve"> </w:t>
      </w:r>
      <w:r>
        <w:rPr>
          <w:b/>
          <w:bCs/>
        </w:rPr>
        <w:t xml:space="preserve">ADDRESS</w:t>
      </w:r>
    </w:p>
    <w:p>
      <w:pPr>
        <w:pStyle w:val="FirstParagraph"/>
      </w:pPr>
      <w:r>
        <w:t xml:space="preserve">Please take notice that Jordan R. Example and Casey M. Sample of Example &amp; Example LLP hereby appear as counsel for Petitioner Northgate Lantern Works, Inc. (“Petitioner”) in the above-captioned proceeding, pursuant to 37 C.F.R. § 2.17(b) and TBMP § 114.03.</w:t>
      </w:r>
    </w:p>
    <w:p>
      <w:pPr>
        <w:pStyle w:val="BodyText"/>
      </w:pPr>
      <w:r>
        <w:t xml:space="preserve">Jordan R. Example is an attorney as defined in 37 C.F.R. § 11.1, an active member in good standing of the bar of the highest court of the State of Example (admitted June 1, 2015; Bar No. 000001). Casey M. Sample is an attorney as defined in 37 C.F.R. § 11.1, an active member in good standing of the bar of the highest court of the District of Columbia (admitted November 4, 2019).</w:t>
      </w:r>
    </w:p>
    <w:p>
      <w:pPr>
        <w:keepNext/>
        <w:keepLines/>
        <w:spacing w:before="0" w:after="0" w:line="552" w:lineRule="exact"/>
        <w:ind w:left="0" w:firstLine="720"/>
      </w:pPr>
      <w:r>
        <w:t xml:space="preserve">Petitioner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be</w:t>
      </w:r>
      <w:r>
        <w:t xml:space="preserve"> </w:t>
      </w:r>
      <w:r>
        <w:t xml:space="preserve">directed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service</w:t>
      </w:r>
      <w:r>
        <w:t xml:space="preserve"> </w:t>
      </w:r>
      <w:r>
        <w:t xml:space="preserve">on</w:t>
      </w:r>
      <w:r>
        <w:t xml:space="preserve"> </w:t>
      </w:r>
      <w:r>
        <w:t xml:space="preserve">Petitioner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on,</w:t>
      </w:r>
      <w:r>
        <w:t xml:space="preserve"> </w:t>
      </w:r>
      <w:r>
        <w:t xml:space="preserve">Petitioner’s</w:t>
      </w:r>
      <w:r>
        <w:t xml:space="preserve"> </w:t>
      </w:r>
      <w:r>
        <w:t xml:space="preserve">counsel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address</w:t>
      </w:r>
      <w:r>
        <w:t xml:space="preserve"> </w:t>
      </w:r>
      <w:r>
        <w:t xml:space="preserve">(37 C.F.R.</w:t>
      </w:r>
      <w:r>
        <w:t xml:space="preserve"> </w:t>
      </w:r>
      <w:r>
        <w:t xml:space="preserve">§§</w:t>
      </w:r>
      <w:r>
        <w:t xml:space="preserve"> </w:t>
      </w:r>
      <w:r>
        <w:t xml:space="preserve">2.18(a)(2),</w:t>
      </w:r>
      <w:r>
        <w:t xml:space="preserve"> </w:t>
      </w:r>
      <w:r>
        <w:t xml:space="preserve">2.119(b);</w:t>
      </w:r>
      <w:r>
        <w:t xml:space="preserve"> </w:t>
      </w:r>
      <w:r>
        <w:t xml:space="preserve">TBMP</w:t>
      </w:r>
      <w:r>
        <w:t xml:space="preserve"> </w:t>
      </w:r>
      <w:r>
        <w:t xml:space="preserve">§§</w:t>
      </w:r>
      <w:r>
        <w:t xml:space="preserve"> </w:t>
      </w:r>
      <w:r>
        <w:t xml:space="preserve">117.01,</w:t>
      </w:r>
      <w:r>
        <w:t xml:space="preserve"> </w:t>
      </w:r>
      <w:r>
        <w:t xml:space="preserve">117.07):</w:t>
      </w:r>
    </w:p>
    <w:p>
      <w:pPr>
        <w:keepNext/>
        <w:keepLines/>
        <w:spacing w:before="120" w:after="0" w:line="276" w:lineRule="exact"/>
        <w:ind w:left="1440" w:firstLine="0"/>
      </w:pPr>
      <w:r>
        <w:t xml:space="preserve">Jordan</w:t>
      </w:r>
      <w:r>
        <w:t xml:space="preserve"> </w:t>
      </w:r>
      <w:r>
        <w:t xml:space="preserve">R.</w:t>
      </w:r>
      <w:r>
        <w:t xml:space="preserve"> </w:t>
      </w:r>
      <w:r>
        <w:t xml:space="preserve">Example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Example</w:t>
      </w:r>
      <w:r>
        <w:t xml:space="preserve"> </w:t>
      </w:r>
      <w:r>
        <w:t xml:space="preserve">&amp;</w:t>
      </w:r>
      <w:r>
        <w:t xml:space="preserve"> </w:t>
      </w:r>
      <w:r>
        <w:t xml:space="preserve">Example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1</w:t>
      </w:r>
      <w:r>
        <w:t xml:space="preserve"> </w:t>
      </w:r>
      <w:r>
        <w:t xml:space="preserve">Example</w:t>
      </w:r>
      <w:r>
        <w:t xml:space="preserve"> </w:t>
      </w:r>
      <w:r>
        <w:t xml:space="preserve">Plaza,</w:t>
      </w:r>
      <w:r>
        <w:t xml:space="preserve"> </w:t>
      </w:r>
      <w:r>
        <w:t xml:space="preserve">Suite</w:t>
      </w:r>
      <w:r>
        <w:t xml:space="preserve"> </w:t>
      </w:r>
      <w:r>
        <w:t xml:space="preserve">100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Anytown,</w:t>
      </w:r>
      <w:r>
        <w:t xml:space="preserve"> </w:t>
      </w:r>
      <w:r>
        <w:t xml:space="preserve">Example</w:t>
      </w:r>
      <w:r>
        <w:t xml:space="preserve"> </w:t>
      </w:r>
      <w:r>
        <w:t xml:space="preserve">00000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Telephone:</w:t>
      </w:r>
      <w:r>
        <w:t xml:space="preserve"> </w:t>
      </w:r>
      <w:r>
        <w:t xml:space="preserve">(555)</w:t>
      </w:r>
      <w:r>
        <w:t xml:space="preserve"> </w:t>
      </w:r>
      <w:r>
        <w:t xml:space="preserve">010-0100</w:t>
      </w:r>
    </w:p>
    <w:p>
      <w:pPr>
        <w:spacing w:before="0" w:after="276" w:line="276" w:lineRule="exact"/>
        <w:ind w:left="1440" w:firstLine="0"/>
      </w:pPr>
      <w:r>
        <w:t xml:space="preserve">Email:</w:t>
      </w:r>
      <w:r>
        <w:t xml:space="preserve"> </w:t>
      </w:r>
      <w:r>
        <w:t xml:space="preserve">jexample@example.invalid;</w:t>
      </w:r>
      <w:r>
        <w:t xml:space="preserve"> </w:t>
      </w:r>
      <w:r>
        <w:t xml:space="preserve">csample@example.invalid;</w:t>
      </w:r>
      <w:r>
        <w:t xml:space="preserve"> </w:t>
      </w:r>
      <w:r>
        <w:t xml:space="preserve">docket@example.invalid</w:t>
      </w:r>
    </w:p>
    <w:p>
      <w:pPr>
        <w:pStyle w:val="BodyText"/>
      </w:pPr>
      <w:r>
        <w:t xml:space="preserve">This notice replaces Petitioner’s prior correspondence address of record. It does not revoke any power of attorney (37 C.F.R. § 2.19(a)(3)).</w:t>
      </w:r>
    </w:p>
    <w:p>
      <w:pPr>
        <w:keepNext/>
        <w:keepLines/>
        <w:spacing w:before="216" w:after="216" w:line="276" w:lineRule="exact"/>
        <w:ind w:left="0" w:firstLine="0"/>
      </w:pPr>
      <w:r>
        <w:rPr>
          <w:i/>
          <w:iCs/>
        </w:rPr>
        <w:t xml:space="preserve">[DRAFTING</w:t>
      </w:r>
      <w:r>
        <w:rPr>
          <w:i/>
          <w:iCs/>
        </w:rPr>
        <w:t xml:space="preserve"> </w:t>
      </w: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i/>
          <w:iCs/>
        </w:rPr>
        <w:t xml:space="preserve">delete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line</w:t>
      </w:r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i/>
          <w:iCs/>
        </w:rPr>
        <w:t xml:space="preserve">filing.]</w:t>
      </w:r>
    </w:p>
    <w:p>
      <w:pPr>
        <w:keepNext/>
        <w:keepLines/>
        <w:spacing w:before="384" w:after="0" w:line="276" w:lineRule="exact"/>
        <w:ind w:left="0" w:firstLine="0"/>
      </w:pPr>
      <w:r>
        <w:t xml:space="preserve">Dated: </w:t>
      </w:r>
      <w:r>
        <w:t xml:space="preserve">January</w:t>
      </w:r>
      <w:r>
        <w:t xml:space="preserve"> </w:t>
      </w:r>
      <w:r>
        <w:t xml:space="preserve">6,</w:t>
      </w:r>
      <w:r>
        <w:t xml:space="preserve"> </w:t>
      </w:r>
      <w:r>
        <w:t xml:space="preserve">2027</w:t>
      </w:r>
    </w:p>
    <w:p>
      <w:pPr>
        <w:keepNext/>
        <w:keepLines/>
        <w:spacing w:before="120" w:after="0" w:line="276" w:lineRule="exact"/>
        <w:ind w:left="4680" w:firstLine="0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</w:pPr>
      <w:r>
        <w:rPr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b/>
          <w:bCs/>
        </w:rPr>
        <w:t xml:space="preserve">LLP</w:t>
      </w:r>
    </w:p>
    <w:p>
      <w:pPr>
        <w:keepNext/>
        <w:keepLines/>
        <w:pBdr>
          <w:bottom w:val="single" w:sz="4" w:space="1" w:color="000000"/>
        </w:pBdr>
        <w:spacing w:before="264" w:after="0" w:line="276" w:lineRule="exact"/>
        <w:ind w:left="4680" w:firstLine="0"/>
      </w:pPr>
      <w:r>
        <w:t xml:space="preserve">By: </w:t>
      </w:r>
      <w:r>
        <w:t xml:space="preserve">/Jordan</w:t>
      </w:r>
      <w:r>
        <w:t xml:space="preserve"> </w:t>
      </w:r>
      <w:r>
        <w:t xml:space="preserve">R.</w:t>
      </w:r>
      <w:r>
        <w:t xml:space="preserve"> </w:t>
      </w:r>
      <w:r>
        <w:t xml:space="preserve">Example/</w:t>
      </w:r>
    </w:p>
    <w:p>
      <w:pPr>
        <w:keepNext/>
        <w:keepLines/>
        <w:spacing w:before="80" w:after="0" w:line="276" w:lineRule="exact"/>
        <w:ind w:left="4680" w:firstLine="0"/>
      </w:pPr>
      <w:r>
        <w:t xml:space="preserve">Jordan</w:t>
      </w:r>
      <w:r>
        <w:t xml:space="preserve"> </w:t>
      </w:r>
      <w:r>
        <w:t xml:space="preserve">R.</w:t>
      </w:r>
      <w:r>
        <w:t xml:space="preserve"> </w:t>
      </w:r>
      <w:r>
        <w:t xml:space="preserve">Example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Petitioner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1</w:t>
      </w:r>
      <w:r>
        <w:t xml:space="preserve"> </w:t>
      </w:r>
      <w:r>
        <w:t xml:space="preserve">Example</w:t>
      </w:r>
      <w:r>
        <w:t xml:space="preserve"> </w:t>
      </w:r>
      <w:r>
        <w:t xml:space="preserve">Plaza,</w:t>
      </w:r>
      <w:r>
        <w:t xml:space="preserve"> </w:t>
      </w:r>
      <w:r>
        <w:t xml:space="preserve">Suite</w:t>
      </w:r>
      <w:r>
        <w:t xml:space="preserve"> </w:t>
      </w:r>
      <w:r>
        <w:t xml:space="preserve">100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Anytown,</w:t>
      </w:r>
      <w:r>
        <w:t xml:space="preserve"> </w:t>
      </w:r>
      <w:r>
        <w:t xml:space="preserve">Example</w:t>
      </w:r>
      <w:r>
        <w:t xml:space="preserve"> </w:t>
      </w:r>
      <w:r>
        <w:t xml:space="preserve">00000</w:t>
      </w:r>
    </w:p>
    <w:p>
      <w:pPr>
        <w:spacing w:before="0" w:after="0" w:line="276" w:lineRule="exact"/>
        <w:ind w:left="4680" w:firstLine="0"/>
      </w:pPr>
      <w:r>
        <w:t xml:space="preserve">jexample@example.invalid</w:t>
      </w:r>
    </w:p>
    <w:p>
      <w:pPr>
        <w:keepNext/>
        <w:keepLines/>
        <w:pageBreakBefore/>
        <w:spacing w:before="0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CERTIFICATE OF SERVICE</w:t>
      </w:r>
    </w:p>
    <w:p>
      <w:pPr>
        <w:spacing w:before="288" w:after="0" w:line="276" w:lineRule="exact"/>
        <w:ind w:left="0" w:firstLine="720"/>
      </w:pPr>
      <w:r>
        <w:t xml:space="preserve">I hereby certify that on </w:t>
      </w:r>
      <w:r>
        <w:t xml:space="preserve">January</w:t>
      </w:r>
      <w:r>
        <w:t xml:space="preserve"> </w:t>
      </w:r>
      <w:r>
        <w:t xml:space="preserve">6,</w:t>
      </w:r>
      <w:r>
        <w:t xml:space="preserve"> </w:t>
      </w:r>
      <w:r>
        <w:t xml:space="preserve">2027</w:t>
      </w:r>
      <w:r>
        <w:t xml:space="preserve">, a true and complete copy of the foregoing </w:t>
      </w:r>
      <w:r>
        <w:t xml:space="preserve">PETITIONER’S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APPEARANCE</w:t>
      </w:r>
      <w:r>
        <w:t xml:space="preserve"> </w:t>
      </w:r>
      <w:r>
        <w:t xml:space="preserve">AND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ADDRESS</w:t>
      </w:r>
      <w:r>
        <w:t xml:space="preserve"> was served by email on:</w:t>
      </w:r>
    </w:p>
    <w:p>
      <w:pPr>
        <w:keepNext/>
        <w:keepLines/>
        <w:spacing w:before="200" w:after="0" w:line="276" w:lineRule="exact"/>
        <w:ind w:left="720" w:firstLine="0"/>
      </w:pPr>
      <w:r>
        <w:t xml:space="preserve">Alex Q. Counsel,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for</w:t>
      </w:r>
      <w:r>
        <w:t xml:space="preserve"> </w:t>
      </w:r>
      <w:r>
        <w:t xml:space="preserve">Respondent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Counsel</w:t>
      </w:r>
      <w:r>
        <w:t xml:space="preserve"> </w:t>
      </w:r>
      <w:r>
        <w:t xml:space="preserve">&amp;</w:t>
      </w:r>
      <w:r>
        <w:t xml:space="preserve"> </w:t>
      </w:r>
      <w:r>
        <w:t xml:space="preserve">Counsel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2</w:t>
      </w:r>
      <w:r>
        <w:t xml:space="preserve"> </w:t>
      </w:r>
      <w:r>
        <w:t xml:space="preserve">Sample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Sampletown,</w:t>
      </w:r>
      <w:r>
        <w:t xml:space="preserve"> </w:t>
      </w:r>
      <w:r>
        <w:t xml:space="preserve">Example</w:t>
      </w:r>
      <w:r>
        <w:t xml:space="preserve"> </w:t>
      </w:r>
      <w:r>
        <w:t xml:space="preserve">00001</w:t>
      </w:r>
    </w:p>
    <w:p>
      <w:pPr>
        <w:spacing w:before="0" w:after="0" w:line="276" w:lineRule="exact"/>
        <w:ind w:left="720" w:firstLine="0"/>
      </w:pPr>
      <w:r>
        <w:t xml:space="preserve">acounsel@example.invalid</w:t>
      </w:r>
    </w:p>
    <w:p>
      <w:pPr>
        <w:keepNext/>
        <w:keepLines/>
        <w:spacing w:before="240" w:after="0" w:line="276" w:lineRule="exact"/>
        <w:ind w:left="720" w:firstLine="0"/>
      </w:pPr>
      <w:r>
        <w:t xml:space="preserve">Docketing Department, </w:t>
      </w:r>
      <w:r>
        <w:t xml:space="preserve">Counsel</w:t>
      </w:r>
      <w:r>
        <w:t xml:space="preserve"> </w:t>
      </w:r>
      <w:r>
        <w:t xml:space="preserve">&amp;</w:t>
      </w:r>
      <w:r>
        <w:t xml:space="preserve"> </w:t>
      </w:r>
      <w:r>
        <w:t xml:space="preserve">Counsel</w:t>
      </w:r>
      <w:r>
        <w:t xml:space="preserve"> </w:t>
      </w:r>
      <w:r>
        <w:t xml:space="preserve">PLLC</w:t>
      </w:r>
    </w:p>
    <w:p>
      <w:pPr>
        <w:spacing w:before="0" w:after="0" w:line="276" w:lineRule="exact"/>
        <w:ind w:left="720" w:firstLine="0"/>
      </w:pPr>
      <w:r>
        <w:t xml:space="preserve">docketing@example.invalid</w:t>
      </w:r>
    </w:p>
    <w:p>
      <w:pPr>
        <w:keepNext/>
        <w:keepLines/>
        <w:pBdr>
          <w:bottom w:val="single" w:sz="4" w:space="1" w:color="000000"/>
        </w:pBdr>
        <w:spacing w:before="360" w:after="0" w:line="276" w:lineRule="exact"/>
        <w:ind w:left="4680" w:firstLine="0"/>
      </w:pPr>
      <w:r>
        <w:t xml:space="preserve">/Jordan</w:t>
      </w:r>
      <w:r>
        <w:t xml:space="preserve"> </w:t>
      </w:r>
      <w:r>
        <w:t xml:space="preserve">R.</w:t>
      </w:r>
      <w:r>
        <w:t xml:space="preserve"> </w:t>
      </w:r>
      <w:r>
        <w:t xml:space="preserve">Example/</w:t>
      </w:r>
    </w:p>
    <w:p>
      <w:pPr>
        <w:keepNext/>
        <w:keepLines/>
        <w:spacing w:before="80" w:after="0" w:line="276" w:lineRule="exact"/>
        <w:ind w:left="4680" w:firstLine="0"/>
      </w:pPr>
      <w:r>
        <w:t xml:space="preserve">Jordan</w:t>
      </w:r>
      <w:r>
        <w:t xml:space="preserve"> </w:t>
      </w:r>
      <w:r>
        <w:t xml:space="preserve">R.</w:t>
      </w:r>
      <w:r>
        <w:t xml:space="preserve"> </w:t>
      </w:r>
      <w:r>
        <w:t xml:space="preserve">Example</w:t>
      </w:r>
    </w:p>
    <w:p>
      <w:pPr>
        <w:spacing w:before="0" w:after="0" w:line="276" w:lineRule="exact"/>
        <w:ind w:left="4680" w:firstLine="0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Petitioner</w:t>
      </w:r>
    </w:p>
    <w:sectPr>
      <w:footerReference r:id="rIdFooter1" w:type="default"/>
      <w:pgSz w:h="15840" w:w="12240"/>
      <w:pgMar w:bottom="1440" w:footer="432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widowControl/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 w:line="552" w:lineRule="exact"/>
      <w:ind w:firstLine="7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exact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3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4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ListItem" w:type="paragraph">
    <w:name w:val="List Item"/>
    <w:basedOn w:val="BodyText"/>
    <w:qFormat/>
    <w:pPr>
      <w:spacing w:after="0" w:before="0" w:line="552" w:lineRule="exact"/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280" w:before="280" w:line="276" w:lineRule="exact"/>
      <w:ind w:firstLine="0" w:left="720" w:right="72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keepLines/>
      <w:spacing w:after="140" w:before="0" w:line="276" w:lineRule="exact"/>
    </w:pPr>
    <w:rPr>
      <w:sz w:val="24"/>
      <w:szCs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280" w:before="280"/>
      <w:ind w:firstLine="0" w:left="720" w:right="72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