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4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225" w:type="dxa"/>
              <w:right w:w="28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80" w:after="0" w:line="280" w:lineRule="exact"/>
              <w:ind w:left="720" w:firstLine="0"/>
              <w:jc w:val="left"/>
            </w:pPr>
            <w:r>
              <w:t xml:space="preserve">JOSPEH</w:t>
            </w:r>
            <w:r>
              <w:t xml:space="preserve"> </w:t>
            </w:r>
            <w:r>
              <w:t xml:space="preserve">RYAN</w:t>
            </w:r>
            <w:r>
              <w:t xml:space="preserve"> </w:t>
            </w:r>
            <w:r>
              <w:t xml:space="preserve">WEBB</w:t>
            </w:r>
          </w:p>
        </w:tc>
        <w:tc>
          <w:tcPr>
            <w:tcW w:w="4680" w:type="dxa"/>
            <w:tcMar>
              <w:top w:w="0" w:type="dxa"/>
              <w:left w:w="280" w:type="dxa"/>
              <w:bottom w:w="225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Case No. 5</w:t>
              <w:noBreakHyphen/>
              <w:t xml:space="preserve">20</w:t>
              <w:noBreakHyphen/>
              <w:t xml:space="preserve">00695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25" w:type="dxa"/>
              <w:right w:w="28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ROBERT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SHEILS,</w:t>
            </w:r>
            <w:r>
              <w:t xml:space="preserve"> </w:t>
            </w:r>
            <w:r>
              <w:t xml:space="preserve">JR.,</w:t>
            </w:r>
            <w:r>
              <w:t xml:space="preserve"> </w:t>
            </w:r>
            <w:r>
              <w:t xml:space="preserve">ESQUIRE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80" w:lineRule="exact"/>
              <w:ind w:left="2592" w:firstLine="0"/>
              <w:jc w:val="left"/>
            </w:pPr>
            <w:r>
              <w:t xml:space="preserve">Plaintiff</w:t>
            </w:r>
          </w:p>
          <w:p>
            <w:pPr>
              <w:spacing w:before="280" w:after="0" w:line="280" w:lineRule="exact"/>
              <w:ind w:left="0" w:right="-44" w:firstLine="0"/>
              <w:jc w:val="center"/>
            </w:pPr>
            <w:r>
              <w:t xml:space="preserve">v.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NATIONAL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RELIEF,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80" w:lineRule="exact"/>
              <w:ind w:left="2592" w:firstLine="0"/>
              <w:jc w:val="left"/>
            </w:pPr>
            <w:r>
              <w:t xml:space="preserve">Defendant</w:t>
            </w:r>
          </w:p>
        </w:tc>
        <w:tc>
          <w:tcPr>
            <w:tcW w:w="4680" w:type="dxa"/>
            <w:tcMar>
              <w:top w:w="240" w:type="dxa"/>
              <w:left w:w="280" w:type="dxa"/>
              <w:bottom w:w="225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Adversary No. </w:t>
            </w:r>
            <w:r>
              <w:rPr>
                <w:u w:val="single"/>
              </w:rPr>
              <w:t xml:space="preserve">                                      </w:t>
            </w:r>
            <w:r>
              <w:t xml:space="preserve">⁠</w:t>
            </w:r>
          </w:p>
        </w:tc>
      </w:tr>
    </w:tbl>
    <w:p>
      <w:pPr>
        <w:spacing w:before="480" w:after="0" w:line="280" w:lineRule="exact"/>
        <w:ind w:left="0" w:firstLine="0"/>
        <w:jc w:val="center"/>
      </w:pPr>
      <w:r>
        <w:rPr>
          <w:b/>
          <w:bCs/>
        </w:rPr>
        <w:t xml:space="preserve">TRUSTEE’S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TURNOVER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FUNDS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STATEMENT OF JURISDICTION</w:t>
      </w:r>
    </w:p>
    <w:p>
      <w:pPr>
        <w:spacing w:before="0" w:after="0" w:line="480" w:lineRule="exact"/>
        <w:ind w:left="0" w:firstLine="720"/>
        <w:jc w:val="left"/>
      </w:pPr>
      <w:r>
        <w:t xml:space="preserve">This adversary proceeding arises in and relates to the </w:t>
      </w:r>
      <w:r>
        <w:t xml:space="preserve">Chapter</w:t>
      </w:r>
      <w:r>
        <w:t xml:space="preserve"> </w:t>
      </w:r>
      <w:r>
        <w:t xml:space="preserve">7</w:t>
      </w:r>
      <w:r>
        <w:t xml:space="preserve"> case of </w:t>
      </w:r>
      <w:r>
        <w:t xml:space="preserve">JOSPEH</w:t>
      </w:r>
      <w:r>
        <w:t xml:space="preserve"> </w:t>
      </w:r>
      <w:r>
        <w:t xml:space="preserve">RYAN</w:t>
      </w:r>
      <w:r>
        <w:t xml:space="preserve"> </w:t>
      </w:r>
      <w:r>
        <w:t xml:space="preserve">WEBB</w:t>
      </w:r>
      <w:r>
        <w:t xml:space="preserve">, Case No. 5</w:t>
        <w:noBreakHyphen/>
        <w:t xml:space="preserve">20</w:t>
        <w:noBreakHyphen/>
        <w:t xml:space="preserve">00695, pending in the United States Bankruptcy Court for the </w:t>
      </w: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t xml:space="preserve">[Pleader</w:t>
      </w:r>
      <w:r>
        <w:t xml:space="preserve"> </w:t>
      </w:r>
      <w:r>
        <w:t xml:space="preserve">to</w:t>
      </w:r>
      <w:r>
        <w:t xml:space="preserve"> </w:t>
      </w:r>
      <w:r>
        <w:t xml:space="preserve">state: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</w:t>
      </w:r>
      <w:r>
        <w:t xml:space="preserve"> </w:t>
      </w:r>
      <w:r>
        <w:t xml:space="preserve">and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subsection.]</w:t>
      </w:r>
    </w:p>
    <w:p>
      <w:pPr>
        <w:spacing w:before="0" w:after="0" w:line="480" w:lineRule="exact"/>
        <w:ind w:left="0" w:firstLine="720"/>
        <w:jc w:val="left"/>
      </w:pPr>
      <w:r>
        <w:t xml:space="preserve">[Pleader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whether</w:t>
      </w:r>
      <w:r>
        <w:t xml:space="preserve"> </w:t>
      </w:r>
      <w:r>
        <w:t xml:space="preserve">it</w:t>
      </w:r>
      <w:r>
        <w:t xml:space="preserve"> </w:t>
      </w:r>
      <w:r>
        <w:t xml:space="preserve">consents</w:t>
      </w:r>
      <w:r>
        <w:t xml:space="preserve"> </w:t>
      </w:r>
      <w:r>
        <w:t xml:space="preserve">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court.]</w:t>
      </w:r>
    </w:p>
    <w:p>
      <w:pPr>
        <w:spacing w:before="0" w:after="0" w:line="480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Plaintiff,</w:t>
      </w:r>
      <w:r>
        <w:t xml:space="preserve"> </w:t>
      </w:r>
      <w:r>
        <w:t xml:space="preserve">Robert</w:t>
      </w:r>
      <w:r>
        <w:t xml:space="preserve"> </w:t>
      </w:r>
      <w:r>
        <w:t xml:space="preserve">P.</w:t>
      </w:r>
      <w:r>
        <w:t xml:space="preserve"> </w:t>
      </w:r>
      <w:r>
        <w:t xml:space="preserve">Sheils,</w:t>
      </w:r>
      <w:r>
        <w:t xml:space="preserve"> </w:t>
      </w:r>
      <w:r>
        <w:t xml:space="preserve">Jr.,</w:t>
      </w:r>
      <w:r>
        <w:t xml:space="preserve"> </w:t>
      </w:r>
      <w:r>
        <w:t xml:space="preserve">Esquire,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counsel,</w:t>
      </w:r>
      <w:r>
        <w:t xml:space="preserve"> </w:t>
      </w:r>
      <w:r>
        <w:t xml:space="preserve">Sheils</w:t>
      </w:r>
      <w:r>
        <w:t xml:space="preserve"> </w:t>
      </w:r>
      <w:r>
        <w:t xml:space="preserve">Law</w:t>
      </w:r>
      <w:r>
        <w:t xml:space="preserve"> </w:t>
      </w:r>
      <w:r>
        <w:t xml:space="preserve">Associates,</w:t>
      </w:r>
      <w:r>
        <w:t xml:space="preserve"> </w:t>
      </w:r>
      <w:r>
        <w:t xml:space="preserve">P.C.,</w:t>
      </w:r>
      <w:r>
        <w:t xml:space="preserve"> </w:t>
      </w:r>
      <w:r>
        <w:t xml:space="preserve">and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National</w:t>
      </w:r>
      <w:r>
        <w:t xml:space="preserve"> </w:t>
      </w:r>
      <w:r>
        <w:t xml:space="preserve">Debt</w:t>
      </w:r>
      <w:r>
        <w:t xml:space="preserve"> </w:t>
      </w:r>
      <w:r>
        <w:t xml:space="preserve">Relief,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</w:t>
      </w:r>
      <w:r>
        <w:t xml:space="preserve"> </w:t>
      </w:r>
      <w:r>
        <w:t xml:space="preserve">avers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§§541</w:t>
      </w:r>
      <w:r>
        <w:t xml:space="preserve"> </w:t>
      </w:r>
      <w:r>
        <w:t xml:space="preserve">and</w:t>
      </w:r>
      <w:r>
        <w:t xml:space="preserve"> </w:t>
      </w:r>
      <w:r>
        <w:t xml:space="preserve">542.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26,</w:t>
      </w:r>
      <w:r>
        <w:t xml:space="preserve"> </w:t>
      </w:r>
      <w:r>
        <w:t xml:space="preserve">2020,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Joseph</w:t>
      </w:r>
      <w:r>
        <w:t xml:space="preserve"> </w:t>
      </w:r>
      <w:r>
        <w:t xml:space="preserve">R.</w:t>
      </w:r>
      <w:r>
        <w:t xml:space="preserve"> </w:t>
      </w:r>
      <w:r>
        <w:t xml:space="preserve">Webb.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26,</w:t>
      </w:r>
      <w:r>
        <w:t xml:space="preserve"> </w:t>
      </w:r>
      <w:r>
        <w:t xml:space="preserve">2020,</w:t>
      </w:r>
      <w:r>
        <w:t xml:space="preserve"> </w:t>
      </w:r>
      <w:r>
        <w:t xml:space="preserve">Trustee</w:t>
      </w:r>
      <w:r>
        <w:t xml:space="preserve"> </w:t>
      </w:r>
      <w:r>
        <w:t xml:space="preserve">Sheils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appointed,</w:t>
      </w:r>
      <w:r>
        <w:t xml:space="preserve"> </w:t>
      </w:r>
      <w:r>
        <w:t xml:space="preserve">qualified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captioned</w:t>
      </w:r>
      <w:r>
        <w:t xml:space="preserve"> </w:t>
      </w:r>
      <w:r>
        <w:t xml:space="preserve">proceeding,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108</w:t>
      </w:r>
      <w:r>
        <w:t xml:space="preserve"> </w:t>
      </w:r>
      <w:r>
        <w:t xml:space="preserve">North</w:t>
      </w:r>
      <w:r>
        <w:t xml:space="preserve"> </w:t>
      </w:r>
      <w:r>
        <w:t xml:space="preserve">Abington</w:t>
      </w:r>
      <w:r>
        <w:t xml:space="preserve"> </w:t>
      </w:r>
      <w:r>
        <w:t xml:space="preserve">Road,</w:t>
      </w:r>
      <w:r>
        <w:t xml:space="preserve"> </w:t>
      </w:r>
      <w:r>
        <w:t xml:space="preserve">Clarks</w:t>
      </w:r>
      <w:r>
        <w:t xml:space="preserve"> </w:t>
      </w:r>
      <w:r>
        <w:t xml:space="preserve">Summit,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18411.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National</w:t>
      </w:r>
      <w:r>
        <w:t xml:space="preserve"> </w:t>
      </w:r>
      <w:r>
        <w:t xml:space="preserve">Debt</w:t>
      </w:r>
      <w:r>
        <w:t xml:space="preserve"> </w:t>
      </w:r>
      <w:r>
        <w:t xml:space="preserve">Relief,</w:t>
      </w:r>
      <w:r>
        <w:t xml:space="preserve"> </w:t>
      </w:r>
      <w:r>
        <w:t xml:space="preserve">LLC,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last</w:t>
      </w:r>
      <w:r>
        <w:t xml:space="preserve"> </w:t>
      </w:r>
      <w:r>
        <w:t xml:space="preserve">known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Broadway</w:t>
      </w:r>
      <w:r>
        <w:t xml:space="preserve"> </w:t>
      </w:r>
      <w:r>
        <w:t xml:space="preserve">Fl</w:t>
      </w:r>
      <w:r>
        <w:t xml:space="preserve"> </w:t>
      </w:r>
      <w:r>
        <w:t xml:space="preserve">16,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10004</w:t>
        <w:noBreakHyphen/>
        <w:t xml:space="preserve">1313.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Affairs,</w:t>
      </w:r>
      <w:r>
        <w:t xml:space="preserve"> </w:t>
      </w:r>
      <w:r>
        <w:t xml:space="preserve">Debtor</w:t>
      </w:r>
      <w:r>
        <w:t xml:space="preserve"> </w:t>
      </w:r>
      <w:r>
        <w:t xml:space="preserve">indicates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paid</w:t>
      </w:r>
      <w:r>
        <w:t xml:space="preserve"> </w:t>
      </w:r>
      <w:r>
        <w:t xml:space="preserve">$12,792.00</w:t>
      </w:r>
      <w:r>
        <w:t xml:space="preserve"> </w:t>
      </w:r>
      <w:r>
        <w:t xml:space="preserve">to</w:t>
      </w:r>
      <w:r>
        <w:t xml:space="preserve"> </w:t>
      </w:r>
      <w:r>
        <w:t xml:space="preserve">Defendant,</w:t>
      </w:r>
      <w:r>
        <w:t xml:space="preserve"> </w:t>
      </w:r>
      <w:r>
        <w:t xml:space="preserve">within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before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bankruptcy,</w:t>
      </w:r>
      <w:r>
        <w:t xml:space="preserve"> </w:t>
      </w:r>
      <w:r>
        <w:t xml:space="preserve">which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monthly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1,066.00.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turn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over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preferential</w:t>
      </w:r>
      <w:r>
        <w:t xml:space="preserve"> </w:t>
      </w:r>
      <w:r>
        <w:t xml:space="preserve">payments.</w:t>
      </w:r>
      <w:r>
        <w:t xml:space="preserve"> </w:t>
      </w:r>
      <w:r>
        <w:t xml:space="preserve">Two</w:t>
      </w:r>
      <w:r>
        <w:t xml:space="preserve"> </w:t>
      </w:r>
      <w:r>
        <w:t xml:space="preserve">letters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requesting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be</w:t>
      </w:r>
      <w:r>
        <w:t xml:space="preserve"> </w:t>
      </w:r>
      <w:r>
        <w:t xml:space="preserve">turned</w:t>
      </w:r>
      <w:r>
        <w:t xml:space="preserve"> </w:t>
      </w:r>
      <w:r>
        <w:t xml:space="preserve">over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Joseph</w:t>
      </w:r>
      <w:r>
        <w:t xml:space="preserve"> </w:t>
      </w:r>
      <w:r>
        <w:t xml:space="preserve">R.</w:t>
      </w:r>
      <w:r>
        <w:t xml:space="preserve"> </w:t>
      </w:r>
      <w:r>
        <w:t xml:space="preserve">Webb,</w:t>
      </w:r>
      <w:r>
        <w:t xml:space="preserve"> </w:t>
      </w:r>
      <w:r>
        <w:t xml:space="preserve">but,</w:t>
      </w:r>
      <w:r>
        <w:t xml:space="preserve"> </w:t>
      </w:r>
      <w:r>
        <w:t xml:space="preserve">to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response</w:t>
      </w:r>
      <w:r>
        <w:t xml:space="preserve"> </w:t>
      </w:r>
      <w:r>
        <w:t xml:space="preserve">nor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been</w:t>
      </w:r>
      <w:r>
        <w:t xml:space="preserve"> </w:t>
      </w:r>
      <w:r>
        <w:t xml:space="preserve">sent.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asset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at</w:t>
      </w:r>
      <w:r>
        <w:t xml:space="preserve"> </w:t>
      </w:r>
      <w:r>
        <w:t xml:space="preserve">§541(a)⁠(1)</w:t>
      </w:r>
      <w:r>
        <w:t xml:space="preserve"> </w:t>
      </w:r>
      <w:r>
        <w:t xml:space="preserve">describes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by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case,</w:t>
      </w:r>
      <w:r>
        <w:t xml:space="preserve"> </w:t>
      </w:r>
      <w:r>
        <w:t xml:space="preserve">an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created,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comprised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at</w:t>
      </w:r>
      <w:r>
        <w:t xml:space="preserve"> </w:t>
      </w:r>
      <w:r>
        <w:t xml:space="preserve">§542(a)</w:t>
      </w:r>
      <w:r>
        <w:t xml:space="preserve"> </w:t>
      </w:r>
      <w:r>
        <w:t xml:space="preserve">explains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used,</w:t>
      </w:r>
      <w:r>
        <w:t xml:space="preserve"> </w:t>
      </w:r>
      <w:r>
        <w:t xml:space="preserve">sold</w:t>
      </w:r>
      <w:r>
        <w:t xml:space="preserve"> </w:t>
      </w:r>
      <w:r>
        <w:t xml:space="preserve">or</w:t>
      </w:r>
      <w:r>
        <w:t xml:space="preserve"> </w:t>
      </w:r>
      <w:r>
        <w:t xml:space="preserve">leased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exempted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code,</w:t>
      </w:r>
      <w:r>
        <w:t xml:space="preserve"> </w:t>
      </w:r>
      <w:r>
        <w:t xml:space="preserve">shall</w:t>
      </w:r>
      <w:r>
        <w:t xml:space="preserve"> </w:t>
      </w:r>
      <w:r>
        <w:t xml:space="preserve">deliver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shall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Trustee’s</w:t>
      </w:r>
      <w:r>
        <w:t xml:space="preserve"> </w:t>
      </w:r>
      <w:r>
        <w:t xml:space="preserve">counsel</w:t>
      </w:r>
      <w:r>
        <w:t xml:space="preserve"> </w:t>
      </w:r>
      <w:r>
        <w:t xml:space="preserve">request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for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for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tbl>
      <w:tblPr>
        <w:tblW w:w="4200" w:type="dxa"/>
        <w:tblInd w:w="1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1440"/>
      </w:tblGrid>
      <w:tr>
        <w:trPr>
          <w:cantSplit/>
        </w:trPr>
        <w:tc>
          <w:tcPr>
            <w:tcW w:w="276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left"/>
            </w:pPr>
            <w:r>
              <w:t xml:space="preserve">Item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right"/>
            </w:pPr>
            <w:r>
              <w:t xml:space="preserve">Amount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left"/>
            </w:pPr>
            <w:r>
              <w:t xml:space="preserve">Complaint</w:t>
            </w:r>
            <w:r>
              <w:t xml:space="preserve"> </w:t>
            </w:r>
            <w:r>
              <w:t xml:space="preserve">Filing</w:t>
            </w:r>
            <w:r>
              <w:t xml:space="preserve"> </w:t>
            </w:r>
            <w:r>
              <w:t xml:space="preserve">Fee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right"/>
            </w:pPr>
            <w:r>
              <w:t xml:space="preserve">$350.00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left"/>
            </w:pPr>
            <w:r>
              <w:t xml:space="preserve">Postage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Copying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right"/>
            </w:pPr>
            <w:r>
              <w:t xml:space="preserve">$13.60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Fees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right"/>
            </w:pPr>
            <w:r>
              <w:t xml:space="preserve">$550.00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left"/>
            </w:pPr>
            <w:r>
              <w:t xml:space="preserve">Paralegal</w:t>
            </w:r>
            <w:r>
              <w:t xml:space="preserve"> </w:t>
            </w:r>
            <w:r>
              <w:t xml:space="preserve">Fees</w:t>
            </w:r>
          </w:p>
        </w:tc>
        <w:tc>
          <w:tcPr>
            <w:tcW w:w="1440" w:type="dxa"/>
          </w:tcPr>
          <w:p>
            <w:pPr>
              <w:keepNext/>
              <w:keepLines/>
              <w:spacing w:before="0" w:after="0" w:line="480" w:lineRule="exact"/>
              <w:ind w:left="0" w:firstLine="0"/>
              <w:jc w:val="right"/>
            </w:pPr>
            <w:r>
              <w:t xml:space="preserve">$230.00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spacing w:before="0" w:after="0" w:line="480" w:lineRule="exact"/>
              <w:ind w:left="0" w:firstLine="0"/>
              <w:jc w:val="left"/>
            </w:pPr>
            <w:r>
              <w:t xml:space="preserve">Total</w:t>
            </w:r>
          </w:p>
        </w:tc>
        <w:tc>
          <w:tcPr>
            <w:tcW w:w="1440" w:type="dxa"/>
          </w:tcPr>
          <w:p>
            <w:pPr>
              <w:spacing w:before="0" w:after="0" w:line="480" w:lineRule="exact"/>
              <w:ind w:left="0" w:firstLine="0"/>
              <w:jc w:val="right"/>
            </w:pPr>
            <w:r>
              <w:t xml:space="preserve">$1,143.60</w:t>
            </w:r>
          </w:p>
        </w:tc>
      </w:tr>
    </w:tbl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Robert</w:t>
      </w:r>
      <w:r>
        <w:t xml:space="preserve"> </w:t>
      </w:r>
      <w:r>
        <w:t xml:space="preserve">P.</w:t>
      </w:r>
      <w:r>
        <w:t xml:space="preserve"> </w:t>
      </w:r>
      <w:r>
        <w:t xml:space="preserve">Sheils,</w:t>
      </w:r>
      <w:r>
        <w:t xml:space="preserve"> </w:t>
      </w:r>
      <w:r>
        <w:t xml:space="preserve">Jr.,</w:t>
      </w:r>
      <w:r>
        <w:t xml:space="preserve"> </w:t>
      </w:r>
      <w:r>
        <w:t xml:space="preserve">Esquire,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Trustee,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directing</w:t>
      </w:r>
      <w:r>
        <w:t xml:space="preserve"> </w:t>
      </w:r>
      <w:r>
        <w:t xml:space="preserve">National</w:t>
      </w:r>
      <w:r>
        <w:t xml:space="preserve"> </w:t>
      </w:r>
      <w:r>
        <w:t xml:space="preserve">Debt</w:t>
      </w:r>
      <w:r>
        <w:t xml:space="preserve"> </w:t>
      </w:r>
      <w:r>
        <w:t xml:space="preserve">Relief,</w:t>
      </w:r>
      <w:r>
        <w:t xml:space="preserve"> </w:t>
      </w:r>
      <w:r>
        <w:t xml:space="preserve">LLC,</w:t>
      </w:r>
      <w:r>
        <w:t xml:space="preserve"> </w:t>
      </w:r>
      <w:r>
        <w:t xml:space="preserve">to</w:t>
      </w:r>
      <w:r>
        <w:t xml:space="preserve"> </w:t>
      </w:r>
      <w:r>
        <w:t xml:space="preserve">turn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$12,792.00</w:t>
      </w:r>
      <w:r>
        <w:t xml:space="preserve"> </w:t>
      </w:r>
      <w:r>
        <w:t xml:space="preserve">preferential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Joseph</w:t>
      </w:r>
      <w:r>
        <w:t xml:space="preserve"> </w:t>
      </w:r>
      <w:r>
        <w:t xml:space="preserve">R.</w:t>
      </w:r>
      <w:r>
        <w:t xml:space="preserve"> </w:t>
      </w:r>
      <w:r>
        <w:t xml:space="preserve">Webb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$1,143.60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drafting</w:t>
      </w:r>
      <w:r>
        <w:t xml:space="preserve"> </w:t>
      </w:r>
      <w:r>
        <w:t xml:space="preserve">and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keepNext/>
        <w:keepLines/>
        <w:tabs>
          <w:tab w:val="left" w:pos="4752"/>
        </w:tabs>
        <w:spacing w:before="480" w:after="0" w:line="280" w:lineRule="exact"/>
        <w:ind w:left="4752" w:hanging="4752"/>
        <w:jc w:val="left"/>
      </w:pPr>
      <w:r>
        <w:tab/>
      </w:r>
      <w:r>
        <w:t xml:space="preserve">Respectfully submitted,</w:t>
      </w:r>
    </w:p>
    <w:p>
      <w:pPr>
        <w:keepNext/>
        <w:keepLines/>
        <w:spacing w:before="480" w:after="0" w:line="280" w:lineRule="exact"/>
        <w:ind w:left="4752" w:firstLine="0"/>
        <w:jc w:val="left"/>
      </w:pPr>
      <w:r>
        <w:t xml:space="preserve">SHEILS</w:t>
      </w:r>
      <w:r>
        <w:t xml:space="preserve"> </w:t>
      </w:r>
      <w:r>
        <w:t xml:space="preserve">LAW</w:t>
      </w:r>
      <w:r>
        <w:t xml:space="preserve"> </w:t>
      </w:r>
      <w:r>
        <w:t xml:space="preserve">ASSOCIATES,</w:t>
      </w:r>
      <w:r>
        <w:t xml:space="preserve"> </w:t>
      </w:r>
      <w:r>
        <w:t xml:space="preserve">P.C.</w:t>
      </w:r>
    </w:p>
    <w:p>
      <w:pPr>
        <w:keepNext/>
        <w:keepLines/>
        <w:spacing w:before="480" w:after="0" w:line="280" w:lineRule="exact"/>
        <w:ind w:left="4752" w:firstLine="0"/>
        <w:jc w:val="left"/>
      </w:pPr>
      <w:r>
        <w:t xml:space="preserve">/s/ </w:t>
      </w:r>
      <w:r>
        <w:t xml:space="preserve">Jill</w:t>
      </w:r>
      <w:r>
        <w:t xml:space="preserve"> </w:t>
      </w:r>
      <w:r>
        <w:t xml:space="preserve">M.</w:t>
      </w:r>
      <w:r>
        <w:t xml:space="preserve"> </w:t>
      </w:r>
      <w:r>
        <w:t xml:space="preserve">Spott,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Jill</w:t>
      </w:r>
      <w:r>
        <w:t xml:space="preserve"> </w:t>
      </w:r>
      <w:r>
        <w:t xml:space="preserve">M.</w:t>
      </w:r>
      <w:r>
        <w:t xml:space="preserve"> </w:t>
      </w:r>
      <w:r>
        <w:t xml:space="preserve">Spott,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ID:</w:t>
      </w:r>
      <w:r>
        <w:t xml:space="preserve"> </w:t>
      </w:r>
      <w:r>
        <w:t xml:space="preserve">88640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108</w:t>
      </w:r>
      <w:r>
        <w:t xml:space="preserve"> </w:t>
      </w:r>
      <w:r>
        <w:t xml:space="preserve">North</w:t>
      </w:r>
      <w:r>
        <w:t xml:space="preserve"> </w:t>
      </w:r>
      <w:r>
        <w:t xml:space="preserve">Abington</w:t>
      </w:r>
      <w:r>
        <w:t xml:space="preserve"> </w:t>
      </w:r>
      <w:r>
        <w:t xml:space="preserve">Road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Clarks</w:t>
      </w:r>
      <w:r>
        <w:t xml:space="preserve"> </w:t>
      </w:r>
      <w:r>
        <w:t xml:space="preserve">Summit,</w:t>
      </w:r>
      <w:r>
        <w:t xml:space="preserve"> </w:t>
      </w:r>
      <w:r>
        <w:t xml:space="preserve">PA</w:t>
      </w:r>
      <w:r>
        <w:t xml:space="preserve"> </w:t>
      </w:r>
      <w:r>
        <w:t xml:space="preserve">18411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(570)</w:t>
      </w:r>
      <w:r>
        <w:t xml:space="preserve"> </w:t>
      </w:r>
      <w:r>
        <w:t xml:space="preserve">587</w:t>
        <w:noBreakHyphen/>
        <w:t xml:space="preserve">2600</w:t>
      </w:r>
    </w:p>
    <w:p>
      <w:pPr>
        <w:keepNext/>
        <w:keepLines/>
        <w:spacing w:before="0" w:after="0" w:line="280" w:lineRule="exact"/>
        <w:ind w:left="4752" w:firstLine="0"/>
        <w:jc w:val="left"/>
      </w:pPr>
      <w:r>
        <w:t xml:space="preserve">(570)</w:t>
      </w:r>
      <w:r>
        <w:t xml:space="preserve"> </w:t>
      </w:r>
      <w:r>
        <w:t xml:space="preserve">585</w:t>
        <w:noBreakHyphen/>
        <w:t xml:space="preserve">0313</w:t>
      </w:r>
      <w:r>
        <w:t xml:space="preserve"> </w:t>
      </w:r>
      <w:r>
        <w:t xml:space="preserve">–</w:t>
      </w:r>
      <w:r>
        <w:t xml:space="preserve"> </w:t>
      </w:r>
      <w:r>
        <w:t xml:space="preserve">Facsimile</w:t>
      </w:r>
    </w:p>
    <w:p>
      <w:pPr>
        <w:spacing w:before="0" w:after="0" w:line="280" w:lineRule="exact"/>
        <w:ind w:left="4752" w:firstLine="0"/>
        <w:jc w:val="left"/>
      </w:pPr>
      <w:r>
        <w:t xml:space="preserve">jspottesq@sheilslaw.com</w:t>
      </w:r>
    </w:p>
    <w:sectPr>
      <w:footerReference w:type="default" r:id="rIdPamb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ind w:left="0"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m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