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  <Override PartName="/word/ftr-own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92" w:after="0" w:line="240" w:lineRule="exact"/>
        <w:ind w:left="0" w:firstLine="0"/>
        <w:jc w:val="left"/>
      </w:pPr>
      <w:r>
        <w:t xml:space="preserve">Bruce</w:t>
      </w:r>
      <w:r>
        <w:t xml:space="preserve"> </w:t>
      </w:r>
      <w:r>
        <w:t xml:space="preserve">Berline</w:t>
      </w:r>
    </w:p>
    <w:p>
      <w:pPr>
        <w:spacing w:before="0" w:after="0" w:line="240" w:lineRule="exact"/>
        <w:ind w:left="0" w:firstLine="0"/>
        <w:jc w:val="left"/>
      </w:pPr>
      <w:r>
        <w:t xml:space="preserve">LAW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BRUCE</w:t>
      </w:r>
      <w:r>
        <w:t xml:space="preserve"> </w:t>
      </w:r>
      <w:r>
        <w:t xml:space="preserve">BERLINE,</w:t>
      </w:r>
      <w:r>
        <w:t xml:space="preserve"> </w:t>
      </w:r>
      <w:r>
        <w:t xml:space="preserve">LLC</w:t>
      </w:r>
    </w:p>
    <w:p>
      <w:pPr>
        <w:spacing w:before="0" w:after="0" w:line="240" w:lineRule="exact"/>
        <w:ind w:left="0" w:firstLine="0"/>
        <w:jc w:val="left"/>
      </w:pPr>
      <w:r>
        <w:t xml:space="preserve">Security</w:t>
      </w:r>
      <w:r>
        <w:t xml:space="preserve"> </w:t>
      </w:r>
      <w:r>
        <w:t xml:space="preserve">Title</w:t>
      </w:r>
      <w:r>
        <w:t xml:space="preserve"> </w:t>
      </w:r>
      <w:r>
        <w:t xml:space="preserve">Building,</w:t>
      </w:r>
      <w:r>
        <w:t xml:space="preserve"> </w:t>
      </w:r>
      <w:r>
        <w:t xml:space="preserve">Isa</w:t>
      </w:r>
      <w:r>
        <w:t xml:space="preserve"> </w:t>
      </w:r>
      <w:r>
        <w:t xml:space="preserve">Drive,</w:t>
      </w:r>
      <w:r>
        <w:t xml:space="preserve"> </w:t>
      </w:r>
      <w:r>
        <w:t xml:space="preserve">Capitol</w:t>
      </w:r>
      <w:r>
        <w:t xml:space="preserve"> </w:t>
      </w:r>
      <w:r>
        <w:t xml:space="preserve">Hill</w:t>
      </w:r>
    </w:p>
    <w:p>
      <w:pPr>
        <w:spacing w:before="0" w:after="0" w:line="240" w:lineRule="exact"/>
        <w:ind w:left="0" w:firstLine="0"/>
        <w:jc w:val="left"/>
      </w:pPr>
      <w:r>
        <w:t xml:space="preserve">P.O.</w:t>
      </w:r>
      <w:r>
        <w:t xml:space="preserve"> </w:t>
      </w:r>
      <w:r>
        <w:t xml:space="preserve">Box</w:t>
      </w:r>
      <w:r>
        <w:t xml:space="preserve"> </w:t>
      </w:r>
      <w:r>
        <w:t xml:space="preserve">5682</w:t>
      </w:r>
      <w:r>
        <w:t xml:space="preserve"> </w:t>
      </w:r>
      <w:r>
        <w:t xml:space="preserve">CHRB,</w:t>
      </w:r>
      <w:r>
        <w:t xml:space="preserve"> </w:t>
      </w:r>
      <w:r>
        <w:t xml:space="preserve">Saipan,</w:t>
      </w:r>
      <w:r>
        <w:t xml:space="preserve"> </w:t>
      </w:r>
      <w:r>
        <w:t xml:space="preserve">MP</w:t>
      </w:r>
      <w:r>
        <w:t xml:space="preserve"> </w:t>
      </w:r>
      <w:r>
        <w:t xml:space="preserve">96950</w:t>
      </w:r>
    </w:p>
    <w:p>
      <w:pPr>
        <w:spacing w:before="0" w:after="0" w:line="240" w:lineRule="exact"/>
        <w:ind w:left="0" w:firstLine="0"/>
        <w:jc w:val="left"/>
      </w:pPr>
      <w:r>
        <w:t xml:space="preserve">Tel:</w:t>
      </w:r>
      <w:r>
        <w:t xml:space="preserve"> </w:t>
      </w:r>
      <w:r>
        <w:t xml:space="preserve">(670)</w:t>
      </w:r>
      <w:r>
        <w:t xml:space="preserve"> </w:t>
      </w:r>
      <w:r>
        <w:t xml:space="preserve">233</w:t>
        <w:noBreakHyphen/>
        <w:t xml:space="preserve">3663;</w:t>
      </w:r>
      <w:r>
        <w:t xml:space="preserve"> </w:t>
      </w:r>
      <w:r>
        <w:t xml:space="preserve">Email:</w:t>
      </w:r>
      <w:r>
        <w:t xml:space="preserve"> </w:t>
      </w:r>
      <w:r>
        <w:t xml:space="preserve">bruce@saipanlaw.com</w:t>
      </w:r>
    </w:p>
    <w:p>
      <w:pPr>
        <w:spacing w:before="0" w:after="0" w:line="240" w:lineRule="exact"/>
        <w:ind w:left="0" w:firstLine="0"/>
        <w:jc w:val="left"/>
      </w:pPr>
    </w:p>
    <w:p>
      <w:pPr>
        <w:spacing w:before="0" w:after="0" w:line="240" w:lineRule="exact"/>
        <w:ind w:left="0" w:firstLine="0"/>
        <w:jc w:val="left"/>
      </w:pPr>
      <w:r>
        <w:t xml:space="preserve">Aaron</w:t>
      </w:r>
      <w:r>
        <w:t xml:space="preserve"> </w:t>
      </w:r>
      <w:r>
        <w:t xml:space="preserve">Halegua</w:t>
      </w:r>
    </w:p>
    <w:p>
      <w:pPr>
        <w:spacing w:before="0" w:after="0" w:line="240" w:lineRule="exact"/>
        <w:ind w:left="0" w:firstLine="0"/>
        <w:jc w:val="left"/>
      </w:pPr>
      <w:r>
        <w:t xml:space="preserve">AARON</w:t>
      </w:r>
      <w:r>
        <w:t xml:space="preserve"> </w:t>
      </w:r>
      <w:r>
        <w:t xml:space="preserve">HALEGUA,</w:t>
      </w:r>
      <w:r>
        <w:t xml:space="preserve"> </w:t>
      </w:r>
      <w:r>
        <w:t xml:space="preserve">PLLC</w:t>
      </w:r>
    </w:p>
    <w:p>
      <w:pPr>
        <w:spacing w:before="0" w:after="0" w:line="240" w:lineRule="exact"/>
        <w:ind w:left="0" w:firstLine="0"/>
        <w:jc w:val="left"/>
      </w:pPr>
      <w:r>
        <w:t xml:space="preserve">524</w:t>
      </w:r>
      <w:r>
        <w:t xml:space="preserve"> </w:t>
      </w:r>
      <w:r>
        <w:t xml:space="preserve">Broadway,</w:t>
      </w:r>
      <w:r>
        <w:t xml:space="preserve"> </w:t>
      </w:r>
      <w:r>
        <w:t xml:space="preserve">11th</w:t>
      </w:r>
      <w:r>
        <w:t xml:space="preserve"> </w:t>
      </w:r>
      <w:r>
        <w:t xml:space="preserve">Floor,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10012</w:t>
      </w:r>
    </w:p>
    <w:p>
      <w:pPr>
        <w:spacing w:before="0" w:after="0" w:line="240" w:lineRule="exact"/>
        <w:ind w:left="0" w:firstLine="0"/>
        <w:jc w:val="left"/>
      </w:pPr>
      <w:r>
        <w:t xml:space="preserve">Tel:</w:t>
      </w:r>
      <w:r>
        <w:t xml:space="preserve"> </w:t>
      </w:r>
      <w:r>
        <w:t xml:space="preserve">(646)</w:t>
      </w:r>
      <w:r>
        <w:t xml:space="preserve"> </w:t>
      </w:r>
      <w:r>
        <w:t xml:space="preserve">854</w:t>
        <w:noBreakHyphen/>
        <w:t xml:space="preserve">9061;</w:t>
      </w:r>
      <w:r>
        <w:t xml:space="preserve"> </w:t>
      </w:r>
      <w:r>
        <w:t xml:space="preserve">Email:</w:t>
      </w:r>
      <w:r>
        <w:t xml:space="preserve"> </w:t>
      </w:r>
      <w:r>
        <w:t xml:space="preserve">ah@aaronhalegua.com</w:t>
      </w:r>
    </w:p>
    <w:p>
      <w:pPr>
        <w:spacing w:before="0" w:after="0" w:line="240" w:lineRule="exact"/>
        <w:ind w:left="0" w:firstLine="0"/>
        <w:jc w:val="left"/>
      </w:pPr>
    </w:p>
    <w:p>
      <w:pPr>
        <w:spacing w:before="0" w:after="0" w:line="240" w:lineRule="exact"/>
        <w:ind w:left="0" w:firstLine="0"/>
        <w:jc w:val="left"/>
      </w:pPr>
      <w:r>
        <w:rPr>
          <w:i/>
          <w:iCs/>
        </w:rPr>
        <w:t xml:space="preserve">Attorneys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Joshua</w:t>
      </w:r>
      <w:r>
        <w:rPr>
          <w:i/>
          <w:iCs/>
        </w:rPr>
        <w:t xml:space="preserve"> </w:t>
      </w:r>
      <w:r>
        <w:rPr>
          <w:i/>
          <w:iCs/>
        </w:rPr>
        <w:t xml:space="preserve">Gray</w:t>
      </w:r>
    </w:p>
    <w:p>
      <w:pPr>
        <w:spacing w:before="480" w:after="0" w:line="240" w:lineRule="exact"/>
        <w:ind w:left="0" w:firstLine="0"/>
        <w:jc w:val="center"/>
      </w:pPr>
      <w:r>
        <w:rPr>
          <w:b/>
          <w:bCs/>
        </w:rPr>
        <w:t xml:space="preserve">IN THE UNITED STATES DISTRICT COURT</w:t>
      </w:r>
    </w:p>
    <w:p>
      <w:pPr>
        <w:spacing w:before="0" w:after="0" w:line="240" w:lineRule="exact"/>
        <w:ind w:left="0" w:firstLine="0"/>
        <w:jc w:val="center"/>
      </w:pPr>
      <w:r>
        <w:rPr>
          <w:b/>
          <w:bCs/>
        </w:rPr>
        <w:t xml:space="preserve">FOR THE NORTHERN MARIANA ISLANDS</w:t>
      </w:r>
    </w:p>
    <w:p>
      <w:pPr>
        <w:spacing w:before="0" w:after="0" w:line="240" w:lineRule="exact"/>
        <w:ind w:left="0" w:firstLine="0"/>
        <w:jc w:val="center"/>
      </w:pPr>
      <w:r>
        <w:rPr>
          <w:b/>
          <w:bCs/>
        </w:rPr>
        <w:t xml:space="preserve">BANKRUPTCY DIVISION</w:t>
      </w:r>
    </w:p>
    <w:p>
      <w:pPr>
        <w:spacing w:before="0" w:after="0" w:line="480" w:lineRule="exact"/>
        <w:ind w:left="0" w:firstLine="0"/>
        <w:jc w:val="left"/>
      </w:pPr>
    </w:p>
    <w:tbl>
      <w:tblPr>
        <w:tblW w:w="892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64"/>
        <w:gridCol w:w="4464"/>
      </w:tblGrid>
      <w:tr>
        <w:trPr>
          <w:cantSplit/>
        </w:trPr>
        <w:tc>
          <w:tcPr>
            <w:tcW w:w="4464" w:type="dxa"/>
            <w:tcBorders>
              <w:bottom w:val="single" w:sz="6" w:space="0" w:color="000000"/>
              <w:right w:val="single" w:sz="6" w:space="0" w:color="000000"/>
            </w:tcBorders>
            <w:tcMar>
              <w:bottom w:w="225" w:type="dxa"/>
              <w:right w:w="240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re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IMPERIAL</w:t>
            </w:r>
            <w:r>
              <w:t xml:space="preserve"> </w:t>
            </w:r>
            <w:r>
              <w:t xml:space="preserve">PACIFIC</w:t>
            </w:r>
            <w:r>
              <w:t xml:space="preserve"> </w:t>
            </w:r>
            <w:r>
              <w:t xml:space="preserve">INTERNATIONAL</w:t>
            </w:r>
            <w:r>
              <w:t xml:space="preserve"> </w:t>
            </w:r>
            <w:r>
              <w:t xml:space="preserve">(CNMI),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1440" w:firstLine="0"/>
              <w:jc w:val="left"/>
            </w:pPr>
            <w:r>
              <w:t xml:space="preserve">Debtor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Debtor-in-Possession.</w:t>
            </w:r>
          </w:p>
        </w:tc>
        <w:tc>
          <w:tcPr>
            <w:tcW w:w="4464" w:type="dxa"/>
            <w:tcMar>
              <w:left w:w="240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Case No. 1:24-bk</w:t>
              <w:noBreakHyphen/>
              <w:t xml:space="preserve">00002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Chapter 11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MEMORANDUM OF LAW IN SUPPORT OF MOTION BY JUDGMENT CREDITORS JOSHUA GRAY AND U.S.A. FANTER FOR ENTRY OF AN ORDER UNDER 11 U.S.C. §§ 361, 362 AND 541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Hearing Date: </w:t>
            </w:r>
            <w:r>
              <w:t xml:space="preserve">TBD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Hearing Time: </w:t>
            </w:r>
            <w:r>
              <w:t xml:space="preserve">TBD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Judge: </w:t>
            </w:r>
            <w:r>
              <w:t xml:space="preserve">Hon.</w:t>
            </w:r>
            <w:r>
              <w:t xml:space="preserve"> </w:t>
            </w:r>
            <w:r>
              <w:t xml:space="preserve">Ramona</w:t>
            </w:r>
            <w:r>
              <w:t xml:space="preserve"> </w:t>
            </w:r>
            <w:r>
              <w:t xml:space="preserve">V.</w:t>
            </w:r>
            <w:r>
              <w:t xml:space="preserve"> </w:t>
            </w:r>
            <w:r>
              <w:t xml:space="preserve">Manglona</w:t>
            </w:r>
          </w:p>
        </w:tc>
      </w:tr>
    </w:tbl>
    <w:p>
      <w:pPr>
        <w:spacing w:before="0" w:after="0" w:line="20" w:lineRule="exact"/>
        <w:sectPr>
          <w:footerReference w:type="default" r:id="rIdNmibCover"/>
          <w:pgSz w:w="12240" w:h="15840"/>
          <w:pgMar w:top="2160" w:right="1440" w:bottom="2160" w:left="1872" w:header="720" w:footer="1800" w:gutter="0"/>
        </w:sectPr>
      </w:pP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TABLE OF CONTENTS</w:t>
      </w:r>
    </w:p>
    <w:p>
      <w:pPr>
        <w:keepNext/>
        <w:keepLines/>
        <w:spacing w:before="192" w:after="0" w:line="240" w:lineRule="exact"/>
        <w:ind w:left="0" w:firstLine="0"/>
        <w:jc w:val="right"/>
      </w:pPr>
      <w:r>
        <w:rPr>
          <w:b/>
          <w:bCs/>
        </w:rPr>
        <w:t xml:space="preserve">Page</w:t>
      </w:r>
    </w:p>
    <w:p>
      <w:pPr>
        <w:keepLines/>
        <w:tabs>
          <w:tab w:val="right" w:leader="dot" w:pos="8928"/>
        </w:tabs>
        <w:spacing w:before="240" w:after="0" w:line="240" w:lineRule="exact"/>
        <w:ind w:left="720" w:right="720" w:hanging="720"/>
        <w:jc w:val="left"/>
      </w:pPr>
      <w:r>
        <w:t xml:space="preserve">PRELIMINARY STATEMENT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right" w:leader="dot" w:pos="8928"/>
        </w:tabs>
        <w:spacing w:before="240" w:after="0" w:line="240" w:lineRule="exact"/>
        <w:ind w:left="720" w:right="720" w:hanging="720"/>
        <w:jc w:val="left"/>
      </w:pPr>
      <w:r>
        <w:t xml:space="preserve">JURISDICTION AND VENUE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right" w:leader="dot" w:pos="8928"/>
        </w:tabs>
        <w:spacing w:before="240" w:after="0" w:line="240" w:lineRule="exact"/>
        <w:ind w:left="720" w:right="720" w:hanging="720"/>
        <w:jc w:val="left"/>
      </w:pPr>
      <w:r>
        <w:t xml:space="preserve">BACKGROUND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8928"/>
        </w:tabs>
        <w:spacing w:before="240" w:after="0" w:line="240" w:lineRule="exact"/>
        <w:ind w:left="720" w:right="720" w:hanging="720"/>
        <w:jc w:val="left"/>
      </w:pPr>
      <w:r>
        <w:t xml:space="preserve">ARGUMENT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right" w:leader="dot" w:pos="8928"/>
        </w:tabs>
        <w:spacing w:before="240" w:after="0" w:line="240" w:lineRule="exact"/>
        <w:ind w:left="720" w:right="720" w:hanging="720"/>
        <w:jc w:val="left"/>
      </w:pPr>
      <w:r>
        <w:t xml:space="preserve">A.</w:t>
      </w:r>
      <w:r>
        <w:tab/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levied</w:t>
      </w:r>
      <w:r>
        <w:t xml:space="preserve"> </w:t>
      </w:r>
      <w:r>
        <w:t xml:space="preserve">upon</w:t>
      </w:r>
      <w:r>
        <w:t xml:space="preserve"> </w:t>
      </w:r>
      <w:r>
        <w:t xml:space="preserve">by</w:t>
      </w:r>
      <w:r>
        <w:t xml:space="preserve"> </w:t>
      </w:r>
      <w:r>
        <w:t xml:space="preserve">Movants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longer</w:t>
      </w:r>
      <w:r>
        <w:t xml:space="preserve"> </w:t>
      </w:r>
      <w:r>
        <w:t xml:space="preserve">“property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estate”</w:t>
      </w:r>
      <w:r>
        <w:t xml:space="preserve"> </w:t>
      </w:r>
      <w:r>
        <w:t xml:space="preserve">under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§541</w:t>
      </w:r>
      <w:r>
        <w:t xml:space="preserve"> </w:t>
      </w:r>
      <w:r>
        <w:t xml:space="preserve">and,</w:t>
      </w:r>
      <w:r>
        <w:t xml:space="preserve"> </w:t>
      </w:r>
      <w:r>
        <w:t xml:space="preserve">therefore,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under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§362.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right" w:leader="dot" w:pos="8928"/>
        </w:tabs>
        <w:spacing w:before="240" w:after="0" w:line="240" w:lineRule="exact"/>
        <w:ind w:left="720" w:right="720" w:hanging="720"/>
        <w:jc w:val="left"/>
      </w:pPr>
      <w:r>
        <w:t xml:space="preserve">CONCLUSION</w:t>
      </w:r>
      <w:r>
        <w:t xml:space="preserve">   </w:t>
      </w:r>
      <w:r>
        <w:tab/>
      </w:r>
      <w:r>
        <w:t xml:space="preserve">5</w:t>
      </w:r>
    </w:p>
    <w:p>
      <w:pPr>
        <w:keepNext/>
        <w:keepLines/>
        <w:pageBreakBefore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TABLE OF AUTHORITIES</w:t>
      </w:r>
    </w:p>
    <w:p>
      <w:pPr>
        <w:keepNext/>
        <w:keepLines/>
        <w:spacing w:before="192" w:after="0" w:line="240" w:lineRule="exact"/>
        <w:ind w:left="0" w:firstLine="0"/>
        <w:jc w:val="right"/>
      </w:pPr>
      <w:r>
        <w:rPr>
          <w:b/>
          <w:bCs/>
        </w:rPr>
        <w:t xml:space="preserve">Page(s)</w:t>
      </w:r>
    </w:p>
    <w:p>
      <w:pPr>
        <w:keepNext/>
        <w:keepLines/>
        <w:spacing w:before="480" w:after="0" w:line="240" w:lineRule="exact"/>
        <w:ind w:left="0" w:firstLine="0"/>
        <w:jc w:val="left"/>
      </w:pPr>
      <w:r>
        <w:rPr>
          <w:b/>
          <w:bCs/>
        </w:rPr>
        <w:t xml:space="preserve">Cases</w:t>
      </w:r>
    </w:p>
    <w:p>
      <w:pPr>
        <w:keepLines/>
        <w:tabs>
          <w:tab w:val="right" w:leader="dot" w:pos="8928"/>
        </w:tabs>
        <w:spacing w:before="240" w:after="0" w:line="240" w:lineRule="exact"/>
        <w:ind w:left="720" w:right="1440" w:hanging="720"/>
        <w:jc w:val="left"/>
      </w:pPr>
      <w:r>
        <w:rPr>
          <w:i/>
          <w:iCs/>
        </w:rPr>
        <w:t xml:space="preserve">Fanter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IPI</w:t>
      </w:r>
      <w:r>
        <w:t xml:space="preserve">, </w:t>
      </w:r>
      <w:r>
        <w:t xml:space="preserve">20-cv</w:t>
        <w:noBreakHyphen/>
        <w:t xml:space="preserve">0035</w:t>
      </w:r>
      <w:r>
        <w:t xml:space="preserve"> </w:t>
      </w:r>
      <w:r>
        <w:t xml:space="preserve">(D.N.</w:t>
      </w:r>
      <w:r>
        <w:t xml:space="preserve"> </w:t>
      </w:r>
      <w:r>
        <w:t xml:space="preserve">Mar.</w:t>
      </w:r>
      <w:r>
        <w:t xml:space="preserve"> </w:t>
      </w:r>
      <w:r>
        <w:t xml:space="preserve">I.</w:t>
      </w:r>
      <w:r>
        <w:t xml:space="preserve"> </w:t>
      </w:r>
      <w:r>
        <w:t xml:space="preserve">June</w:t>
      </w:r>
      <w:r>
        <w:t xml:space="preserve"> </w:t>
      </w:r>
      <w:r>
        <w:t xml:space="preserve">16,</w:t>
      </w:r>
      <w:r>
        <w:t xml:space="preserve"> </w:t>
      </w:r>
      <w:r>
        <w:t xml:space="preserve">2023),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419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8928"/>
        </w:tabs>
        <w:spacing w:before="240" w:after="0" w:line="240" w:lineRule="exact"/>
        <w:ind w:left="720" w:right="1440" w:hanging="720"/>
        <w:jc w:val="left"/>
      </w:pPr>
      <w:r>
        <w:rPr>
          <w:i/>
          <w:iCs/>
        </w:rPr>
        <w:t xml:space="preserve">Gray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IPI</w:t>
      </w:r>
      <w:r>
        <w:t xml:space="preserve">, </w:t>
      </w:r>
      <w:r>
        <w:t xml:space="preserve">No.</w:t>
      </w:r>
      <w:r>
        <w:t xml:space="preserve"> </w:t>
      </w:r>
      <w:r>
        <w:t xml:space="preserve">19-cv</w:t>
        <w:noBreakHyphen/>
        <w:t xml:space="preserve">0008</w:t>
      </w:r>
      <w:r>
        <w:t xml:space="preserve"> </w:t>
      </w:r>
      <w:r>
        <w:t xml:space="preserve">(D.N.</w:t>
      </w:r>
      <w:r>
        <w:t xml:space="preserve"> </w:t>
      </w:r>
      <w:r>
        <w:t xml:space="preserve">Mar.</w:t>
      </w:r>
      <w:r>
        <w:t xml:space="preserve"> </w:t>
      </w:r>
      <w:r>
        <w:t xml:space="preserve">I.</w:t>
      </w:r>
      <w:r>
        <w:t xml:space="preserve"> </w:t>
      </w:r>
      <w:r>
        <w:t xml:space="preserve">May</w:t>
      </w:r>
      <w:r>
        <w:t xml:space="preserve"> </w:t>
      </w:r>
      <w:r>
        <w:t xml:space="preserve">30,</w:t>
      </w:r>
      <w:r>
        <w:t xml:space="preserve"> </w:t>
      </w:r>
      <w:r>
        <w:t xml:space="preserve">2023),</w:t>
      </w:r>
      <w:r>
        <w:t xml:space="preserve"> </w:t>
      </w:r>
      <w:r>
        <w:t xml:space="preserve">ECF</w:t>
      </w:r>
      <w:r>
        <w:t xml:space="preserve"> </w:t>
      </w:r>
      <w:r>
        <w:t xml:space="preserve">225</w:t>
      </w:r>
      <w:r>
        <w:t xml:space="preserve">   </w:t>
      </w:r>
      <w:r>
        <w:tab/>
      </w:r>
      <w:r>
        <w:t xml:space="preserve">4</w:t>
      </w:r>
    </w:p>
    <w:p>
      <w:pPr>
        <w:keepNext/>
        <w:keepLines/>
        <w:spacing w:before="480" w:after="0" w:line="240" w:lineRule="exact"/>
        <w:ind w:left="0" w:firstLine="0"/>
        <w:jc w:val="left"/>
      </w:pPr>
      <w:r>
        <w:rPr>
          <w:b/>
          <w:bCs/>
        </w:rPr>
        <w:t xml:space="preserve">Statutes</w:t>
      </w:r>
    </w:p>
    <w:p>
      <w:pPr>
        <w:keepLines/>
        <w:tabs>
          <w:tab w:val="right" w:leader="dot" w:pos="8928"/>
        </w:tabs>
        <w:spacing w:before="240" w:after="0" w:line="240" w:lineRule="exact"/>
        <w:ind w:left="720" w:right="1440" w:hanging="720"/>
        <w:jc w:val="left"/>
      </w:pP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361</w:t>
      </w:r>
      <w:r>
        <w:t xml:space="preserve">   </w:t>
      </w:r>
      <w:r>
        <w:tab/>
      </w:r>
      <w:r>
        <w:t xml:space="preserve">2, 6</w:t>
      </w:r>
    </w:p>
    <w:p>
      <w:pPr>
        <w:keepLines/>
        <w:tabs>
          <w:tab w:val="right" w:leader="dot" w:pos="8928"/>
        </w:tabs>
        <w:spacing w:before="240" w:after="0" w:line="240" w:lineRule="exact"/>
        <w:ind w:left="720" w:right="1440" w:hanging="720"/>
        <w:jc w:val="left"/>
      </w:pP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362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right" w:leader="dot" w:pos="8928"/>
        </w:tabs>
        <w:spacing w:before="240" w:after="0" w:line="240" w:lineRule="exact"/>
        <w:ind w:left="720" w:right="1440" w:hanging="720"/>
        <w:jc w:val="left"/>
      </w:pP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541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right" w:leader="dot" w:pos="8928"/>
        </w:tabs>
        <w:spacing w:before="240" w:after="0" w:line="240" w:lineRule="exact"/>
        <w:ind w:left="720" w:right="1440" w:hanging="720"/>
        <w:jc w:val="left"/>
      </w:pP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1107,</w:t>
      </w:r>
      <w:r>
        <w:t xml:space="preserve"> </w:t>
      </w:r>
      <w:r>
        <w:t xml:space="preserve">1108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8928"/>
        </w:tabs>
        <w:spacing w:before="240" w:after="0" w:line="240" w:lineRule="exact"/>
        <w:ind w:left="720" w:right="1440" w:hanging="720"/>
        <w:jc w:val="left"/>
      </w:pP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1408,</w:t>
      </w:r>
      <w:r>
        <w:t xml:space="preserve"> </w:t>
      </w:r>
      <w:r>
        <w:t xml:space="preserve">1409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right" w:leader="dot" w:pos="8928"/>
        </w:tabs>
        <w:spacing w:before="240" w:after="0" w:line="240" w:lineRule="exact"/>
        <w:ind w:left="720" w:right="1440" w:hanging="720"/>
        <w:jc w:val="left"/>
      </w:pP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157,</w:t>
      </w:r>
      <w:r>
        <w:t xml:space="preserve"> </w:t>
      </w:r>
      <w:r>
        <w:t xml:space="preserve">1334(b)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right" w:leader="dot" w:pos="8928"/>
        </w:tabs>
        <w:spacing w:before="240" w:after="0" w:line="240" w:lineRule="exact"/>
        <w:ind w:left="720" w:right="1440" w:hanging="720"/>
        <w:jc w:val="left"/>
      </w:pPr>
      <w:r>
        <w:t xml:space="preserve">48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1822</w:t>
      </w:r>
      <w:r>
        <w:t xml:space="preserve">   </w:t>
      </w:r>
      <w:r>
        <w:tab/>
      </w:r>
      <w:r>
        <w:t xml:space="preserve">2</w:t>
      </w:r>
    </w:p>
    <w:p>
      <w:pPr>
        <w:keepNext/>
        <w:keepLines/>
        <w:spacing w:before="480" w:after="0" w:line="240" w:lineRule="exact"/>
        <w:ind w:left="0" w:firstLine="0"/>
        <w:jc w:val="left"/>
      </w:pPr>
      <w:r>
        <w:rPr>
          <w:b/>
          <w:bCs/>
        </w:rPr>
        <w:t xml:space="preserve">Rules</w:t>
      </w:r>
    </w:p>
    <w:p>
      <w:pPr>
        <w:keepLines/>
        <w:tabs>
          <w:tab w:val="right" w:leader="dot" w:pos="8928"/>
        </w:tabs>
        <w:spacing w:before="240" w:after="0" w:line="240" w:lineRule="exact"/>
        <w:ind w:left="720" w:right="1440" w:hanging="720"/>
        <w:jc w:val="left"/>
      </w:pP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4001(a)</w:t>
      </w:r>
      <w:r>
        <w:t xml:space="preserve">   </w:t>
      </w:r>
      <w:r>
        <w:tab/>
      </w:r>
      <w:r>
        <w:t xml:space="preserve">2</w:t>
      </w:r>
    </w:p>
    <w:p>
      <w:pPr>
        <w:keepNext/>
        <w:keepLines/>
        <w:spacing w:before="480" w:after="0" w:line="240" w:lineRule="exact"/>
        <w:ind w:left="0" w:firstLine="0"/>
        <w:jc w:val="left"/>
      </w:pPr>
      <w:r>
        <w:rPr>
          <w:b/>
          <w:bCs/>
        </w:rPr>
        <w:t xml:space="preserve">Local Bankruptcy Rules</w:t>
      </w:r>
    </w:p>
    <w:p>
      <w:pPr>
        <w:keepLines/>
        <w:tabs>
          <w:tab w:val="right" w:leader="dot" w:pos="8928"/>
        </w:tabs>
        <w:spacing w:before="240" w:after="0" w:line="240" w:lineRule="exact"/>
        <w:ind w:left="720" w:right="1440" w:hanging="720"/>
        <w:jc w:val="left"/>
      </w:pPr>
      <w:r>
        <w:t xml:space="preserve">LBR</w:t>
      </w:r>
      <w:r>
        <w:t xml:space="preserve"> </w:t>
      </w:r>
      <w:r>
        <w:t xml:space="preserve">4001</w:t>
        <w:noBreakHyphen/>
        <w:t xml:space="preserve">1</w:t>
      </w:r>
      <w:r>
        <w:t xml:space="preserve">   </w:t>
      </w:r>
      <w:r>
        <w:tab/>
      </w:r>
      <w:r>
        <w:t xml:space="preserve">2</w:t>
      </w:r>
    </w:p>
    <w:p>
      <w:pPr>
        <w:spacing w:before="0" w:after="0" w:line="20" w:lineRule="exact"/>
        <w:sectPr>
          <w:footerReference w:type="default" r:id="rIdNmibPage"/>
          <w:pgSz w:w="12240" w:h="15840"/>
          <w:pgMar w:top="2160" w:right="1440" w:bottom="2160" w:left="1872" w:header="720" w:footer="1800" w:gutter="0"/>
          <w:pgNumType w:fmt="lowerRoman" w:start="1"/>
        </w:sectPr>
      </w:pP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PRELIMINARY STATEMENT</w:t>
      </w:r>
    </w:p>
    <w:p>
      <w:pPr>
        <w:spacing w:before="0" w:after="0" w:line="480" w:lineRule="exact"/>
        <w:ind w:left="0" w:firstLine="720"/>
        <w:jc w:val="left"/>
      </w:pPr>
      <w:r>
        <w:t xml:space="preserve">Joshua</w:t>
      </w:r>
      <w:r>
        <w:t xml:space="preserve"> </w:t>
      </w:r>
      <w:r>
        <w:t xml:space="preserve">Gray</w:t>
      </w:r>
      <w:r>
        <w:t xml:space="preserve"> </w:t>
      </w:r>
      <w:r>
        <w:t xml:space="preserve">(“Gray”)</w:t>
      </w:r>
      <w:r>
        <w:t xml:space="preserve"> </w:t>
      </w:r>
      <w:r>
        <w:t xml:space="preserve">and</w:t>
      </w:r>
      <w:r>
        <w:t xml:space="preserve"> </w:t>
      </w:r>
      <w:r>
        <w:t xml:space="preserve">U.S.A.</w:t>
      </w:r>
      <w:r>
        <w:t xml:space="preserve"> </w:t>
      </w:r>
      <w:r>
        <w:t xml:space="preserve">Fanter</w:t>
      </w:r>
      <w:r>
        <w:t xml:space="preserve"> </w:t>
      </w:r>
      <w:r>
        <w:t xml:space="preserve">(“Fanter”)</w:t>
      </w:r>
      <w:r>
        <w:t xml:space="preserve"> </w:t>
      </w:r>
      <w:r>
        <w:t xml:space="preserve">(together,</w:t>
      </w:r>
      <w:r>
        <w:t xml:space="preserve"> </w:t>
      </w:r>
      <w:r>
        <w:t xml:space="preserve">“Movants”)</w:t>
      </w:r>
      <w:r>
        <w:t xml:space="preserve"> </w:t>
      </w:r>
      <w:r>
        <w:t xml:space="preserve">are</w:t>
      </w:r>
      <w:r>
        <w:t xml:space="preserve"> </w:t>
      </w:r>
      <w:r>
        <w:t xml:space="preserve">judgment</w:t>
      </w:r>
      <w:r>
        <w:t xml:space="preserve"> </w:t>
      </w:r>
      <w:r>
        <w:t xml:space="preserve">creditors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possession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above-captioned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case,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International</w:t>
      </w:r>
      <w:r>
        <w:t xml:space="preserve"> </w:t>
      </w:r>
      <w:r>
        <w:t xml:space="preserve">(CNMI),</w:t>
      </w:r>
      <w:r>
        <w:t xml:space="preserve"> </w:t>
      </w:r>
      <w:r>
        <w:t xml:space="preserve">LLC</w:t>
      </w:r>
      <w:r>
        <w:t xml:space="preserve"> </w:t>
      </w:r>
      <w:r>
        <w:t xml:space="preserve">(the</w:t>
      </w:r>
      <w:r>
        <w:t xml:space="preserve"> </w:t>
      </w:r>
      <w:r>
        <w:t xml:space="preserve">“Debtor”</w:t>
      </w:r>
      <w:r>
        <w:t xml:space="preserve"> </w:t>
      </w:r>
      <w:r>
        <w:t xml:space="preserve">or</w:t>
      </w:r>
      <w:r>
        <w:t xml:space="preserve"> </w:t>
      </w:r>
      <w:r>
        <w:t xml:space="preserve">“IPI”).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petition,</w:t>
      </w:r>
      <w:r>
        <w:t xml:space="preserve"> </w:t>
      </w:r>
      <w:r>
        <w:t xml:space="preserve">Movants</w:t>
      </w:r>
      <w:r>
        <w:t xml:space="preserve"> </w:t>
      </w:r>
      <w:r>
        <w:t xml:space="preserve">acted</w:t>
      </w:r>
      <w:r>
        <w:t xml:space="preserve"> </w:t>
      </w:r>
      <w:r>
        <w:t xml:space="preserve">expeditiously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writs</w:t>
      </w:r>
      <w:r>
        <w:t xml:space="preserve"> </w:t>
      </w:r>
      <w:r>
        <w:t xml:space="preserve">of</w:t>
      </w:r>
      <w:r>
        <w:t xml:space="preserve"> </w:t>
      </w:r>
      <w:r>
        <w:t xml:space="preserve">execution,</w:t>
      </w:r>
      <w:r>
        <w:t xml:space="preserve"> </w:t>
      </w:r>
      <w:r>
        <w:t xml:space="preserve">levy</w:t>
      </w:r>
      <w:r>
        <w:t xml:space="preserve"> </w:t>
      </w:r>
      <w:r>
        <w:t xml:space="preserve">upon</w:t>
      </w:r>
      <w:r>
        <w:t xml:space="preserve"> </w:t>
      </w:r>
      <w:r>
        <w:t xml:space="preserve">those</w:t>
      </w:r>
      <w:r>
        <w:t xml:space="preserve"> </w:t>
      </w:r>
      <w:r>
        <w:t xml:space="preserve">writs,</w:t>
      </w:r>
      <w:r>
        <w:t xml:space="preserve"> </w:t>
      </w:r>
      <w:r>
        <w:t xml:space="preserve">and</w:t>
      </w:r>
      <w:r>
        <w:t xml:space="preserve"> </w:t>
      </w:r>
      <w:r>
        <w:t xml:space="preserve">begin</w:t>
      </w:r>
      <w:r>
        <w:t xml:space="preserve"> </w:t>
      </w:r>
      <w:r>
        <w:t xml:space="preserve">liquidating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those</w:t>
      </w:r>
      <w:r>
        <w:t xml:space="preserve"> </w:t>
      </w:r>
      <w:r>
        <w:t xml:space="preserve">writs</w:t>
      </w:r>
      <w:r>
        <w:t xml:space="preserve"> </w:t>
      </w:r>
      <w:r>
        <w:t xml:space="preserve">(the</w:t>
      </w:r>
      <w:r>
        <w:t xml:space="preserve"> </w:t>
      </w:r>
      <w:r>
        <w:t xml:space="preserve">“Personal</w:t>
      </w:r>
      <w:r>
        <w:t xml:space="preserve"> </w:t>
      </w:r>
      <w:r>
        <w:t xml:space="preserve">Property”)—and</w:t>
      </w:r>
      <w:r>
        <w:t xml:space="preserve"> </w:t>
      </w:r>
      <w:r>
        <w:t xml:space="preserve">they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allowed</w:t>
      </w:r>
      <w:r>
        <w:t xml:space="preserve"> </w:t>
      </w:r>
      <w:r>
        <w:t xml:space="preserve">to</w:t>
      </w:r>
      <w:r>
        <w:t xml:space="preserve"> </w:t>
      </w:r>
      <w:r>
        <w:t xml:space="preserve">proceed.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devastating</w:t>
      </w:r>
      <w:r>
        <w:t xml:space="preserve"> </w:t>
      </w:r>
      <w:r>
        <w:t xml:space="preserve">to</w:t>
      </w:r>
      <w:r>
        <w:t xml:space="preserve"> </w:t>
      </w:r>
      <w:r>
        <w:t xml:space="preserve">Clear</w:t>
      </w:r>
      <w:r>
        <w:t xml:space="preserve"> </w:t>
      </w:r>
      <w:r>
        <w:t xml:space="preserve">Management,</w:t>
      </w:r>
      <w:r>
        <w:t xml:space="preserve"> </w:t>
      </w:r>
      <w:r>
        <w:t xml:space="preserve">Ltd.</w:t>
      </w:r>
      <w:r>
        <w:t xml:space="preserve"> </w:t>
      </w:r>
      <w:r>
        <w:t xml:space="preserve">(“Clear”),</w:t>
      </w:r>
      <w:r>
        <w:t xml:space="preserve"> </w:t>
      </w:r>
      <w:r>
        <w:t xml:space="preserve">who</w:t>
      </w:r>
      <w:r>
        <w:t xml:space="preserve"> </w:t>
      </w:r>
      <w:r>
        <w:t xml:space="preserve">spent</w:t>
      </w:r>
      <w:r>
        <w:t xml:space="preserve"> </w:t>
      </w:r>
      <w:r>
        <w:t xml:space="preserve">$40,550</w:t>
      </w:r>
      <w:r>
        <w:t xml:space="preserve"> </w:t>
      </w:r>
      <w:r>
        <w:t xml:space="preserve">preparing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vehicle</w:t>
      </w:r>
      <w:r>
        <w:t xml:space="preserve"> </w:t>
      </w:r>
      <w:r>
        <w:t xml:space="preserve">auction,</w:t>
      </w:r>
      <w:r>
        <w:t xml:space="preserve"> </w:t>
      </w:r>
      <w:r>
        <w:t xml:space="preserve">whose</w:t>
      </w:r>
      <w:r>
        <w:t xml:space="preserve"> </w:t>
      </w:r>
      <w:r>
        <w:t xml:space="preserve">staff</w:t>
      </w:r>
      <w:r>
        <w:t xml:space="preserve"> </w:t>
      </w:r>
      <w:r>
        <w:t xml:space="preserve">member</w:t>
      </w:r>
      <w:r>
        <w:t xml:space="preserve"> </w:t>
      </w:r>
      <w:r>
        <w:t xml:space="preserve">has</w:t>
      </w:r>
      <w:r>
        <w:t xml:space="preserve"> </w:t>
      </w:r>
      <w:r>
        <w:t xml:space="preserve">now</w:t>
      </w:r>
      <w:r>
        <w:t xml:space="preserve"> </w:t>
      </w:r>
      <w:r>
        <w:t xml:space="preserve">left</w:t>
      </w:r>
      <w:r>
        <w:t xml:space="preserve"> </w:t>
      </w:r>
      <w:r>
        <w:t xml:space="preserve">because</w:t>
      </w:r>
      <w:r>
        <w:t xml:space="preserve"> </w:t>
      </w:r>
      <w:r>
        <w:t xml:space="preserve">no</w:t>
      </w:r>
      <w:r>
        <w:t xml:space="preserve"> </w:t>
      </w:r>
      <w:r>
        <w:t xml:space="preserve">work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done,</w:t>
      </w:r>
      <w:r>
        <w:t xml:space="preserve"> </w:t>
      </w:r>
      <w:r>
        <w:t xml:space="preserve">and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fielding</w:t>
      </w:r>
      <w:r>
        <w:t xml:space="preserve"> </w:t>
      </w:r>
      <w:r>
        <w:t xml:space="preserve">emails</w:t>
      </w:r>
      <w:r>
        <w:t xml:space="preserve"> </w:t>
      </w:r>
      <w:r>
        <w:t xml:space="preserve">from</w:t>
      </w:r>
      <w:r>
        <w:t xml:space="preserve"> </w:t>
      </w:r>
      <w:r>
        <w:t xml:space="preserve">bidders</w:t>
      </w:r>
      <w:r>
        <w:t xml:space="preserve"> </w:t>
      </w:r>
      <w:r>
        <w:t xml:space="preserve">asking</w:t>
      </w:r>
      <w:r>
        <w:t xml:space="preserve"> </w:t>
      </w:r>
      <w:r>
        <w:t xml:space="preserve">that</w:t>
      </w:r>
      <w:r>
        <w:t xml:space="preserve"> </w:t>
      </w:r>
      <w:r>
        <w:t xml:space="preserve">their</w:t>
      </w:r>
      <w:r>
        <w:t xml:space="preserve"> </w:t>
      </w:r>
      <w:r>
        <w:t xml:space="preserve">money</w:t>
      </w:r>
      <w:r>
        <w:t xml:space="preserve"> </w:t>
      </w:r>
      <w:r>
        <w:t xml:space="preserve">be</w:t>
      </w:r>
      <w:r>
        <w:t xml:space="preserve"> </w:t>
      </w:r>
      <w:r>
        <w:t xml:space="preserve">returned.</w:t>
      </w:r>
      <w:r>
        <w:t xml:space="preserve"> </w:t>
      </w:r>
      <w:r>
        <w:t xml:space="preserve">Movants</w:t>
      </w:r>
      <w:r>
        <w:t xml:space="preserve"> </w:t>
      </w:r>
      <w:r>
        <w:t xml:space="preserve">will</w:t>
      </w:r>
      <w:r>
        <w:t xml:space="preserve"> </w:t>
      </w:r>
      <w:r>
        <w:t xml:space="preserve">suffer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depreciates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damaged</w:t>
      </w:r>
      <w:r>
        <w:t xml:space="preserve"> </w:t>
      </w:r>
      <w:r>
        <w:t xml:space="preserve">or</w:t>
      </w:r>
      <w:r>
        <w:t xml:space="preserve"> </w:t>
      </w:r>
      <w:r>
        <w:t xml:space="preserve">stolen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lifted.</w:t>
      </w:r>
      <w:r>
        <w:t xml:space="preserve"> </w:t>
      </w:r>
      <w:r>
        <w:t xml:space="preserve">By</w:t>
      </w:r>
      <w:r>
        <w:t xml:space="preserve"> </w:t>
      </w:r>
      <w:r>
        <w:t xml:space="preserve">contrast,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ownership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needed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reorganization.</w:t>
      </w:r>
      <w:r>
        <w:t xml:space="preserve"> </w:t>
      </w:r>
      <w:r>
        <w:t xml:space="preserve">Therefore,</w:t>
      </w:r>
      <w:r>
        <w:t xml:space="preserve"> </w:t>
      </w:r>
      <w:r>
        <w:t xml:space="preserve">Movants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permit</w:t>
      </w:r>
      <w:r>
        <w:t xml:space="preserve"> </w:t>
      </w:r>
      <w:r>
        <w:t xml:space="preserve">the</w:t>
      </w:r>
      <w:r>
        <w:t xml:space="preserve"> </w:t>
      </w:r>
      <w:r>
        <w:t xml:space="preserve">liquidation</w:t>
      </w:r>
      <w:r>
        <w:t xml:space="preserve"> </w:t>
      </w:r>
      <w:r>
        <w:t xml:space="preserve">to</w:t>
      </w:r>
      <w:r>
        <w:t xml:space="preserve"> </w:t>
      </w:r>
      <w:r>
        <w:t xml:space="preserve">proceed.</w:t>
      </w:r>
    </w:p>
    <w:p>
      <w:pPr>
        <w:spacing w:before="0" w:after="0" w:line="480" w:lineRule="exact"/>
        <w:ind w:left="0" w:firstLine="720"/>
        <w:jc w:val="left"/>
      </w:pPr>
      <w:r>
        <w:t xml:space="preserve">Specifically,</w:t>
      </w:r>
      <w:r>
        <w:t xml:space="preserve"> </w:t>
      </w:r>
      <w:r>
        <w:t xml:space="preserve">Movants</w:t>
      </w:r>
      <w:r>
        <w:t xml:space="preserve"> </w:t>
      </w:r>
      <w:r>
        <w:t xml:space="preserve">respectfully</w:t>
      </w:r>
      <w:r>
        <w:t xml:space="preserve"> </w:t>
      </w:r>
      <w:r>
        <w:t xml:space="preserve">submit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§§</w:t>
      </w:r>
      <w:r>
        <w:t xml:space="preserve"> </w:t>
      </w:r>
      <w:r>
        <w:t xml:space="preserve">362(d)⁠(1)</w:t>
      </w:r>
      <w:r>
        <w:t xml:space="preserve"> </w:t>
      </w:r>
      <w:r>
        <w:t xml:space="preserve">and</w:t>
      </w:r>
      <w:r>
        <w:t xml:space="preserve"> </w:t>
      </w:r>
      <w:r>
        <w:t xml:space="preserve">541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11,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Code”),</w:t>
      </w:r>
      <w:r>
        <w:t xml:space="preserve"> </w:t>
      </w:r>
      <w:r>
        <w:t xml:space="preserve">Rule</w:t>
      </w:r>
      <w:r>
        <w:t xml:space="preserve"> </w:t>
      </w:r>
      <w:r>
        <w:t xml:space="preserve">4001(a)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Rules”),</w:t>
      </w:r>
      <w:r>
        <w:t xml:space="preserve"> </w:t>
      </w:r>
      <w:r>
        <w:t xml:space="preserve">and</w:t>
      </w:r>
      <w:r>
        <w:t xml:space="preserve"> </w:t>
      </w:r>
      <w:r>
        <w:t xml:space="preserve">Local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4001</w:t>
        <w:noBreakHyphen/>
        <w:t xml:space="preserve">1:</w:t>
      </w:r>
      <w:r>
        <w:t xml:space="preserve"> </w:t>
      </w:r>
      <w:r>
        <w:t xml:space="preserve">(1)</w:t>
      </w:r>
      <w:r>
        <w:t xml:space="preserve"> </w:t>
      </w:r>
      <w:r>
        <w:t xml:space="preserve">finding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levied</w:t>
      </w:r>
      <w:r>
        <w:t xml:space="preserve"> </w:t>
      </w:r>
      <w:r>
        <w:t xml:space="preserve">upon</w:t>
      </w:r>
      <w:r>
        <w:t xml:space="preserve"> </w:t>
      </w:r>
      <w:r>
        <w:t xml:space="preserve">by</w:t>
      </w:r>
      <w:r>
        <w:t xml:space="preserve"> </w:t>
      </w:r>
      <w:r>
        <w:t xml:space="preserve">Movants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“property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estate”</w:t>
      </w:r>
      <w:r>
        <w:t xml:space="preserve"> </w:t>
      </w:r>
      <w:r>
        <w:t xml:space="preserve">under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§541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continued</w:t>
      </w:r>
      <w:r>
        <w:t xml:space="preserve"> </w:t>
      </w:r>
      <w:r>
        <w:t xml:space="preserve">liquidation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Movants’</w:t>
      </w:r>
      <w:r>
        <w:t xml:space="preserve"> </w:t>
      </w:r>
      <w:r>
        <w:t xml:space="preserve">judgments;</w:t>
      </w:r>
      <w:r>
        <w:t xml:space="preserve"> </w:t>
      </w:r>
      <w:r>
        <w:t xml:space="preserve">(2)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holds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§362(d),</w:t>
      </w:r>
      <w:r>
        <w:t xml:space="preserve"> </w:t>
      </w:r>
      <w:r>
        <w:t xml:space="preserve">modifying</w:t>
      </w:r>
      <w:r>
        <w:t xml:space="preserve"> </w:t>
      </w:r>
      <w:r>
        <w:t xml:space="preserve">and</w:t>
      </w:r>
      <w:r>
        <w:t xml:space="preserve"> </w:t>
      </w:r>
      <w:r>
        <w:t xml:space="preserve">lifting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Gray</w:t>
      </w:r>
      <w:r>
        <w:t xml:space="preserve"> </w:t>
      </w:r>
      <w:r>
        <w:t xml:space="preserve">and</w:t>
      </w:r>
      <w:r>
        <w:t xml:space="preserve"> </w:t>
      </w:r>
      <w:r>
        <w:t xml:space="preserve">Fanter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their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remedies</w:t>
      </w:r>
      <w:r>
        <w:t xml:space="preserve"> </w:t>
      </w:r>
      <w:r>
        <w:t xml:space="preserve">available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prior</w:t>
      </w:r>
      <w:r>
        <w:t xml:space="preserve"> </w:t>
      </w:r>
      <w:r>
        <w:t xml:space="preserve">Orders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(defined</w:t>
      </w:r>
      <w:r>
        <w:t xml:space="preserve"> </w:t>
      </w:r>
      <w:r>
        <w:t xml:space="preserve">below)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because</w:t>
      </w:r>
      <w:r>
        <w:t xml:space="preserve"> </w:t>
      </w:r>
      <w:r>
        <w:t xml:space="preserve">(a)</w:t>
      </w:r>
      <w:r>
        <w:t xml:space="preserve"> </w:t>
      </w:r>
      <w:r>
        <w:t xml:space="preserve">there</w:t>
      </w:r>
      <w:r>
        <w:t xml:space="preserve"> </w:t>
      </w:r>
      <w:r>
        <w:t xml:space="preserve">exists</w:t>
      </w:r>
      <w:r>
        <w:t xml:space="preserve"> </w:t>
      </w:r>
      <w:r>
        <w:t xml:space="preserve">“cause”</w:t>
      </w:r>
      <w:r>
        <w:t xml:space="preserve"> </w:t>
      </w:r>
      <w:r>
        <w:t xml:space="preserve">to</w:t>
      </w:r>
      <w:r>
        <w:t xml:space="preserve"> </w:t>
      </w:r>
      <w:r>
        <w:t xml:space="preserve">lift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under</w:t>
      </w:r>
      <w:r>
        <w:t xml:space="preserve"> </w:t>
      </w:r>
      <w:r>
        <w:t xml:space="preserve">§362(d)⁠(1),</w:t>
      </w:r>
      <w:r>
        <w:t xml:space="preserve"> </w:t>
      </w:r>
      <w:r>
        <w:t xml:space="preserve">and/​or</w:t>
      </w:r>
      <w:r>
        <w:t xml:space="preserve"> </w:t>
      </w:r>
      <w:r>
        <w:t xml:space="preserve">(b)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an</w:t>
      </w:r>
      <w:r>
        <w:t xml:space="preserve"> </w:t>
      </w:r>
      <w:r>
        <w:t xml:space="preserve">equity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effective</w:t>
      </w:r>
      <w:r>
        <w:t xml:space="preserve"> </w:t>
      </w:r>
      <w:r>
        <w:t xml:space="preserve">reorganization</w:t>
      </w:r>
      <w:r>
        <w:t xml:space="preserve"> </w:t>
      </w:r>
      <w:r>
        <w:t xml:space="preserve">under</w:t>
      </w:r>
      <w:r>
        <w:t xml:space="preserve"> </w:t>
      </w:r>
      <w:r>
        <w:t xml:space="preserve">§362(d)⁠(2);</w:t>
      </w:r>
      <w:r>
        <w:t xml:space="preserve"> </w:t>
      </w:r>
      <w:r>
        <w:t xml:space="preserve">(3)</w:t>
      </w:r>
      <w:r>
        <w:t xml:space="preserve"> </w:t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“adequate</w:t>
      </w:r>
      <w:r>
        <w:t xml:space="preserve"> </w:t>
      </w:r>
      <w:r>
        <w:t xml:space="preserve">protection”</w:t>
      </w:r>
      <w:r>
        <w:t xml:space="preserve"> </w:t>
      </w:r>
      <w:r>
        <w:t xml:space="preserve">payments</w:t>
      </w:r>
      <w:r>
        <w:t xml:space="preserve"> </w:t>
      </w:r>
      <w:r>
        <w:t xml:space="preserve">to</w:t>
      </w:r>
      <w:r>
        <w:t xml:space="preserve"> </w:t>
      </w:r>
      <w:r>
        <w:t xml:space="preserve">Gray</w:t>
      </w:r>
      <w:r>
        <w:t xml:space="preserve"> </w:t>
      </w:r>
      <w:r>
        <w:t xml:space="preserve">and</w:t>
      </w:r>
      <w:r>
        <w:t xml:space="preserve"> </w:t>
      </w:r>
      <w:r>
        <w:t xml:space="preserve">Fanter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diminution</w:t>
      </w:r>
      <w:r>
        <w:t xml:space="preserve"> </w:t>
      </w:r>
      <w:r>
        <w:t xml:space="preserve">in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under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§361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delay</w:t>
      </w:r>
      <w:r>
        <w:t xml:space="preserve"> </w:t>
      </w:r>
      <w:r>
        <w:t xml:space="preserve">in</w:t>
      </w:r>
      <w:r>
        <w:t xml:space="preserve"> </w:t>
      </w:r>
      <w:r>
        <w:t xml:space="preserve">lifting</w:t>
      </w:r>
      <w:r>
        <w:t xml:space="preserve"> </w:t>
      </w:r>
      <w:r>
        <w:t xml:space="preserve">the</w:t>
      </w:r>
      <w:r>
        <w:t xml:space="preserve"> </w:t>
      </w:r>
      <w:r>
        <w:t xml:space="preserve">stay;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modifying</w:t>
      </w:r>
      <w:r>
        <w:t xml:space="preserve"> </w:t>
      </w:r>
      <w:r>
        <w:t xml:space="preserve">and</w:t>
      </w:r>
      <w:r>
        <w:t xml:space="preserve"> </w:t>
      </w:r>
      <w:r>
        <w:t xml:space="preserve">lifting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under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362</w:t>
      </w:r>
      <w:r>
        <w:t xml:space="preserve"> </w:t>
      </w:r>
      <w:r>
        <w:t xml:space="preserve">to</w:t>
      </w:r>
      <w:r>
        <w:t xml:space="preserve"> </w:t>
      </w:r>
      <w:r>
        <w:t xml:space="preserve">permit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decide</w:t>
      </w:r>
      <w:r>
        <w:t xml:space="preserve"> </w:t>
      </w:r>
      <w:r>
        <w:t xml:space="preserve">Gray’s</w:t>
      </w:r>
      <w:r>
        <w:t xml:space="preserve"> </w:t>
      </w:r>
      <w:r>
        <w:t xml:space="preserve">pending</w:t>
      </w:r>
      <w:r>
        <w:t xml:space="preserve"> </w:t>
      </w:r>
      <w:r>
        <w:t xml:space="preserve">and</w:t>
      </w:r>
      <w:r>
        <w:t xml:space="preserve"> </w:t>
      </w:r>
      <w:r>
        <w:t xml:space="preserve">fully-briefed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fees.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is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declarations</w:t>
      </w:r>
      <w:r>
        <w:t xml:space="preserve"> </w:t>
      </w:r>
      <w:r>
        <w:t xml:space="preserve">of</w:t>
      </w:r>
      <w:r>
        <w:t xml:space="preserve"> </w:t>
      </w:r>
      <w:r>
        <w:t xml:space="preserve">Aaron</w:t>
      </w:r>
      <w:r>
        <w:t xml:space="preserve"> </w:t>
      </w:r>
      <w:r>
        <w:t xml:space="preserve">Halegua</w:t>
      </w:r>
      <w:r>
        <w:t xml:space="preserve"> </w:t>
      </w:r>
      <w:r>
        <w:t xml:space="preserve">and</w:t>
      </w:r>
      <w:r>
        <w:t xml:space="preserve"> </w:t>
      </w:r>
      <w:r>
        <w:t xml:space="preserve">Tim</w:t>
      </w:r>
      <w:r>
        <w:t xml:space="preserve"> </w:t>
      </w:r>
      <w:r>
        <w:t xml:space="preserve">Shepherd,</w:t>
      </w:r>
      <w:r>
        <w:t xml:space="preserve"> </w:t>
      </w:r>
      <w:r>
        <w:t xml:space="preserve">each</w:t>
      </w:r>
      <w:r>
        <w:t xml:space="preserve"> </w:t>
      </w:r>
      <w:r>
        <w:t xml:space="preserve">dated</w:t>
      </w:r>
      <w:r>
        <w:t xml:space="preserve"> </w:t>
      </w:r>
      <w:r>
        <w:t xml:space="preserve">May</w:t>
      </w:r>
      <w:r>
        <w:t xml:space="preserve"> </w:t>
      </w:r>
      <w:r>
        <w:t xml:space="preserve">12,</w:t>
      </w:r>
      <w:r>
        <w:t xml:space="preserve"> </w:t>
      </w:r>
      <w:r>
        <w:t xml:space="preserve">2024,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exhibits</w:t>
      </w:r>
      <w:r>
        <w:t xml:space="preserve"> </w:t>
      </w:r>
      <w:r>
        <w:t xml:space="preserve">attached</w:t>
      </w:r>
      <w:r>
        <w:t xml:space="preserve"> </w:t>
      </w:r>
      <w:r>
        <w:t xml:space="preserve">thereto,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other</w:t>
      </w:r>
      <w:r>
        <w:t xml:space="preserve"> </w:t>
      </w:r>
      <w:r>
        <w:t xml:space="preserve">prior</w:t>
      </w:r>
      <w:r>
        <w:t xml:space="preserve"> </w:t>
      </w:r>
      <w:r>
        <w:t xml:space="preserve">declarations</w:t>
      </w:r>
      <w:r>
        <w:t xml:space="preserve"> </w:t>
      </w:r>
      <w:r>
        <w:t xml:space="preserve">and</w:t>
      </w:r>
      <w:r>
        <w:t xml:space="preserve"> </w:t>
      </w:r>
      <w:r>
        <w:t xml:space="preserve">filings</w:t>
      </w:r>
      <w:r>
        <w:t xml:space="preserve"> </w:t>
      </w:r>
      <w:r>
        <w:t xml:space="preserve">submitted</w:t>
      </w:r>
      <w:r>
        <w:t xml:space="preserve"> </w:t>
      </w:r>
      <w:r>
        <w:t xml:space="preserve">in</w:t>
      </w:r>
      <w:r>
        <w:t xml:space="preserve"> </w:t>
      </w:r>
      <w:r>
        <w:t xml:space="preserve">Gray’s</w:t>
      </w:r>
      <w:r>
        <w:t xml:space="preserve"> </w:t>
      </w:r>
      <w:r>
        <w:t xml:space="preserve">and</w:t>
      </w:r>
      <w:r>
        <w:t xml:space="preserve"> </w:t>
      </w:r>
      <w:r>
        <w:t xml:space="preserve">Fanter’s</w:t>
      </w:r>
      <w:r>
        <w:t xml:space="preserve"> </w:t>
      </w:r>
      <w:r>
        <w:t xml:space="preserve">cases</w:t>
      </w:r>
      <w:r>
        <w:t xml:space="preserve"> </w:t>
      </w:r>
      <w:r>
        <w:t xml:space="preserve">pending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Court.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JURISDICTION AND VENUE</w:t>
      </w:r>
    </w:p>
    <w:p>
      <w:pPr>
        <w:spacing w:before="0" w:after="0" w:line="480" w:lineRule="exact"/>
        <w:ind w:left="0" w:firstLine="720"/>
        <w:jc w:val="left"/>
      </w:pPr>
      <w:r>
        <w:t xml:space="preserve">1.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1334(b)</w:t>
      </w:r>
      <w:r>
        <w:t xml:space="preserve"> </w:t>
      </w:r>
      <w:r>
        <w:t xml:space="preserve">and</w:t>
      </w:r>
      <w:r>
        <w:t xml:space="preserve"> </w:t>
      </w:r>
      <w:r>
        <w:t xml:space="preserve">157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48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1822</w:t>
      </w:r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157(b)⁠(2)⁠(G).</w:t>
      </w:r>
    </w:p>
    <w:p>
      <w:pPr>
        <w:spacing w:before="0" w:after="0" w:line="480" w:lineRule="exact"/>
        <w:ind w:left="0" w:firstLine="720"/>
        <w:jc w:val="left"/>
      </w:pPr>
      <w:r>
        <w:t xml:space="preserve">2.</w:t>
      </w:r>
      <w:r>
        <w:t xml:space="preserve"> </w:t>
      </w:r>
      <w:r>
        <w:t xml:space="preserve">Movants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solely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later</w:t>
      </w:r>
      <w:r>
        <w:t xml:space="preserve"> </w:t>
      </w:r>
      <w:r>
        <w:t xml:space="preserve">determined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absent</w:t>
      </w:r>
      <w:r>
        <w:t xml:space="preserve"> </w:t>
      </w:r>
      <w:r>
        <w:t xml:space="preserve">consent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parties,</w:t>
      </w:r>
      <w:r>
        <w:t xml:space="preserve"> </w:t>
      </w:r>
      <w:r>
        <w:t xml:space="preserve">cannot</w:t>
      </w:r>
      <w:r>
        <w:t xml:space="preserve"> </w:t>
      </w:r>
      <w:r>
        <w:t xml:space="preserve">enter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or</w:t>
      </w:r>
      <w:r>
        <w:t xml:space="preserve"> </w:t>
      </w:r>
      <w:r>
        <w:t xml:space="preserve">judgments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herewith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Constitution.</w:t>
      </w:r>
    </w:p>
    <w:p>
      <w:pPr>
        <w:spacing w:before="0" w:after="0" w:line="480" w:lineRule="exact"/>
        <w:ind w:left="0" w:firstLine="720"/>
        <w:jc w:val="left"/>
      </w:pPr>
      <w:r>
        <w:t xml:space="preserve">3.</w:t>
      </w:r>
      <w:r>
        <w:t xml:space="preserve">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before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1408</w:t>
      </w:r>
      <w:r>
        <w:t xml:space="preserve"> </w:t>
      </w:r>
      <w:r>
        <w:t xml:space="preserve">and</w:t>
      </w:r>
      <w:r>
        <w:t xml:space="preserve"> </w:t>
      </w:r>
      <w:r>
        <w:t xml:space="preserve">1409</w:t>
      </w:r>
      <w:r>
        <w:t xml:space="preserve">.</w:t>
      </w:r>
    </w:p>
    <w:p>
      <w:pPr>
        <w:spacing w:before="0" w:after="0" w:line="480" w:lineRule="exact"/>
        <w:ind w:left="0" w:firstLine="720"/>
        <w:jc w:val="left"/>
      </w:pPr>
      <w:r>
        <w:t xml:space="preserve">4.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and</w:t>
      </w:r>
      <w:r>
        <w:t xml:space="preserve"> </w:t>
      </w:r>
      <w:r>
        <w:t xml:space="preserve">legal</w:t>
      </w:r>
      <w:r>
        <w:t xml:space="preserve"> </w:t>
      </w:r>
      <w:r>
        <w:t xml:space="preserve">predicates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requested</w:t>
      </w:r>
      <w:r>
        <w:t xml:space="preserve"> </w:t>
      </w:r>
      <w:r>
        <w:t xml:space="preserve">herein</w:t>
      </w:r>
      <w:r>
        <w:t xml:space="preserve"> </w:t>
      </w:r>
      <w:r>
        <w:t xml:space="preserve">are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§§</w:t>
      </w:r>
      <w:r>
        <w:t xml:space="preserve"> </w:t>
      </w:r>
      <w:r>
        <w:t xml:space="preserve">361,</w:t>
      </w:r>
      <w:r>
        <w:t xml:space="preserve"> </w:t>
      </w:r>
      <w:r>
        <w:t xml:space="preserve">362</w:t>
      </w:r>
      <w:r>
        <w:t xml:space="preserve"> </w:t>
      </w:r>
      <w:r>
        <w:t xml:space="preserve">and</w:t>
      </w:r>
      <w:r>
        <w:t xml:space="preserve"> </w:t>
      </w:r>
      <w:r>
        <w:t xml:space="preserve">541</w:t>
      </w:r>
      <w:r>
        <w:t xml:space="preserve">,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4001(a)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Local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4001</w:t>
        <w:noBreakHyphen/>
        <w:t xml:space="preserve">1</w:t>
      </w:r>
      <w:r>
        <w:t xml:space="preserve">.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BACKGROUND</w:t>
      </w:r>
    </w:p>
    <w:p>
      <w:pPr>
        <w:spacing w:before="0" w:after="0" w:line="480" w:lineRule="exact"/>
        <w:ind w:left="0" w:firstLine="720"/>
        <w:jc w:val="left"/>
      </w:pPr>
      <w:r>
        <w:t xml:space="preserve">5.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19,</w:t>
      </w:r>
      <w:r>
        <w:t xml:space="preserve"> </w:t>
      </w:r>
      <w:r>
        <w:t xml:space="preserve">2024</w:t>
      </w:r>
      <w:r>
        <w:t xml:space="preserve"> </w:t>
      </w:r>
      <w:r>
        <w:t xml:space="preserve">(the</w:t>
      </w:r>
      <w:r>
        <w:t xml:space="preserve"> </w:t>
      </w:r>
      <w:r>
        <w:t xml:space="preserve">“Petition</w:t>
      </w:r>
      <w:r>
        <w:t xml:space="preserve"> </w:t>
      </w:r>
      <w:r>
        <w:t xml:space="preserve">Date”),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1)</w:t>
      </w:r>
    </w:p>
    <w:p>
      <w:pPr>
        <w:spacing w:before="0" w:after="0" w:line="480" w:lineRule="exact"/>
        <w:ind w:left="0" w:firstLine="720"/>
        <w:jc w:val="left"/>
      </w:pPr>
      <w:r>
        <w:t xml:space="preserve">6.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23,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series</w:t>
      </w:r>
      <w:r>
        <w:t xml:space="preserve"> </w:t>
      </w:r>
      <w:r>
        <w:t xml:space="preserve">of</w:t>
      </w:r>
      <w:r>
        <w:t xml:space="preserve"> </w:t>
      </w:r>
      <w:r>
        <w:t xml:space="preserve">“First</w:t>
      </w:r>
      <w:r>
        <w:t xml:space="preserve"> </w:t>
      </w:r>
      <w:r>
        <w:t xml:space="preserve">Day</w:t>
      </w:r>
      <w:r>
        <w:t xml:space="preserve"> </w:t>
      </w:r>
      <w:r>
        <w:t xml:space="preserve">Motions”</w:t>
      </w:r>
      <w:r>
        <w:t xml:space="preserve"> </w:t>
      </w:r>
      <w:r>
        <w:t xml:space="preserve">(ECF</w:t>
      </w:r>
      <w:r>
        <w:t xml:space="preserve"> </w:t>
      </w:r>
      <w:r>
        <w:t xml:space="preserve">Nos.</w:t>
      </w:r>
      <w:r>
        <w:t xml:space="preserve"> </w:t>
      </w:r>
      <w:r>
        <w:t xml:space="preserve">9–15),</w:t>
      </w:r>
      <w:r>
        <w:t xml:space="preserve"> </w:t>
      </w:r>
      <w:r>
        <w:t xml:space="preserve">and</w:t>
      </w:r>
      <w:r>
        <w:t xml:space="preserve"> </w:t>
      </w:r>
      <w:r>
        <w:t xml:space="preserve">asked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heard</w:t>
      </w:r>
      <w:r>
        <w:t xml:space="preserve"> </w:t>
      </w:r>
      <w:r>
        <w:t xml:space="preserve">on</w:t>
      </w:r>
      <w:r>
        <w:t xml:space="preserve"> </w:t>
      </w:r>
      <w:r>
        <w:t xml:space="preserve">shortened</w:t>
      </w:r>
      <w:r>
        <w:t xml:space="preserve"> </w:t>
      </w:r>
      <w:r>
        <w:t xml:space="preserve">notice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16),</w:t>
      </w:r>
      <w:r>
        <w:t xml:space="preserve"> </w:t>
      </w:r>
      <w:r>
        <w:t xml:space="preserve">which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granted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20).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declined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on</w:t>
      </w:r>
      <w:r>
        <w:t xml:space="preserve"> </w:t>
      </w:r>
      <w:r>
        <w:t xml:space="preserve">most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“First</w:t>
      </w:r>
      <w:r>
        <w:t xml:space="preserve"> </w:t>
      </w:r>
      <w:r>
        <w:t xml:space="preserve">Day</w:t>
      </w:r>
      <w:r>
        <w:t xml:space="preserve"> </w:t>
      </w:r>
      <w:r>
        <w:t xml:space="preserve">Motions”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provided</w:t>
      </w:r>
      <w:r>
        <w:t xml:space="preserve"> </w:t>
      </w:r>
      <w:r>
        <w:t xml:space="preserve">insufficient</w:t>
      </w:r>
      <w:r>
        <w:t xml:space="preserve"> </w:t>
      </w:r>
      <w:r>
        <w:t xml:space="preserve">financial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its</w:t>
      </w:r>
      <w:r>
        <w:t xml:space="preserve"> </w:t>
      </w:r>
      <w:r>
        <w:t xml:space="preserve">requests</w:t>
      </w:r>
      <w:r>
        <w:t xml:space="preserve"> </w:t>
      </w:r>
      <w:r>
        <w:t xml:space="preserve">for</w:t>
      </w:r>
      <w:r>
        <w:t xml:space="preserve"> </w:t>
      </w:r>
      <w:r>
        <w:t xml:space="preserve">relief.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32).</w:t>
      </w:r>
    </w:p>
    <w:p>
      <w:pPr>
        <w:spacing w:before="0" w:after="0" w:line="480" w:lineRule="exact"/>
        <w:ind w:left="0" w:firstLine="720"/>
        <w:jc w:val="left"/>
      </w:pPr>
      <w:r>
        <w:t xml:space="preserve">7.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Motion,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under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1007,</w:t>
      </w:r>
      <w:r>
        <w:t xml:space="preserve"> </w:t>
      </w:r>
      <w:r>
        <w:t xml:space="preserve">Schedules</w:t>
      </w:r>
      <w:r>
        <w:t xml:space="preserve"> </w:t>
      </w:r>
      <w:r>
        <w:t xml:space="preserve">of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Liabilities,</w:t>
      </w:r>
      <w:r>
        <w:t xml:space="preserve"> </w:t>
      </w:r>
      <w:r>
        <w:t xml:space="preserve">a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Affairs,</w:t>
      </w:r>
      <w:r>
        <w:t xml:space="preserve"> </w:t>
      </w:r>
      <w:r>
        <w:t xml:space="preserve">or</w:t>
      </w:r>
      <w:r>
        <w:t xml:space="preserve"> </w:t>
      </w:r>
      <w:r>
        <w:t xml:space="preserve">indicated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pleading</w:t>
      </w:r>
      <w:r>
        <w:t xml:space="preserve"> </w:t>
      </w:r>
      <w:r>
        <w:t xml:space="preserve">the</w:t>
      </w:r>
      <w:r>
        <w:t xml:space="preserve"> </w:t>
      </w:r>
      <w:r>
        <w:t xml:space="preserve">reason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viable</w:t>
      </w:r>
      <w:r>
        <w:t xml:space="preserve"> </w:t>
      </w:r>
      <w:r>
        <w:t xml:space="preserve">reorganization</w:t>
      </w:r>
      <w:r>
        <w:t xml:space="preserve"> </w:t>
      </w:r>
      <w:r>
        <w:t xml:space="preserve">plan</w:t>
      </w:r>
      <w:r>
        <w:t xml:space="preserve"> </w:t>
      </w:r>
      <w:r>
        <w:t xml:space="preserve">demonstrating</w:t>
      </w:r>
      <w:r>
        <w:t xml:space="preserve"> </w:t>
      </w:r>
      <w:r>
        <w:t xml:space="preserve">how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intends</w:t>
      </w:r>
      <w:r>
        <w:t xml:space="preserve"> </w:t>
      </w:r>
      <w:r>
        <w:t xml:space="preserve">to</w:t>
      </w:r>
      <w:r>
        <w:t xml:space="preserve"> </w:t>
      </w:r>
      <w:r>
        <w:t xml:space="preserve">emerge</w:t>
      </w:r>
      <w:r>
        <w:t xml:space="preserve"> </w:t>
      </w:r>
      <w:r>
        <w:t xml:space="preserve">from</w:t>
      </w:r>
      <w:r>
        <w:t xml:space="preserve"> </w:t>
      </w:r>
      <w:r>
        <w:t xml:space="preserve">Chapter</w:t>
      </w:r>
      <w:r>
        <w:t xml:space="preserve"> </w:t>
      </w:r>
      <w:r>
        <w:t xml:space="preserve">11.</w:t>
      </w:r>
    </w:p>
    <w:p>
      <w:pPr>
        <w:spacing w:before="0" w:after="0" w:line="480" w:lineRule="exact"/>
        <w:ind w:left="0" w:firstLine="720"/>
        <w:jc w:val="left"/>
      </w:pPr>
      <w:r>
        <w:t xml:space="preserve">8.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Motion,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manage</w:t>
      </w:r>
      <w:r>
        <w:t xml:space="preserve"> </w:t>
      </w:r>
      <w:r>
        <w:t xml:space="preserve">its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operate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debtor-in-possession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§§</w:t>
      </w:r>
      <w:r>
        <w:t xml:space="preserve"> </w:t>
      </w:r>
      <w:r>
        <w:t xml:space="preserve">1107(a)</w:t>
      </w:r>
      <w:r>
        <w:t xml:space="preserve"> </w:t>
      </w:r>
      <w:r>
        <w:t xml:space="preserve">and</w:t>
      </w:r>
      <w:r>
        <w:t xml:space="preserve"> </w:t>
      </w:r>
      <w:r>
        <w:t xml:space="preserve">1108</w:t>
      </w:r>
      <w:r>
        <w:t xml:space="preserve">.</w:t>
      </w:r>
    </w:p>
    <w:p>
      <w:pPr>
        <w:spacing w:before="0" w:after="0" w:line="480" w:lineRule="exact"/>
        <w:ind w:left="0" w:firstLine="720"/>
        <w:jc w:val="left"/>
      </w:pPr>
      <w:r>
        <w:rPr>
          <w:b/>
          <w:bCs/>
        </w:rPr>
        <w:t xml:space="preserve">Fanter’s</w:t>
      </w:r>
      <w:r>
        <w:rPr>
          <w:b/>
          <w:bCs/>
        </w:rPr>
        <w:t xml:space="preserve"> </w:t>
      </w:r>
      <w:r>
        <w:rPr>
          <w:b/>
          <w:bCs/>
        </w:rPr>
        <w:t xml:space="preserve">Judgment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Levy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Personal</w:t>
      </w:r>
      <w:r>
        <w:rPr>
          <w:b/>
          <w:bCs/>
        </w:rPr>
        <w:t xml:space="preserve"> </w:t>
      </w:r>
      <w:r>
        <w:rPr>
          <w:b/>
          <w:bCs/>
        </w:rPr>
        <w:t xml:space="preserve">Property</w:t>
      </w:r>
    </w:p>
    <w:p>
      <w:pPr>
        <w:spacing w:before="0" w:after="0" w:line="480" w:lineRule="exact"/>
        <w:ind w:left="0" w:firstLine="720"/>
        <w:jc w:val="left"/>
      </w:pPr>
      <w:r>
        <w:t xml:space="preserve">9.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30,</w:t>
      </w:r>
      <w:r>
        <w:t xml:space="preserve"> </w:t>
      </w:r>
      <w:r>
        <w:t xml:space="preserve">2022,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was</w:t>
      </w:r>
      <w:r>
        <w:t xml:space="preserve"> </w:t>
      </w:r>
      <w:r>
        <w:t xml:space="preserve">entered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Fanter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$226,127.05</w:t>
      </w:r>
      <w:r>
        <w:t xml:space="preserve"> </w:t>
      </w:r>
      <w:r>
        <w:t xml:space="preserve">plus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titled</w:t>
      </w:r>
      <w:r>
        <w:t xml:space="preserve"> </w:t>
      </w:r>
      <w:r>
        <w:rPr>
          <w:i/>
          <w:iCs/>
        </w:rPr>
        <w:t xml:space="preserve">U.S.A.</w:t>
      </w:r>
      <w:r>
        <w:rPr>
          <w:i/>
          <w:iCs/>
        </w:rPr>
        <w:t xml:space="preserve"> </w:t>
      </w:r>
      <w:r>
        <w:rPr>
          <w:i/>
          <w:iCs/>
        </w:rPr>
        <w:t xml:space="preserve">Fanter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IPI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21-cv</w:t>
        <w:noBreakHyphen/>
        <w:t xml:space="preserve">0035</w:t>
      </w:r>
      <w:r>
        <w:t xml:space="preserve"> </w:t>
      </w:r>
      <w:r>
        <w:t xml:space="preserve">(“Fanter”)</w:t>
      </w:r>
      <w:r>
        <w:t xml:space="preserve"> </w:t>
      </w:r>
      <w:r>
        <w:t xml:space="preserve">pending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Mariana</w:t>
      </w:r>
      <w:r>
        <w:t xml:space="preserve"> </w:t>
      </w:r>
      <w:r>
        <w:t xml:space="preserve">Islands</w:t>
      </w:r>
      <w:r>
        <w:t xml:space="preserve"> </w:t>
      </w:r>
      <w:r>
        <w:t xml:space="preserve">(the</w:t>
      </w:r>
      <w:r>
        <w:t xml:space="preserve"> </w:t>
      </w:r>
      <w:r>
        <w:t xml:space="preserve">“District</w:t>
      </w:r>
      <w:r>
        <w:t xml:space="preserve"> </w:t>
      </w:r>
      <w:r>
        <w:t xml:space="preserve">Court”).</w:t>
      </w:r>
      <w:r>
        <w:t xml:space="preserve"> </w:t>
      </w:r>
      <w:r>
        <w:t xml:space="preserve">This</w:t>
      </w:r>
      <w:r>
        <w:t xml:space="preserve"> </w:t>
      </w:r>
      <w:r>
        <w:t xml:space="preserve">judgment</w:t>
      </w:r>
      <w:r>
        <w:t xml:space="preserve"> </w:t>
      </w:r>
      <w:r>
        <w:t xml:space="preserve">(Fanter,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34)</w:t>
      </w:r>
      <w:r>
        <w:t xml:space="preserve"> </w:t>
      </w:r>
      <w:r>
        <w:t xml:space="preserve">is</w:t>
      </w:r>
      <w:r>
        <w:t xml:space="preserve"> </w:t>
      </w:r>
      <w:r>
        <w:t xml:space="preserve">hereinafter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“Fanter</w:t>
      </w:r>
      <w:r>
        <w:t xml:space="preserve"> </w:t>
      </w:r>
      <w:r>
        <w:t xml:space="preserve">Judgment.”</w:t>
      </w:r>
    </w:p>
    <w:p>
      <w:pPr>
        <w:spacing w:before="0" w:after="0" w:line="480" w:lineRule="exact"/>
        <w:ind w:left="0" w:firstLine="720"/>
        <w:jc w:val="left"/>
      </w:pPr>
      <w:r>
        <w:t xml:space="preserve">10.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8,</w:t>
      </w:r>
      <w:r>
        <w:t xml:space="preserve"> </w:t>
      </w:r>
      <w:r>
        <w:t xml:space="preserve">2023,</w:t>
      </w:r>
      <w:r>
        <w:t xml:space="preserve"> </w:t>
      </w:r>
      <w:r>
        <w:t xml:space="preserve">Fanter</w:t>
      </w:r>
      <w:r>
        <w:t xml:space="preserve"> </w:t>
      </w:r>
      <w:r>
        <w:t xml:space="preserve">sought</w:t>
      </w:r>
      <w:r>
        <w:t xml:space="preserve"> </w:t>
      </w:r>
      <w:r>
        <w:t xml:space="preserve">a</w:t>
      </w:r>
      <w:r>
        <w:t xml:space="preserve"> </w:t>
      </w:r>
      <w:r>
        <w:t xml:space="preserve">Writ</w:t>
      </w:r>
      <w:r>
        <w:t xml:space="preserve"> </w:t>
      </w:r>
      <w:r>
        <w:t xml:space="preserve">of</w:t>
      </w:r>
      <w:r>
        <w:t xml:space="preserve"> </w:t>
      </w:r>
      <w:r>
        <w:t xml:space="preserve">Execution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motor</w:t>
      </w:r>
      <w:r>
        <w:t xml:space="preserve"> </w:t>
      </w:r>
      <w:r>
        <w:t xml:space="preserve">vehicles</w:t>
      </w:r>
      <w:r>
        <w:t xml:space="preserve"> </w:t>
      </w:r>
      <w:r>
        <w:t xml:space="preserve">and</w:t>
      </w:r>
      <w:r>
        <w:t xml:space="preserve"> </w:t>
      </w:r>
      <w:r>
        <w:t xml:space="preserve">heavy</w:t>
      </w:r>
      <w:r>
        <w:t xml:space="preserve"> </w:t>
      </w:r>
      <w:r>
        <w:t xml:space="preserve">equipment</w:t>
      </w:r>
      <w:r>
        <w:t xml:space="preserve"> </w:t>
      </w:r>
      <w:r>
        <w:t xml:space="preserve">(</w:t>
      </w:r>
      <w:r>
        <w:rPr>
          <w:i/>
          <w:iCs/>
        </w:rPr>
        <w:t xml:space="preserve">id.</w:t>
      </w:r>
      <w:r>
        <w:t xml:space="preserve">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35</w:t>
      </w:r>
      <w:r>
        <w:t xml:space="preserve"> </w:t>
      </w:r>
      <w:r>
        <w:t xml:space="preserve">(“Fanter</w:t>
      </w:r>
      <w:r>
        <w:t xml:space="preserve"> </w:t>
      </w:r>
      <w:r>
        <w:t xml:space="preserve">Writ”)),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granted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16,</w:t>
      </w:r>
      <w:r>
        <w:t xml:space="preserve"> </w:t>
      </w:r>
      <w:r>
        <w:t xml:space="preserve">2023</w:t>
      </w:r>
      <w:r>
        <w:t xml:space="preserve"> </w:t>
      </w:r>
      <w:r>
        <w:t xml:space="preserve">(</w:t>
      </w:r>
      <w:r>
        <w:rPr>
          <w:i/>
          <w:iCs/>
        </w:rPr>
        <w:t xml:space="preserve">id.</w:t>
      </w:r>
      <w:r>
        <w:t xml:space="preserve">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37).</w:t>
      </w:r>
      <w:r>
        <w:t xml:space="preserve"> </w:t>
      </w:r>
      <w:r>
        <w:t xml:space="preserve">(The</w:t>
      </w:r>
      <w:r>
        <w:t xml:space="preserve"> </w:t>
      </w:r>
      <w:r>
        <w:t xml:space="preserve">specific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identified</w:t>
      </w:r>
      <w:r>
        <w:t xml:space="preserve"> </w:t>
      </w:r>
      <w:r>
        <w:t xml:space="preserve">in</w:t>
      </w:r>
      <w:r>
        <w:t xml:space="preserve"> </w:t>
      </w:r>
      <w:r>
        <w:t xml:space="preserve">Fanter,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35</w:t>
        <w:noBreakHyphen/>
        <w:t xml:space="preserve">4).</w:t>
      </w:r>
    </w:p>
    <w:p>
      <w:pPr>
        <w:spacing w:before="0" w:after="0" w:line="480" w:lineRule="exact"/>
        <w:ind w:left="0" w:firstLine="720"/>
        <w:jc w:val="left"/>
      </w:pPr>
      <w:r>
        <w:t xml:space="preserve">11.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18,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Marshals</w:t>
      </w:r>
      <w:r>
        <w:t xml:space="preserve"> </w:t>
      </w:r>
      <w:r>
        <w:t xml:space="preserve">Service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affirming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Fanter</w:t>
      </w:r>
      <w:r>
        <w:t xml:space="preserve"> </w:t>
      </w:r>
      <w:r>
        <w:t xml:space="preserve">Writ</w:t>
      </w:r>
      <w:r>
        <w:t xml:space="preserve"> </w:t>
      </w:r>
      <w:r>
        <w:t xml:space="preserve">was</w:t>
      </w:r>
      <w:r>
        <w:t xml:space="preserve"> </w:t>
      </w:r>
      <w:r>
        <w:t xml:space="preserve">executed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by</w:t>
      </w:r>
      <w:r>
        <w:t xml:space="preserve"> </w:t>
      </w:r>
      <w:r>
        <w:t xml:space="preserve">serving</w:t>
      </w:r>
      <w:r>
        <w:t xml:space="preserve"> </w:t>
      </w:r>
      <w:r>
        <w:t xml:space="preserve">it</w:t>
      </w:r>
      <w:r>
        <w:t xml:space="preserve"> </w:t>
      </w:r>
      <w:r>
        <w:t xml:space="preserve">on</w:t>
      </w:r>
      <w:r>
        <w:t xml:space="preserve"> </w:t>
      </w:r>
      <w:r>
        <w:t xml:space="preserve">Howyo</w:t>
      </w:r>
      <w:r>
        <w:t xml:space="preserve"> </w:t>
      </w:r>
      <w:r>
        <w:t xml:space="preserve">Chi.</w:t>
      </w:r>
      <w:r>
        <w:t xml:space="preserve"> </w:t>
      </w:r>
      <w:r>
        <w:t xml:space="preserve">(</w:t>
      </w:r>
      <w:r>
        <w:rPr>
          <w:i/>
          <w:iCs/>
        </w:rPr>
        <w:t xml:space="preserve">Id.</w:t>
      </w:r>
      <w:r>
        <w:t xml:space="preserve">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39).</w:t>
      </w:r>
    </w:p>
    <w:p>
      <w:pPr>
        <w:spacing w:before="0" w:after="0" w:line="480" w:lineRule="exact"/>
        <w:ind w:left="0" w:firstLine="720"/>
        <w:jc w:val="left"/>
      </w:pPr>
      <w:r>
        <w:t xml:space="preserve">12.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19,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granted</w:t>
      </w:r>
      <w:r>
        <w:t xml:space="preserve"> </w:t>
      </w:r>
      <w:r>
        <w:t xml:space="preserve">Fanter’s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appoint</w:t>
      </w:r>
      <w:r>
        <w:t xml:space="preserve"> </w:t>
      </w:r>
      <w:r>
        <w:t xml:space="preserve">Clear</w:t>
      </w:r>
      <w:r>
        <w:t xml:space="preserve"> </w:t>
      </w:r>
      <w:r>
        <w:t xml:space="preserve">Management,</w:t>
      </w:r>
      <w:r>
        <w:t xml:space="preserve"> </w:t>
      </w:r>
      <w:r>
        <w:t xml:space="preserve">Ltd.</w:t>
      </w:r>
      <w:r>
        <w:t xml:space="preserve"> </w:t>
      </w:r>
      <w:r>
        <w:t xml:space="preserve">(“Clear”)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receiver</w:t>
      </w:r>
      <w:r>
        <w:t xml:space="preserve"> </w:t>
      </w:r>
      <w:r>
        <w:t xml:space="preserve">to</w:t>
      </w:r>
      <w:r>
        <w:t xml:space="preserve"> </w:t>
      </w:r>
      <w:r>
        <w:t xml:space="preserve">liquidate</w:t>
      </w:r>
      <w:r>
        <w:t xml:space="preserve"> </w:t>
      </w:r>
      <w:r>
        <w:t xml:space="preserve">the</w:t>
      </w:r>
      <w:r>
        <w:t xml:space="preserve"> </w:t>
      </w:r>
      <w:r>
        <w:t xml:space="preserve">vehicles</w:t>
      </w:r>
      <w:r>
        <w:t xml:space="preserve"> </w:t>
      </w:r>
      <w:r>
        <w:t xml:space="preserve">and</w:t>
      </w:r>
      <w:r>
        <w:t xml:space="preserve"> </w:t>
      </w:r>
      <w:r>
        <w:t xml:space="preserve">heavy</w:t>
      </w:r>
      <w:r>
        <w:t xml:space="preserve"> </w:t>
      </w:r>
      <w:r>
        <w:t xml:space="preserve">equipment.</w:t>
      </w:r>
      <w:r>
        <w:t xml:space="preserve"> </w:t>
      </w:r>
      <w:r>
        <w:t xml:space="preserve">(</w:t>
      </w:r>
      <w:r>
        <w:rPr>
          <w:i/>
          <w:iCs/>
        </w:rPr>
        <w:t xml:space="preserve">Id.</w:t>
      </w:r>
      <w:r>
        <w:t xml:space="preserve">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49</w:t>
      </w:r>
      <w:r>
        <w:t xml:space="preserve"> </w:t>
      </w:r>
      <w:r>
        <w:t xml:space="preserve">(the</w:t>
      </w:r>
      <w:r>
        <w:t xml:space="preserve"> </w:t>
      </w:r>
      <w:r>
        <w:t xml:space="preserve">“Fanter</w:t>
      </w:r>
      <w:r>
        <w:t xml:space="preserve"> </w:t>
      </w:r>
      <w:r>
        <w:t xml:space="preserve">Receivership</w:t>
      </w:r>
      <w:r>
        <w:t xml:space="preserve"> </w:t>
      </w:r>
      <w:r>
        <w:t xml:space="preserve">Order”)).</w:t>
      </w:r>
    </w:p>
    <w:p>
      <w:pPr>
        <w:spacing w:before="0" w:after="0" w:line="480" w:lineRule="exact"/>
        <w:ind w:left="0" w:firstLine="720"/>
        <w:jc w:val="left"/>
      </w:pPr>
      <w:r>
        <w:t xml:space="preserve">Movants</w:t>
      </w:r>
      <w:r>
        <w:t xml:space="preserve"> </w:t>
      </w:r>
      <w:r>
        <w:t xml:space="preserve">are</w:t>
      </w:r>
      <w:r>
        <w:t xml:space="preserve"> </w:t>
      </w:r>
      <w:r>
        <w:t xml:space="preserve">advised</w:t>
      </w:r>
      <w:r>
        <w:t xml:space="preserve"> </w:t>
      </w:r>
      <w:r>
        <w:t xml:space="preserve">that</w:t>
      </w:r>
      <w:r>
        <w:t xml:space="preserve"> </w:t>
      </w:r>
      <w:r>
        <w:t xml:space="preserve">Clear</w:t>
      </w:r>
      <w:r>
        <w:t xml:space="preserve"> </w:t>
      </w:r>
      <w:r>
        <w:t xml:space="preserve">is</w:t>
      </w:r>
      <w:r>
        <w:t xml:space="preserve"> </w:t>
      </w:r>
      <w:r>
        <w:t xml:space="preserve">reviewing</w:t>
      </w:r>
      <w:r>
        <w:t xml:space="preserve"> </w:t>
      </w:r>
      <w:r>
        <w:t xml:space="preserve">the</w:t>
      </w:r>
      <w:r>
        <w:t xml:space="preserve"> </w:t>
      </w:r>
      <w:r>
        <w:t xml:space="preserve">applicability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§543(d),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rights</w:t>
      </w:r>
      <w:r>
        <w:t xml:space="preserve"> </w:t>
      </w:r>
      <w:r>
        <w:t xml:space="preserve">or</w:t>
      </w:r>
      <w:r>
        <w:t xml:space="preserve"> </w:t>
      </w:r>
      <w:r>
        <w:t xml:space="preserve">obligations</w:t>
      </w:r>
      <w:r>
        <w:t xml:space="preserve"> </w:t>
      </w:r>
      <w:r>
        <w:t xml:space="preserve">thereunder,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advise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intentions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near</w:t>
      </w:r>
      <w:r>
        <w:t xml:space="preserve"> </w:t>
      </w:r>
      <w:r>
        <w:t xml:space="preserve">future.</w:t>
      </w:r>
    </w:p>
    <w:p>
      <w:pPr>
        <w:spacing w:before="0" w:after="0" w:line="480" w:lineRule="exact"/>
        <w:ind w:left="0" w:firstLine="720"/>
        <w:jc w:val="left"/>
      </w:pPr>
      <w:r>
        <w:t xml:space="preserve">13.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22,</w:t>
      </w:r>
      <w:r>
        <w:t xml:space="preserve"> </w:t>
      </w:r>
      <w:r>
        <w:t xml:space="preserve">2024,</w:t>
      </w:r>
      <w:r>
        <w:t xml:space="preserve"> </w:t>
      </w:r>
      <w:r>
        <w:t xml:space="preserve">Clear</w:t>
      </w:r>
      <w:r>
        <w:t xml:space="preserve"> </w:t>
      </w:r>
      <w:r>
        <w:t xml:space="preserve">filed</w:t>
      </w:r>
      <w:r>
        <w:t xml:space="preserve"> </w:t>
      </w:r>
      <w:r>
        <w:t xml:space="preserve">an</w:t>
      </w:r>
      <w:r>
        <w:t xml:space="preserve"> </w:t>
      </w:r>
      <w:r>
        <w:t xml:space="preserve">inventory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vehicles</w:t>
      </w:r>
      <w:r>
        <w:t xml:space="preserve"> </w:t>
      </w:r>
      <w:r>
        <w:t xml:space="preserve">and</w:t>
      </w:r>
      <w:r>
        <w:t xml:space="preserve"> </w:t>
      </w:r>
      <w:r>
        <w:t xml:space="preserve">heavy</w:t>
      </w:r>
      <w:r>
        <w:t xml:space="preserve"> </w:t>
      </w:r>
      <w:r>
        <w:t xml:space="preserve">equipment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sell.</w:t>
      </w:r>
      <w:r>
        <w:t xml:space="preserve"> </w:t>
      </w:r>
      <w:r>
        <w:t xml:space="preserve">(</w:t>
      </w:r>
      <w:r>
        <w:rPr>
          <w:i/>
          <w:iCs/>
        </w:rPr>
        <w:t xml:space="preserve">Id.</w:t>
      </w:r>
      <w:r>
        <w:t xml:space="preserve">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51).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file</w:t>
      </w:r>
      <w:r>
        <w:t xml:space="preserve"> </w:t>
      </w:r>
      <w:r>
        <w:t xml:space="preserve">any</w:t>
      </w:r>
      <w:r>
        <w:t xml:space="preserve"> </w:t>
      </w:r>
      <w:r>
        <w:t xml:space="preserve">objections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case.</w:t>
      </w:r>
      <w:r>
        <w:t xml:space="preserve"> </w:t>
      </w:r>
      <w:r>
        <w:t xml:space="preserve">These</w:t>
      </w:r>
      <w:r>
        <w:t xml:space="preserve"> </w:t>
      </w:r>
      <w:r>
        <w:t xml:space="preserve">items</w:t>
      </w:r>
      <w:r>
        <w:t xml:space="preserve"> </w:t>
      </w:r>
      <w:r>
        <w:t xml:space="preserve">are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“Personal</w:t>
      </w:r>
      <w:r>
        <w:t xml:space="preserve"> </w:t>
      </w:r>
      <w:r>
        <w:t xml:space="preserve">Property”</w:t>
      </w:r>
      <w:r>
        <w:t xml:space="preserve"> </w:t>
      </w:r>
      <w:r>
        <w:t xml:space="preserve">defined</w:t>
      </w:r>
      <w:r>
        <w:t xml:space="preserve"> </w:t>
      </w:r>
      <w:r>
        <w:t xml:space="preserve">above.</w:t>
      </w:r>
    </w:p>
    <w:p>
      <w:pPr>
        <w:spacing w:before="0" w:after="0" w:line="480" w:lineRule="exact"/>
        <w:ind w:left="0" w:firstLine="720"/>
        <w:jc w:val="left"/>
      </w:pPr>
      <w:r>
        <w:rPr>
          <w:b/>
          <w:bCs/>
        </w:rPr>
        <w:t xml:space="preserve">Gray’s</w:t>
      </w:r>
      <w:r>
        <w:rPr>
          <w:b/>
          <w:bCs/>
        </w:rPr>
        <w:t xml:space="preserve"> </w:t>
      </w:r>
      <w:r>
        <w:rPr>
          <w:b/>
          <w:bCs/>
        </w:rPr>
        <w:t xml:space="preserve">Judgment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Levy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Personal</w:t>
      </w:r>
      <w:r>
        <w:rPr>
          <w:b/>
          <w:bCs/>
        </w:rPr>
        <w:t xml:space="preserve"> </w:t>
      </w:r>
      <w:r>
        <w:rPr>
          <w:b/>
          <w:bCs/>
        </w:rPr>
        <w:t xml:space="preserve">Property</w:t>
      </w:r>
    </w:p>
    <w:p>
      <w:pPr>
        <w:spacing w:before="0" w:after="0" w:line="480" w:lineRule="exact"/>
        <w:ind w:left="0" w:firstLine="720"/>
        <w:jc w:val="left"/>
      </w:pPr>
      <w:r>
        <w:t xml:space="preserve">14.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31,</w:t>
      </w:r>
      <w:r>
        <w:t xml:space="preserve"> </w:t>
      </w:r>
      <w:r>
        <w:t xml:space="preserve">2023,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titled</w:t>
      </w:r>
      <w:r>
        <w:t xml:space="preserve"> </w:t>
      </w:r>
      <w:r>
        <w:rPr>
          <w:i/>
          <w:iCs/>
        </w:rPr>
        <w:t xml:space="preserve">Gray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IPI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19-cv</w:t>
        <w:noBreakHyphen/>
        <w:t xml:space="preserve">0008</w:t>
      </w:r>
      <w:r>
        <w:t xml:space="preserve"> </w:t>
      </w:r>
      <w:r>
        <w:t xml:space="preserve">(“Gray”),</w:t>
      </w:r>
      <w:r>
        <w:t xml:space="preserve"> </w:t>
      </w:r>
      <w:r>
        <w:t xml:space="preserve">pending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Court,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entered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Gray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$5,686,182.20,</w:t>
      </w:r>
      <w:r>
        <w:t xml:space="preserve"> </w:t>
      </w:r>
      <w:r>
        <w:t xml:space="preserve">plus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interest,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interest,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  <w:r>
        <w:t xml:space="preserve"> </w:t>
      </w:r>
      <w:r>
        <w:t xml:space="preserve">(Gray,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226</w:t>
      </w:r>
      <w:r>
        <w:t xml:space="preserve"> </w:t>
      </w:r>
      <w:r>
        <w:t xml:space="preserve">(the</w:t>
      </w:r>
      <w:r>
        <w:t xml:space="preserve"> </w:t>
      </w:r>
      <w:r>
        <w:t xml:space="preserve">“Gray</w:t>
      </w:r>
      <w:r>
        <w:t xml:space="preserve"> </w:t>
      </w:r>
      <w:r>
        <w:t xml:space="preserve">Judgment”)).</w:t>
      </w:r>
    </w:p>
    <w:p>
      <w:pPr>
        <w:spacing w:before="0" w:after="0" w:line="480" w:lineRule="exact"/>
        <w:ind w:left="0" w:firstLine="720"/>
        <w:jc w:val="left"/>
      </w:pPr>
      <w:r>
        <w:t xml:space="preserve">15.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neither</w:t>
      </w:r>
      <w:r>
        <w:t xml:space="preserve"> </w:t>
      </w:r>
      <w:r>
        <w:t xml:space="preserve">posted</w:t>
      </w:r>
      <w:r>
        <w:t xml:space="preserve"> </w:t>
      </w:r>
      <w:r>
        <w:t xml:space="preserve">a</w:t>
      </w:r>
      <w:r>
        <w:t xml:space="preserve"> </w:t>
      </w:r>
      <w:r>
        <w:t xml:space="preserve">bond</w:t>
      </w:r>
      <w:r>
        <w:t xml:space="preserve"> </w:t>
      </w:r>
      <w:r>
        <w:t xml:space="preserve">nor</w:t>
      </w:r>
      <w:r>
        <w:t xml:space="preserve"> </w:t>
      </w:r>
      <w:r>
        <w:t xml:space="preserve">satisfied</w:t>
      </w:r>
      <w:r>
        <w:t xml:space="preserve"> </w:t>
      </w:r>
      <w:r>
        <w:t xml:space="preserve">the</w:t>
      </w:r>
      <w:r>
        <w:t xml:space="preserve"> </w:t>
      </w:r>
      <w:r>
        <w:t xml:space="preserve">Gray</w:t>
      </w:r>
      <w:r>
        <w:t xml:space="preserve"> </w:t>
      </w:r>
      <w:r>
        <w:t xml:space="preserve">Judgment,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3,</w:t>
      </w:r>
      <w:r>
        <w:t xml:space="preserve"> </w:t>
      </w:r>
      <w:r>
        <w:t xml:space="preserve">2023,</w:t>
      </w:r>
      <w:r>
        <w:t xml:space="preserve"> </w:t>
      </w:r>
      <w:r>
        <w:t xml:space="preserve">Gray</w:t>
      </w:r>
      <w:r>
        <w:t xml:space="preserve"> </w:t>
      </w:r>
      <w:r>
        <w:t xml:space="preserve">sought</w:t>
      </w:r>
      <w:r>
        <w:t xml:space="preserve"> </w:t>
      </w:r>
      <w:r>
        <w:t xml:space="preserve">a</w:t>
      </w:r>
      <w:r>
        <w:t xml:space="preserve"> </w:t>
      </w:r>
      <w:r>
        <w:t xml:space="preserve">writ</w:t>
      </w:r>
      <w:r>
        <w:t xml:space="preserve"> </w:t>
      </w:r>
      <w:r>
        <w:t xml:space="preserve">of</w:t>
      </w:r>
      <w:r>
        <w:t xml:space="preserve"> </w:t>
      </w:r>
      <w:r>
        <w:t xml:space="preserve">execution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six</w:t>
      </w:r>
      <w:r>
        <w:t xml:space="preserve"> </w:t>
      </w:r>
      <w:r>
        <w:t xml:space="preserve">enumerated</w:t>
      </w:r>
      <w:r>
        <w:t xml:space="preserve"> </w:t>
      </w:r>
      <w:r>
        <w:t xml:space="preserve">categories</w:t>
      </w:r>
      <w:r>
        <w:t xml:space="preserve"> </w:t>
      </w:r>
      <w:r>
        <w:t xml:space="preserve">of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“any</w:t>
      </w:r>
      <w:r>
        <w:t xml:space="preserve"> </w:t>
      </w:r>
      <w:r>
        <w:t xml:space="preserve">other</w:t>
      </w:r>
      <w:r>
        <w:t xml:space="preserve"> </w:t>
      </w:r>
      <w:r>
        <w:t xml:space="preserve">non-exempt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property”</w:t>
      </w:r>
      <w:r>
        <w:t xml:space="preserve"> </w:t>
      </w:r>
      <w:r>
        <w:t xml:space="preserve">of</w:t>
      </w:r>
      <w:r>
        <w:t xml:space="preserve"> </w:t>
      </w:r>
      <w:r>
        <w:t xml:space="preserve">IPI.</w:t>
      </w:r>
      <w:r>
        <w:t xml:space="preserve"> </w:t>
      </w:r>
      <w:r>
        <w:t xml:space="preserve">(</w:t>
      </w:r>
      <w:r>
        <w:rPr>
          <w:i/>
          <w:iCs/>
        </w:rPr>
        <w:t xml:space="preserve">Id.</w:t>
      </w:r>
      <w:r>
        <w:t xml:space="preserve">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231</w:t>
      </w:r>
      <w:r>
        <w:t xml:space="preserve"> </w:t>
      </w:r>
      <w:r>
        <w:t xml:space="preserve">(collectively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“Personal</w:t>
      </w:r>
      <w:r>
        <w:t xml:space="preserve"> </w:t>
      </w:r>
      <w:r>
        <w:t xml:space="preserve">Property”</w:t>
      </w:r>
      <w:r>
        <w:t xml:space="preserve"> </w:t>
      </w:r>
      <w:r>
        <w:t xml:space="preserve">defined</w:t>
      </w:r>
      <w:r>
        <w:t xml:space="preserve"> </w:t>
      </w:r>
      <w:r>
        <w:t xml:space="preserve">above)).</w:t>
      </w:r>
      <w:r>
        <w:t xml:space="preserve"> </w:t>
      </w:r>
      <w:r>
        <w:t xml:space="preserve">These</w:t>
      </w:r>
      <w:r>
        <w:t xml:space="preserve"> </w:t>
      </w:r>
      <w:r>
        <w:t xml:space="preserve">categories</w:t>
      </w:r>
      <w:r>
        <w:t xml:space="preserve"> </w:t>
      </w:r>
      <w:r>
        <w:t xml:space="preserve">include</w:t>
      </w:r>
      <w:r>
        <w:t xml:space="preserve"> </w:t>
      </w:r>
      <w:r>
        <w:t xml:space="preserve">“IPI’s</w:t>
      </w:r>
      <w:r>
        <w:t xml:space="preserve"> </w:t>
      </w:r>
      <w:r>
        <w:t xml:space="preserve">Vehicles”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unsold</w:t>
      </w:r>
      <w:r>
        <w:t xml:space="preserve"> </w:t>
      </w:r>
      <w:r>
        <w:t xml:space="preserve">vehicles</w:t>
      </w:r>
      <w:r>
        <w:t xml:space="preserve"> </w:t>
      </w:r>
      <w:r>
        <w:t xml:space="preserve">or</w:t>
      </w:r>
      <w:r>
        <w:t xml:space="preserve"> </w:t>
      </w:r>
      <w:r>
        <w:t xml:space="preserve">funds</w:t>
      </w:r>
      <w:r>
        <w:t xml:space="preserve"> </w:t>
      </w:r>
      <w:r>
        <w:t xml:space="preserve">remained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Fanter</w:t>
      </w:r>
      <w:r>
        <w:t xml:space="preserve"> </w:t>
      </w:r>
      <w:r>
        <w:t xml:space="preserve">Judgment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satisfied.</w:t>
      </w:r>
      <w:r>
        <w:t xml:space="preserve"> </w:t>
      </w:r>
      <w:r>
        <w:t xml:space="preserve">(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6).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timely</w:t>
      </w:r>
      <w:r>
        <w:t xml:space="preserve"> </w:t>
      </w:r>
      <w:r>
        <w:t xml:space="preserve">opposition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application.</w:t>
      </w:r>
    </w:p>
    <w:p>
      <w:pPr>
        <w:spacing w:before="0" w:after="0" w:line="480" w:lineRule="exact"/>
        <w:ind w:left="0" w:firstLine="720"/>
        <w:jc w:val="left"/>
      </w:pPr>
      <w:r>
        <w:t xml:space="preserve">16.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16,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writ</w:t>
      </w:r>
      <w:r>
        <w:t xml:space="preserve"> </w:t>
      </w:r>
      <w:r>
        <w:t xml:space="preserve">of</w:t>
      </w:r>
      <w:r>
        <w:t xml:space="preserve"> </w:t>
      </w:r>
      <w:r>
        <w:t xml:space="preserve">execution</w:t>
      </w:r>
      <w:r>
        <w:t xml:space="preserve"> </w:t>
      </w:r>
      <w:r>
        <w:t xml:space="preserve">as</w:t>
      </w:r>
      <w:r>
        <w:t xml:space="preserve"> </w:t>
      </w:r>
      <w:r>
        <w:t xml:space="preserve">requested</w:t>
      </w:r>
      <w:r>
        <w:t xml:space="preserve"> </w:t>
      </w:r>
      <w:r>
        <w:t xml:space="preserve">by</w:t>
      </w:r>
      <w:r>
        <w:t xml:space="preserve"> </w:t>
      </w:r>
      <w:r>
        <w:t xml:space="preserve">Gray.</w:t>
      </w:r>
      <w:r>
        <w:t xml:space="preserve"> </w:t>
      </w:r>
      <w:r>
        <w:t xml:space="preserve">(</w:t>
      </w:r>
      <w:r>
        <w:rPr>
          <w:i/>
          <w:iCs/>
        </w:rPr>
        <w:t xml:space="preserve">Id.</w:t>
      </w:r>
      <w:r>
        <w:t xml:space="preserve">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247</w:t>
      </w:r>
      <w:r>
        <w:t xml:space="preserve"> </w:t>
      </w:r>
      <w:r>
        <w:t xml:space="preserve">(the</w:t>
      </w:r>
      <w:r>
        <w:t xml:space="preserve"> </w:t>
      </w:r>
      <w:r>
        <w:t xml:space="preserve">“Gray</w:t>
      </w:r>
      <w:r>
        <w:t xml:space="preserve"> </w:t>
      </w:r>
      <w:r>
        <w:t xml:space="preserve">Writ”)).</w:t>
      </w:r>
      <w:r>
        <w:t xml:space="preserve"> </w:t>
      </w:r>
      <w:r>
        <w:t xml:space="preserve">The</w:t>
      </w:r>
      <w:r>
        <w:t xml:space="preserve"> </w:t>
      </w:r>
      <w:r>
        <w:t xml:space="preserve">Gray</w:t>
      </w:r>
      <w:r>
        <w:t xml:space="preserve"> </w:t>
      </w:r>
      <w:r>
        <w:t xml:space="preserve">Writ</w:t>
      </w:r>
      <w:r>
        <w:t xml:space="preserve"> </w:t>
      </w:r>
      <w:r>
        <w:t xml:space="preserve">instructed</w:t>
      </w:r>
      <w:r>
        <w:t xml:space="preserve"> </w:t>
      </w:r>
      <w:r>
        <w:t xml:space="preserve">that</w:t>
      </w:r>
      <w:r>
        <w:t xml:space="preserve"> </w:t>
      </w:r>
      <w:r>
        <w:t xml:space="preserve">after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Marshals,</w:t>
      </w:r>
      <w:r>
        <w:t xml:space="preserve"> </w:t>
      </w:r>
      <w:r>
        <w:t xml:space="preserve">IPI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fourteen</w:t>
      </w:r>
      <w:r>
        <w:t xml:space="preserve"> </w:t>
      </w:r>
      <w:r>
        <w:t xml:space="preserve">days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any</w:t>
      </w:r>
      <w:r>
        <w:t xml:space="preserve"> </w:t>
      </w:r>
      <w:r>
        <w:t xml:space="preserve">exceptions</w:t>
      </w:r>
      <w:r>
        <w:t xml:space="preserve"> </w:t>
      </w:r>
      <w:r>
        <w:t xml:space="preserve">in</w:t>
      </w:r>
      <w:r>
        <w:t xml:space="preserve"> </w:t>
      </w:r>
      <w:r>
        <w:t xml:space="preserve">writing.</w:t>
      </w:r>
      <w:r>
        <w:t xml:space="preserve"> </w:t>
      </w:r>
      <w:r>
        <w:t xml:space="preserve">(</w:t>
      </w:r>
      <w:r>
        <w:rPr>
          <w:i/>
          <w:iCs/>
        </w:rPr>
        <w:t xml:space="preserve">Id.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day,</w:t>
      </w:r>
      <w:r>
        <w:t xml:space="preserve"> </w:t>
      </w:r>
      <w:r>
        <w:t xml:space="preserve">the</w:t>
      </w:r>
      <w:r>
        <w:t xml:space="preserve"> </w:t>
      </w:r>
      <w:r>
        <w:t xml:space="preserve">Clerk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Gray</w:t>
      </w:r>
      <w:r>
        <w:t xml:space="preserve"> </w:t>
      </w:r>
      <w:r>
        <w:t xml:space="preserve">Writ,</w:t>
      </w:r>
      <w:r>
        <w:t xml:space="preserve"> </w:t>
      </w:r>
      <w:r>
        <w:t xml:space="preserve">which</w:t>
      </w:r>
      <w:r>
        <w:t xml:space="preserve"> </w:t>
      </w:r>
      <w:r>
        <w:t xml:space="preserve">also</w:t>
      </w:r>
      <w:r>
        <w:t xml:space="preserve"> </w:t>
      </w:r>
      <w:r>
        <w:t xml:space="preserve">informed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procedure</w:t>
      </w:r>
      <w:r>
        <w:t xml:space="preserve"> </w:t>
      </w:r>
      <w:r>
        <w:t xml:space="preserve">for</w:t>
      </w:r>
      <w:r>
        <w:t xml:space="preserve"> </w:t>
      </w:r>
      <w:r>
        <w:t xml:space="preserve">raising</w:t>
      </w:r>
      <w:r>
        <w:t xml:space="preserve"> </w:t>
      </w:r>
      <w:r>
        <w:t xml:space="preserve">any</w:t>
      </w:r>
      <w:r>
        <w:t xml:space="preserve"> </w:t>
      </w:r>
      <w:r>
        <w:t xml:space="preserve">objections.</w:t>
      </w:r>
      <w:r>
        <w:t xml:space="preserve"> </w:t>
      </w:r>
      <w:r>
        <w:t xml:space="preserve">(</w:t>
      </w:r>
      <w:r>
        <w:rPr>
          <w:i/>
          <w:iCs/>
        </w:rPr>
        <w:t xml:space="preserve">Id.</w:t>
      </w:r>
      <w:r>
        <w:t xml:space="preserve">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248).</w:t>
      </w:r>
    </w:p>
    <w:p>
      <w:pPr>
        <w:spacing w:before="0" w:after="0" w:line="480" w:lineRule="exact"/>
        <w:ind w:left="0" w:firstLine="720"/>
        <w:jc w:val="left"/>
      </w:pPr>
      <w:r>
        <w:t xml:space="preserve">17.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21,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Marshals</w:t>
      </w:r>
      <w:r>
        <w:t xml:space="preserve"> </w:t>
      </w:r>
      <w:r>
        <w:t xml:space="preserve">Service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affirming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Gray</w:t>
      </w:r>
      <w:r>
        <w:t xml:space="preserve"> </w:t>
      </w:r>
      <w:r>
        <w:t xml:space="preserve">Writ</w:t>
      </w:r>
      <w:r>
        <w:t xml:space="preserve"> </w:t>
      </w:r>
      <w:r>
        <w:t xml:space="preserve">was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serving</w:t>
      </w:r>
      <w:r>
        <w:t xml:space="preserve"> </w:t>
      </w:r>
      <w:r>
        <w:t xml:space="preserve">it</w:t>
      </w:r>
      <w:r>
        <w:t xml:space="preserve"> </w:t>
      </w:r>
      <w:r>
        <w:t xml:space="preserve">on</w:t>
      </w:r>
      <w:r>
        <w:t xml:space="preserve"> </w:t>
      </w:r>
      <w:r>
        <w:t xml:space="preserve">Howyo</w:t>
      </w:r>
      <w:r>
        <w:t xml:space="preserve"> </w:t>
      </w:r>
      <w:r>
        <w:t xml:space="preserve">Chi.</w:t>
      </w:r>
      <w:r>
        <w:t xml:space="preserve"> </w:t>
      </w:r>
      <w:r>
        <w:t xml:space="preserve">(</w:t>
      </w:r>
      <w:r>
        <w:rPr>
          <w:i/>
          <w:iCs/>
        </w:rPr>
        <w:t xml:space="preserve">Id.</w:t>
      </w:r>
      <w:r>
        <w:t xml:space="preserve">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251).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ARGUMENT</w:t>
      </w:r>
    </w:p>
    <w:p>
      <w:pPr>
        <w:keepNext/>
        <w:keepLines/>
        <w:spacing w:before="480" w:after="0" w:line="480" w:lineRule="exact"/>
        <w:ind w:left="720" w:hanging="720"/>
        <w:jc w:val="left"/>
      </w:pPr>
      <w:r>
        <w:rPr>
          <w:b/>
          <w:bCs/>
        </w:rPr>
        <w:t xml:space="preserve">A.</w:t>
      </w:r>
      <w:r>
        <w:rPr>
          <w:b/>
          <w:bCs/>
        </w:rPr>
        <w:tab/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Personal</w:t>
      </w:r>
      <w:r>
        <w:rPr>
          <w:b/>
          <w:bCs/>
        </w:rPr>
        <w:t xml:space="preserve"> </w:t>
      </w:r>
      <w:r>
        <w:rPr>
          <w:b/>
          <w:bCs/>
        </w:rPr>
        <w:t xml:space="preserve">Property</w:t>
      </w:r>
      <w:r>
        <w:rPr>
          <w:b/>
          <w:bCs/>
        </w:rPr>
        <w:t xml:space="preserve"> </w:t>
      </w:r>
      <w:r>
        <w:rPr>
          <w:b/>
          <w:bCs/>
        </w:rPr>
        <w:t xml:space="preserve">levied</w:t>
      </w:r>
      <w:r>
        <w:rPr>
          <w:b/>
          <w:bCs/>
        </w:rPr>
        <w:t xml:space="preserve"> </w:t>
      </w:r>
      <w:r>
        <w:rPr>
          <w:b/>
          <w:bCs/>
        </w:rPr>
        <w:t xml:space="preserve">upon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Movants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longer</w:t>
      </w:r>
      <w:r>
        <w:rPr>
          <w:b/>
          <w:bCs/>
        </w:rPr>
        <w:t xml:space="preserve"> </w:t>
      </w:r>
      <w:r>
        <w:rPr>
          <w:b/>
          <w:bCs/>
        </w:rPr>
        <w:t xml:space="preserve">“property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estate”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  <w:r>
        <w:rPr>
          <w:b/>
          <w:bCs/>
        </w:rPr>
        <w:t xml:space="preserve"> </w:t>
      </w:r>
      <w:r>
        <w:rPr>
          <w:b/>
          <w:bCs/>
        </w:rPr>
        <w:t xml:space="preserve">§541</w:t>
      </w:r>
      <w:r>
        <w:rPr>
          <w:b/>
          <w:bCs/>
        </w:rPr>
        <w:t xml:space="preserve"> </w:t>
      </w:r>
      <w:r>
        <w:rPr>
          <w:b/>
          <w:bCs/>
        </w:rPr>
        <w:t xml:space="preserve">and,</w:t>
      </w:r>
      <w:r>
        <w:rPr>
          <w:b/>
          <w:bCs/>
        </w:rPr>
        <w:t xml:space="preserve"> </w:t>
      </w:r>
      <w:r>
        <w:rPr>
          <w:b/>
          <w:bCs/>
        </w:rPr>
        <w:t xml:space="preserve">therefore,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subject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automatic</w:t>
      </w:r>
      <w:r>
        <w:rPr>
          <w:b/>
          <w:bCs/>
        </w:rPr>
        <w:t xml:space="preserve"> </w:t>
      </w:r>
      <w:r>
        <w:rPr>
          <w:b/>
          <w:bCs/>
        </w:rPr>
        <w:t xml:space="preserve">stay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  <w:r>
        <w:rPr>
          <w:b/>
          <w:bCs/>
        </w:rPr>
        <w:t xml:space="preserve"> </w:t>
      </w:r>
      <w:r>
        <w:rPr>
          <w:b/>
          <w:bCs/>
        </w:rPr>
        <w:t xml:space="preserve">§362.</w:t>
      </w:r>
    </w:p>
    <w:p>
      <w:pPr>
        <w:spacing w:before="0" w:after="0" w:line="480" w:lineRule="exact"/>
        <w:ind w:left="0" w:firstLine="720"/>
        <w:jc w:val="left"/>
      </w:pPr>
      <w:r>
        <w:t xml:space="preserve">40.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§362(a)⁠(2)</w:t>
      </w:r>
      <w:r>
        <w:t xml:space="preserve"> </w:t>
      </w:r>
      <w:r>
        <w:t xml:space="preserve">operates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stay</w:t>
      </w:r>
      <w:r>
        <w:t xml:space="preserve"> </w:t>
      </w:r>
      <w:r>
        <w:t xml:space="preserve">against</w:t>
      </w:r>
      <w:r>
        <w:t xml:space="preserve"> </w:t>
      </w:r>
      <w:r>
        <w:t xml:space="preserve">“the</w:t>
      </w:r>
      <w:r>
        <w:t xml:space="preserve"> </w:t>
      </w:r>
      <w:r>
        <w:t xml:space="preserve">enforcement,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estate,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obtained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title.”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§362(a)⁠(2)</w:t>
      </w:r>
      <w:r>
        <w:t xml:space="preserve"> </w:t>
      </w:r>
      <w:r>
        <w:t xml:space="preserve">(emphasis</w:t>
      </w:r>
      <w:r>
        <w:t xml:space="preserve"> </w:t>
      </w:r>
      <w:r>
        <w:t xml:space="preserve">added).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Movants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Order:</w:t>
      </w:r>
      <w:r>
        <w:t xml:space="preserve"> </w:t>
      </w:r>
      <w:r>
        <w:t xml:space="preserve">(i)</w:t>
      </w:r>
      <w:r>
        <w:t xml:space="preserve"> </w:t>
      </w:r>
      <w:r>
        <w:t xml:space="preserve">finding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“property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estate”</w:t>
      </w:r>
      <w:r>
        <w:t xml:space="preserve"> </w:t>
      </w:r>
      <w:r>
        <w:t xml:space="preserve">under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§541</w:t>
      </w:r>
      <w:r>
        <w:t xml:space="preserve"> </w:t>
      </w:r>
      <w:r>
        <w:t xml:space="preserve">and,</w:t>
      </w:r>
      <w:r>
        <w:t xml:space="preserve"> </w:t>
      </w:r>
      <w:r>
        <w:t xml:space="preserve">therefore,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apply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continued</w:t>
      </w:r>
      <w:r>
        <w:t xml:space="preserve"> </w:t>
      </w:r>
      <w:r>
        <w:t xml:space="preserve">liquidation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Movant’s</w:t>
      </w:r>
      <w:r>
        <w:t xml:space="preserve"> </w:t>
      </w:r>
      <w:r>
        <w:t xml:space="preserve">judgments;</w:t>
      </w:r>
      <w:r>
        <w:t xml:space="preserve"> </w:t>
      </w:r>
      <w:r>
        <w:t xml:space="preserve">(ii)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inclined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so,</w:t>
      </w:r>
      <w:r>
        <w:t xml:space="preserve"> </w:t>
      </w:r>
      <w:r>
        <w:t xml:space="preserve">modifying</w:t>
      </w:r>
      <w:r>
        <w:t xml:space="preserve"> </w:t>
      </w:r>
      <w:r>
        <w:t xml:space="preserve">and</w:t>
      </w:r>
      <w:r>
        <w:t xml:space="preserve"> </w:t>
      </w:r>
      <w:r>
        <w:t xml:space="preserve">lifting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the</w:t>
      </w:r>
      <w:r>
        <w:t xml:space="preserve"> </w:t>
      </w:r>
      <w:r>
        <w:t xml:space="preserve">continued</w:t>
      </w:r>
      <w:r>
        <w:t xml:space="preserve"> </w:t>
      </w:r>
      <w:r>
        <w:t xml:space="preserve">liquidation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because</w:t>
      </w:r>
      <w:r>
        <w:t xml:space="preserve"> </w:t>
      </w:r>
      <w:r>
        <w:t xml:space="preserve">(a)</w:t>
      </w:r>
      <w:r>
        <w:t xml:space="preserve"> </w:t>
      </w:r>
      <w:r>
        <w:t xml:space="preserve">“cause”</w:t>
      </w:r>
      <w:r>
        <w:t xml:space="preserve"> </w:t>
      </w:r>
      <w:r>
        <w:t xml:space="preserve">exists</w:t>
      </w:r>
      <w:r>
        <w:t xml:space="preserve"> </w:t>
      </w:r>
      <w:r>
        <w:t xml:space="preserve">under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§362(d)⁠(1)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Curtis</w:t>
      </w:r>
      <w:r>
        <w:t xml:space="preserve"> </w:t>
      </w:r>
      <w:r>
        <w:t xml:space="preserve">factors,</w:t>
      </w:r>
      <w:r>
        <w:t xml:space="preserve"> </w:t>
      </w:r>
      <w:r>
        <w:t xml:space="preserve">and/​or</w:t>
      </w:r>
      <w:r>
        <w:t xml:space="preserve"> </w:t>
      </w:r>
      <w:r>
        <w:t xml:space="preserve">(b)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lacks</w:t>
      </w:r>
      <w:r>
        <w:t xml:space="preserve"> </w:t>
      </w:r>
      <w:r>
        <w:t xml:space="preserve">equity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possible</w:t>
      </w:r>
      <w:r>
        <w:t xml:space="preserve"> </w:t>
      </w:r>
      <w:r>
        <w:t xml:space="preserve">effective</w:t>
      </w:r>
      <w:r>
        <w:t xml:space="preserve"> </w:t>
      </w:r>
      <w:r>
        <w:t xml:space="preserve">reorganization;</w:t>
      </w:r>
      <w:r>
        <w:t xml:space="preserve"> </w:t>
      </w:r>
      <w:r>
        <w:t xml:space="preserve">(iii)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lifted,</w:t>
      </w:r>
      <w:r>
        <w:t xml:space="preserve"> </w:t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adequate</w:t>
      </w:r>
      <w:r>
        <w:t xml:space="preserve"> </w:t>
      </w:r>
      <w:r>
        <w:t xml:space="preserve">protection</w:t>
      </w:r>
      <w:r>
        <w:t xml:space="preserve"> </w:t>
      </w:r>
      <w:r>
        <w:t xml:space="preserve">payments</w:t>
      </w:r>
      <w:r>
        <w:t xml:space="preserve"> </w:t>
      </w:r>
      <w:r>
        <w:t xml:space="preserve">to</w:t>
      </w:r>
      <w:r>
        <w:t xml:space="preserve"> </w:t>
      </w:r>
      <w:r>
        <w:t xml:space="preserve">Movants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§361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which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diminish</w:t>
      </w:r>
      <w:r>
        <w:t xml:space="preserve"> </w:t>
      </w:r>
      <w:r>
        <w:t xml:space="preserve">in</w:t>
      </w:r>
      <w:r>
        <w:t xml:space="preserve"> </w:t>
      </w:r>
      <w:r>
        <w:t xml:space="preserve">value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proposal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above;</w:t>
      </w:r>
      <w:r>
        <w:t xml:space="preserve"> </w:t>
      </w:r>
      <w:r>
        <w:t xml:space="preserve">(iv)</w:t>
      </w:r>
      <w:r>
        <w:t xml:space="preserve"> </w:t>
      </w:r>
      <w:r>
        <w:t xml:space="preserve">modifying</w:t>
      </w:r>
      <w:r>
        <w:t xml:space="preserve"> </w:t>
      </w:r>
      <w:r>
        <w:t xml:space="preserve">and</w:t>
      </w:r>
      <w:r>
        <w:t xml:space="preserve"> </w:t>
      </w:r>
      <w:r>
        <w:t xml:space="preserve">lifting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under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§362</w:t>
      </w:r>
      <w:r>
        <w:t xml:space="preserve"> </w:t>
      </w:r>
      <w:r>
        <w:t xml:space="preserve">to</w:t>
      </w:r>
      <w:r>
        <w:t xml:space="preserve"> </w:t>
      </w:r>
      <w:r>
        <w:t xml:space="preserve">permit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decide</w:t>
      </w:r>
      <w:r>
        <w:t xml:space="preserve"> </w:t>
      </w:r>
      <w:r>
        <w:t xml:space="preserve">Gray’s</w:t>
      </w:r>
      <w:r>
        <w:t xml:space="preserve"> </w:t>
      </w:r>
      <w:r>
        <w:t xml:space="preserve">pending</w:t>
      </w:r>
      <w:r>
        <w:t xml:space="preserve"> </w:t>
      </w:r>
      <w:r>
        <w:t xml:space="preserve">and</w:t>
      </w:r>
      <w:r>
        <w:t xml:space="preserve"> </w:t>
      </w:r>
      <w:r>
        <w:t xml:space="preserve">fully-briefed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fees;</w:t>
      </w:r>
      <w:r>
        <w:t xml:space="preserve"> </w:t>
      </w:r>
      <w:r>
        <w:t xml:space="preserve">and</w:t>
      </w:r>
      <w:r>
        <w:t xml:space="preserve"> </w:t>
      </w:r>
      <w:r>
        <w:t xml:space="preserve">(iv)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tbl>
      <w:tblPr>
        <w:tblW w:w="892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  <w:gridCol w:w="4608"/>
      </w:tblGrid>
      <w:tr>
        <w:trPr>
          <w:cantSplit/>
        </w:trPr>
        <w:tc>
          <w:tcPr>
            <w:tcW w:w="4320" w:type="dxa"/>
            <w:tcMar>
              <w:top w:w="672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Dated: </w:t>
            </w:r>
            <w:r>
              <w:t xml:space="preserve">May</w:t>
            </w:r>
            <w:r>
              <w:t xml:space="preserve"> </w:t>
            </w:r>
            <w:r>
              <w:t xml:space="preserve">13,</w:t>
            </w:r>
            <w:r>
              <w:t xml:space="preserve"> </w:t>
            </w:r>
            <w:r>
              <w:t xml:space="preserve">2024</w:t>
            </w:r>
          </w:p>
        </w:tc>
        <w:tc>
          <w:tcPr>
            <w:tcW w:w="4608" w:type="dxa"/>
            <w:tcMar>
              <w:top w:w="672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tabs>
                <w:tab w:val="left" w:pos="3744"/>
              </w:tabs>
              <w:spacing w:before="0" w:after="0" w:line="240" w:lineRule="exact"/>
              <w:ind w:left="0" w:firstLine="0"/>
              <w:jc w:val="left"/>
            </w:pPr>
            <w:r>
              <w:rPr>
                <w:u w:val="single"/>
              </w:rPr>
              <w:t xml:space="preserve">/s/</w:t>
            </w:r>
            <w:r>
              <w:rPr>
                <w:u w:val="single"/>
              </w:rPr>
              <w:tab/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Aaron</w:t>
            </w:r>
            <w:r>
              <w:t xml:space="preserve"> </w:t>
            </w:r>
            <w:r>
              <w:t xml:space="preserve">Halegua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Joshua</w:t>
            </w:r>
            <w:r>
              <w:t xml:space="preserve"> </w:t>
            </w:r>
            <w:r>
              <w:t xml:space="preserve">Gray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tabs>
                <w:tab w:val="left" w:pos="3744"/>
              </w:tabs>
              <w:spacing w:before="0" w:after="0" w:line="240" w:lineRule="exact"/>
              <w:ind w:left="0" w:firstLine="0"/>
              <w:jc w:val="left"/>
            </w:pPr>
            <w:r>
              <w:rPr>
                <w:u w:val="single"/>
              </w:rPr>
              <w:t xml:space="preserve">/s/</w:t>
            </w:r>
            <w:r>
              <w:rPr>
                <w:u w:val="single"/>
              </w:rPr>
              <w:tab/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Bruce</w:t>
            </w:r>
            <w:r>
              <w:t xml:space="preserve"> </w:t>
            </w:r>
            <w:r>
              <w:t xml:space="preserve">Berline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Joshua</w:t>
            </w:r>
            <w:r>
              <w:t xml:space="preserve"> </w:t>
            </w:r>
            <w:r>
              <w:t xml:space="preserve">Gray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tabs>
                <w:tab w:val="left" w:pos="3744"/>
              </w:tabs>
              <w:spacing w:before="0" w:after="0" w:line="240" w:lineRule="exact"/>
              <w:ind w:left="0" w:firstLine="0"/>
              <w:jc w:val="left"/>
            </w:pPr>
            <w:r>
              <w:rPr>
                <w:u w:val="single"/>
              </w:rPr>
              <w:t xml:space="preserve">/s/</w:t>
            </w:r>
            <w:r>
              <w:rPr>
                <w:u w:val="single"/>
              </w:rPr>
              <w:tab/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Colin</w:t>
            </w:r>
            <w:r>
              <w:t xml:space="preserve"> </w:t>
            </w:r>
            <w:r>
              <w:t xml:space="preserve">Thompson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U.S.A.</w:t>
            </w:r>
            <w:r>
              <w:t xml:space="preserve"> </w:t>
            </w:r>
            <w:r>
              <w:t xml:space="preserve">Fanter</w:t>
            </w:r>
          </w:p>
        </w:tc>
      </w:tr>
    </w:tbl>
    <w:sectPr>
      <w:footerReference w:type="default" r:id="rIdNmibPage"/>
      <w:pgSz w:w="12240" w:h="15840"/>
      <w:pgMar w:top="2160" w:right="1440" w:bottom="2160" w:left="1872" w:header="720" w:footer="180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3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4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5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6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7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8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9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10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11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12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13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14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15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16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17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18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19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20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21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22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23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24</w:t>
    </w:r>
  </w:p>
  <w:p>
    <w:pPr>
      <w:spacing w:before="0" w:after="0" w:line="240" w:lineRule="exact"/>
      <w:ind w:left="0" w:firstLine="0"/>
      <w:jc w:val="center"/>
    </w:pPr>
    <w:r>
      <w:pict>
        <v:line xmlns:v="urn:schemas-microsoft-com:vml" from="79.2pt,0" to="79.2pt,792pt" strokeweight="0.75pt" strokecolor="black" style="position:absolute;mso-position-horizontal-relative:page;mso-position-vertical-relative:page;z-index:-1"/>
      </w:pict>
    </w:r>
    <w:r>
      <w:pict>
        <v:line xmlns:v="urn:schemas-microsoft-com:vml" from="82.08pt,0" to="82.08pt,792pt" strokeweight="0.75pt" strokecolor="black" style="position:absolute;mso-position-horizontal-relative:page;mso-position-vertical-relative:page;z-index:-1"/>
      </w:pict>
    </w:r>
    <w:r>
      <w:pict>
        <v:line xmlns:v="urn:schemas-microsoft-com:vml" from="547.2pt,0" to="547.2pt,792pt" strokeweight="0.75pt" strokecolor="black" style="position:absolute;mso-position-horizontal-relative:page;mso-position-vertical-relative:page;z-index:-1"/>
      </w:pict>
    </w:r>
  </w:p>
</w:ftr>
</file>

<file path=word/ftr-own2.xml><?xml version="1.0" encoding="utf-8"?>
<w:ftr xmlns:w="http://schemas.openxmlformats.org/wordprocessingml/2006/main" xmlns:r="http://schemas.openxmlformats.org/officeDocument/2006/relationships"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3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4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5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6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7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8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9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10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11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12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13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14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15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16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17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18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19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20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21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22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23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24</w:t>
    </w:r>
  </w:p>
  <w:p>
    <w:pPr>
      <w:spacing w:before="0" w:after="0" w:line="240" w:lineRule="exact"/>
      <w:ind w:left="0" w:firstLine="0"/>
      <w:jc w:val="center"/>
    </w:pPr>
    <w:r>
      <w:pict>
        <v:line xmlns:v="urn:schemas-microsoft-com:vml" from="79.2pt,0" to="79.2pt,792pt" strokeweight="0.75pt" strokecolor="black" style="position:absolute;mso-position-horizontal-relative:page;mso-position-vertical-relative:page;z-index:-1"/>
      </w:pict>
    </w:r>
    <w:r>
      <w:pict>
        <v:line xmlns:v="urn:schemas-microsoft-com:vml" from="82.08pt,0" to="82.08pt,792pt" strokeweight="0.75pt" strokecolor="black" style="position:absolute;mso-position-horizontal-relative:page;mso-position-vertical-relative:page;z-index:-1"/>
      </w:pict>
    </w:r>
    <w:r>
      <w:pict>
        <v:line xmlns:v="urn:schemas-microsoft-com:vml" from="547.2pt,0" to="547.2pt,792pt" strokeweight="0.75pt" strokecolor="black" style="position:absolute;mso-position-horizontal-relative:page;mso-position-vertical-relative:page;z-index:-1"/>
      </w:pic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8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48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48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48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4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NmibCover" Target="ftr-own1.xml"/><Relationship Type="http://schemas.openxmlformats.org/officeDocument/2006/relationships/footer" Id="rIdNmibPage" Target="ftr-own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