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7D6B" w:rsidRDefault="00417D6B">
      <w:pPr>
        <w:jc w:val="center"/>
      </w:pPr>
    </w:p>
    <w:p w:rsidR="00417D6B" w:rsidRDefault="00417D6B">
      <w:pPr>
        <w:jc w:val="center"/>
      </w:pPr>
    </w:p>
    <w:p w:rsidR="00417D6B" w:rsidRDefault="00417D6B">
      <w:pPr>
        <w:jc w:val="center"/>
      </w:pPr>
    </w:p>
    <w:p w:rsidR="00417D6B" w:rsidRDefault="00417D6B">
      <w:pPr>
        <w:jc w:val="center"/>
      </w:pPr>
    </w:p>
    <w:p w:rsidR="00417D6B" w:rsidRDefault="00417D6B">
      <w:pPr>
        <w:jc w:val="center"/>
      </w:pPr>
    </w:p>
    <w:p w:rsidR="00417D6B" w:rsidRDefault="00417D6B">
      <w:pPr>
        <w:jc w:val="center"/>
      </w:pPr>
    </w:p>
    <w:p w:rsidR="00417D6B" w:rsidRDefault="003A7251">
      <w:pPr>
        <w:ind w:firstLine="0"/>
        <w:jc w:val="center"/>
      </w:pPr>
      <w:r>
        <w:rPr>
          <w:b/>
          <w:sz w:val="32"/>
          <w:szCs w:val="32"/>
        </w:rPr>
        <w:t>ChessEngine – Jucator Virtual de Sah</w:t>
      </w:r>
    </w:p>
    <w:p w:rsidR="00417D6B" w:rsidRDefault="00417D6B">
      <w:pPr>
        <w:ind w:firstLine="0"/>
        <w:jc w:val="center"/>
      </w:pPr>
    </w:p>
    <w:p w:rsidR="00417D6B" w:rsidRDefault="00417D6B">
      <w:pPr>
        <w:ind w:firstLine="0"/>
      </w:pPr>
    </w:p>
    <w:p w:rsidR="00417D6B" w:rsidRDefault="00BC44C9">
      <w:pPr>
        <w:ind w:firstLine="0"/>
        <w:jc w:val="center"/>
      </w:pPr>
      <w:r>
        <w:t xml:space="preserve"> LUCRARE DE LICENŢĂ</w:t>
      </w:r>
    </w:p>
    <w:p w:rsidR="00417D6B" w:rsidRDefault="00417D6B">
      <w:pPr>
        <w:jc w:val="center"/>
      </w:pPr>
    </w:p>
    <w:p w:rsidR="00417D6B" w:rsidRDefault="00417D6B">
      <w:pPr>
        <w:jc w:val="center"/>
      </w:pPr>
    </w:p>
    <w:p w:rsidR="00417D6B" w:rsidRDefault="00417D6B">
      <w:pPr>
        <w:jc w:val="center"/>
      </w:pPr>
    </w:p>
    <w:p w:rsidR="00417D6B" w:rsidRDefault="00417D6B">
      <w:pPr>
        <w:jc w:val="center"/>
      </w:pPr>
    </w:p>
    <w:p w:rsidR="00417D6B" w:rsidRDefault="00417D6B">
      <w:pPr>
        <w:jc w:val="center"/>
      </w:pPr>
    </w:p>
    <w:p w:rsidR="00417D6B" w:rsidRDefault="00417D6B">
      <w:pPr>
        <w:jc w:val="center"/>
      </w:pPr>
    </w:p>
    <w:p w:rsidR="00417D6B" w:rsidRDefault="00BC44C9">
      <w:pPr>
        <w:ind w:left="3600" w:firstLine="0"/>
      </w:pPr>
      <w:r>
        <w:t xml:space="preserve">          </w:t>
      </w:r>
    </w:p>
    <w:p w:rsidR="00417D6B" w:rsidRDefault="00417D6B">
      <w:pPr>
        <w:ind w:left="3600" w:firstLine="0"/>
      </w:pPr>
    </w:p>
    <w:p w:rsidR="00417D6B" w:rsidRDefault="00417D6B">
      <w:pPr>
        <w:ind w:left="3600" w:firstLine="0"/>
      </w:pPr>
    </w:p>
    <w:p w:rsidR="00417D6B" w:rsidRDefault="00417D6B">
      <w:pPr>
        <w:ind w:left="3600" w:firstLine="0"/>
      </w:pPr>
    </w:p>
    <w:p w:rsidR="00417D6B" w:rsidRDefault="00417D6B">
      <w:pPr>
        <w:ind w:left="3600" w:firstLine="0"/>
      </w:pPr>
    </w:p>
    <w:p w:rsidR="00417D6B" w:rsidRDefault="00417D6B">
      <w:pPr>
        <w:ind w:left="3600" w:firstLine="0"/>
      </w:pPr>
    </w:p>
    <w:p w:rsidR="00417D6B" w:rsidRDefault="00417D6B">
      <w:pPr>
        <w:ind w:left="3600" w:firstLine="0"/>
      </w:pPr>
    </w:p>
    <w:p w:rsidR="00417D6B" w:rsidRDefault="00417D6B">
      <w:pPr>
        <w:ind w:left="3600" w:firstLine="0"/>
      </w:pPr>
    </w:p>
    <w:tbl>
      <w:tblPr>
        <w:tblStyle w:val="a"/>
        <w:tblW w:w="8755" w:type="dxa"/>
        <w:tblInd w:w="-108" w:type="dxa"/>
        <w:tblLayout w:type="fixed"/>
        <w:tblLook w:val="0000" w:firstRow="0" w:lastRow="0" w:firstColumn="0" w:lastColumn="0" w:noHBand="0" w:noVBand="0"/>
      </w:tblPr>
      <w:tblGrid>
        <w:gridCol w:w="1526"/>
        <w:gridCol w:w="2551"/>
        <w:gridCol w:w="4678"/>
      </w:tblGrid>
      <w:tr w:rsidR="00417D6B">
        <w:tc>
          <w:tcPr>
            <w:tcW w:w="1526" w:type="dxa"/>
          </w:tcPr>
          <w:p w:rsidR="00417D6B" w:rsidRDefault="00417D6B"/>
        </w:tc>
        <w:tc>
          <w:tcPr>
            <w:tcW w:w="2551" w:type="dxa"/>
          </w:tcPr>
          <w:p w:rsidR="00417D6B" w:rsidRDefault="00BC44C9">
            <w:pPr>
              <w:ind w:firstLine="34"/>
              <w:jc w:val="right"/>
            </w:pPr>
            <w:r>
              <w:t>Absolvent:</w:t>
            </w:r>
          </w:p>
        </w:tc>
        <w:tc>
          <w:tcPr>
            <w:tcW w:w="4678" w:type="dxa"/>
          </w:tcPr>
          <w:p w:rsidR="00417D6B" w:rsidRDefault="003A7251" w:rsidP="003A7251">
            <w:pPr>
              <w:ind w:firstLine="33"/>
            </w:pPr>
            <w:r>
              <w:rPr>
                <w:b/>
              </w:rPr>
              <w:t>David</w:t>
            </w:r>
            <w:r w:rsidR="00BC44C9">
              <w:rPr>
                <w:b/>
              </w:rPr>
              <w:t xml:space="preserve">  </w:t>
            </w:r>
            <w:r>
              <w:rPr>
                <w:b/>
              </w:rPr>
              <w:t>Balazs</w:t>
            </w:r>
            <w:r w:rsidR="00BC44C9">
              <w:rPr>
                <w:b/>
              </w:rPr>
              <w:t xml:space="preserve"> </w:t>
            </w:r>
          </w:p>
        </w:tc>
      </w:tr>
      <w:tr w:rsidR="00417D6B">
        <w:tc>
          <w:tcPr>
            <w:tcW w:w="1526" w:type="dxa"/>
          </w:tcPr>
          <w:p w:rsidR="00417D6B" w:rsidRDefault="00417D6B"/>
        </w:tc>
        <w:tc>
          <w:tcPr>
            <w:tcW w:w="2551" w:type="dxa"/>
          </w:tcPr>
          <w:p w:rsidR="00417D6B" w:rsidRDefault="00417D6B">
            <w:pPr>
              <w:jc w:val="right"/>
            </w:pPr>
          </w:p>
        </w:tc>
        <w:tc>
          <w:tcPr>
            <w:tcW w:w="4678" w:type="dxa"/>
          </w:tcPr>
          <w:p w:rsidR="00417D6B" w:rsidRDefault="00417D6B"/>
        </w:tc>
      </w:tr>
      <w:tr w:rsidR="00417D6B">
        <w:tc>
          <w:tcPr>
            <w:tcW w:w="1526" w:type="dxa"/>
          </w:tcPr>
          <w:p w:rsidR="00417D6B" w:rsidRDefault="00417D6B"/>
        </w:tc>
        <w:tc>
          <w:tcPr>
            <w:tcW w:w="2551" w:type="dxa"/>
          </w:tcPr>
          <w:p w:rsidR="00417D6B" w:rsidRDefault="00BC44C9">
            <w:pPr>
              <w:jc w:val="right"/>
            </w:pPr>
            <w:r>
              <w:t>Coordonator ştiinţific:</w:t>
            </w:r>
            <w:r>
              <w:rPr>
                <w:b/>
              </w:rPr>
              <w:t xml:space="preserve"> </w:t>
            </w:r>
          </w:p>
        </w:tc>
        <w:tc>
          <w:tcPr>
            <w:tcW w:w="4678" w:type="dxa"/>
          </w:tcPr>
          <w:p w:rsidR="00417D6B" w:rsidRDefault="008A5A7F">
            <w:pPr>
              <w:ind w:firstLine="33"/>
            </w:pPr>
            <w:r>
              <w:rPr>
                <w:b/>
              </w:rPr>
              <w:t>Ș. l. ing. Cosmina IVAN</w:t>
            </w:r>
          </w:p>
        </w:tc>
      </w:tr>
    </w:tbl>
    <w:p w:rsidR="00417D6B" w:rsidRDefault="00BC44C9">
      <w:pPr>
        <w:ind w:left="3600" w:firstLine="0"/>
      </w:pPr>
      <w:r>
        <w:rPr>
          <w:b/>
        </w:rPr>
        <w:tab/>
      </w:r>
    </w:p>
    <w:p w:rsidR="00417D6B" w:rsidRDefault="00BC44C9">
      <w:pPr>
        <w:ind w:left="4320" w:firstLine="0"/>
      </w:pPr>
      <w:r>
        <w:t xml:space="preserve">          </w:t>
      </w:r>
    </w:p>
    <w:p w:rsidR="00417D6B" w:rsidRDefault="00417D6B">
      <w:pPr>
        <w:ind w:left="3600" w:firstLine="0"/>
      </w:pPr>
    </w:p>
    <w:p w:rsidR="00417D6B" w:rsidRDefault="00417D6B"/>
    <w:p w:rsidR="00417D6B" w:rsidRDefault="00417D6B"/>
    <w:p w:rsidR="00417D6B" w:rsidRDefault="00417D6B"/>
    <w:p w:rsidR="00417D6B" w:rsidRDefault="00BC44C9">
      <w:pPr>
        <w:ind w:firstLine="0"/>
        <w:jc w:val="center"/>
      </w:pPr>
      <w:r>
        <w:rPr>
          <w:b/>
        </w:rPr>
        <w:t>2016</w:t>
      </w:r>
    </w:p>
    <w:p w:rsidR="00417D6B" w:rsidRDefault="00417D6B"/>
    <w:p w:rsidR="00417D6B" w:rsidRDefault="00BC44C9">
      <w:r>
        <w:br w:type="page"/>
      </w:r>
    </w:p>
    <w:p w:rsidR="00417D6B" w:rsidRDefault="00417D6B">
      <w:pPr>
        <w:spacing w:after="200" w:line="276" w:lineRule="auto"/>
      </w:pPr>
    </w:p>
    <w:p w:rsidR="00417D6B" w:rsidRDefault="00BC44C9">
      <w:r>
        <w:tab/>
      </w:r>
    </w:p>
    <w:tbl>
      <w:tblPr>
        <w:tblStyle w:val="a0"/>
        <w:tblW w:w="8884" w:type="dxa"/>
        <w:tblInd w:w="-18" w:type="dxa"/>
        <w:tblLayout w:type="fixed"/>
        <w:tblLook w:val="0000" w:firstRow="0" w:lastRow="0" w:firstColumn="0" w:lastColumn="0" w:noHBand="0" w:noVBand="0"/>
      </w:tblPr>
      <w:tblGrid>
        <w:gridCol w:w="3559"/>
        <w:gridCol w:w="1420"/>
        <w:gridCol w:w="283"/>
        <w:gridCol w:w="3622"/>
      </w:tblGrid>
      <w:tr w:rsidR="00417D6B">
        <w:tc>
          <w:tcPr>
            <w:tcW w:w="3560" w:type="dxa"/>
          </w:tcPr>
          <w:p w:rsidR="00417D6B" w:rsidRDefault="00417D6B"/>
        </w:tc>
        <w:tc>
          <w:tcPr>
            <w:tcW w:w="1703" w:type="dxa"/>
            <w:gridSpan w:val="2"/>
          </w:tcPr>
          <w:p w:rsidR="00417D6B" w:rsidRDefault="00417D6B"/>
        </w:tc>
        <w:tc>
          <w:tcPr>
            <w:tcW w:w="3622" w:type="dxa"/>
          </w:tcPr>
          <w:p w:rsidR="00417D6B" w:rsidRDefault="00417D6B"/>
        </w:tc>
      </w:tr>
      <w:tr w:rsidR="00417D6B">
        <w:tc>
          <w:tcPr>
            <w:tcW w:w="3560" w:type="dxa"/>
          </w:tcPr>
          <w:p w:rsidR="00417D6B" w:rsidRDefault="00BC44C9">
            <w:r>
              <w:t>DECAN,</w:t>
            </w:r>
          </w:p>
        </w:tc>
        <w:tc>
          <w:tcPr>
            <w:tcW w:w="1703" w:type="dxa"/>
            <w:gridSpan w:val="2"/>
          </w:tcPr>
          <w:p w:rsidR="00417D6B" w:rsidRDefault="00417D6B"/>
        </w:tc>
        <w:tc>
          <w:tcPr>
            <w:tcW w:w="3622" w:type="dxa"/>
          </w:tcPr>
          <w:p w:rsidR="00417D6B" w:rsidRDefault="00BC44C9">
            <w:pPr>
              <w:ind w:firstLine="0"/>
            </w:pPr>
            <w:r>
              <w:t>DIRECTOR DEPARTAMENT,</w:t>
            </w:r>
          </w:p>
        </w:tc>
      </w:tr>
      <w:tr w:rsidR="00417D6B">
        <w:tc>
          <w:tcPr>
            <w:tcW w:w="3560" w:type="dxa"/>
          </w:tcPr>
          <w:p w:rsidR="00417D6B" w:rsidRDefault="00BC44C9">
            <w:pPr>
              <w:ind w:firstLine="52"/>
            </w:pPr>
            <w:r>
              <w:rPr>
                <w:b/>
              </w:rPr>
              <w:t xml:space="preserve">Prof. dr. ing. Liviu  MICLEA </w:t>
            </w:r>
            <w:r>
              <w:t xml:space="preserve">                                                       </w:t>
            </w:r>
          </w:p>
        </w:tc>
        <w:tc>
          <w:tcPr>
            <w:tcW w:w="1420" w:type="dxa"/>
          </w:tcPr>
          <w:p w:rsidR="00417D6B" w:rsidRDefault="00417D6B"/>
        </w:tc>
        <w:tc>
          <w:tcPr>
            <w:tcW w:w="3905" w:type="dxa"/>
            <w:gridSpan w:val="2"/>
          </w:tcPr>
          <w:p w:rsidR="00417D6B" w:rsidRDefault="00BC44C9">
            <w:pPr>
              <w:ind w:firstLine="0"/>
            </w:pPr>
            <w:r>
              <w:rPr>
                <w:b/>
              </w:rPr>
              <w:t>Prof. dr. ing. Rodica  POTOLEA</w:t>
            </w:r>
            <w:r>
              <w:t xml:space="preserve">                   </w:t>
            </w:r>
          </w:p>
        </w:tc>
      </w:tr>
    </w:tbl>
    <w:p w:rsidR="00417D6B" w:rsidRDefault="00417D6B"/>
    <w:p w:rsidR="00417D6B" w:rsidRDefault="00BC44C9">
      <w:r>
        <w:t xml:space="preserve">  </w:t>
      </w:r>
      <w:r>
        <w:tab/>
      </w:r>
      <w:r>
        <w:tab/>
      </w:r>
      <w:r>
        <w:tab/>
      </w:r>
      <w:r>
        <w:tab/>
      </w:r>
      <w:r>
        <w:tab/>
      </w:r>
    </w:p>
    <w:p w:rsidR="00417D6B" w:rsidRDefault="00417D6B"/>
    <w:p w:rsidR="00417D6B" w:rsidRDefault="00417D6B"/>
    <w:p w:rsidR="00417D6B" w:rsidRDefault="00417D6B"/>
    <w:p w:rsidR="00417D6B" w:rsidRDefault="00BC44C9">
      <w:pPr>
        <w:ind w:firstLine="0"/>
        <w:jc w:val="center"/>
      </w:pPr>
      <w:r>
        <w:t xml:space="preserve">Absolvent: </w:t>
      </w:r>
      <w:r w:rsidR="008A5A7F">
        <w:rPr>
          <w:b/>
        </w:rPr>
        <w:t>David</w:t>
      </w:r>
      <w:r>
        <w:rPr>
          <w:b/>
        </w:rPr>
        <w:t xml:space="preserve"> </w:t>
      </w:r>
      <w:r w:rsidR="008A5A7F">
        <w:rPr>
          <w:b/>
        </w:rPr>
        <w:t>Balazs</w:t>
      </w:r>
    </w:p>
    <w:p w:rsidR="00417D6B" w:rsidRDefault="00417D6B">
      <w:pPr>
        <w:ind w:firstLine="0"/>
        <w:jc w:val="center"/>
      </w:pPr>
    </w:p>
    <w:p w:rsidR="00417D6B" w:rsidRDefault="00417D6B">
      <w:pPr>
        <w:ind w:firstLine="0"/>
        <w:jc w:val="center"/>
      </w:pPr>
    </w:p>
    <w:p w:rsidR="00417D6B" w:rsidRDefault="00571108">
      <w:pPr>
        <w:jc w:val="center"/>
      </w:pPr>
      <w:r>
        <w:rPr>
          <w:b/>
          <w:sz w:val="32"/>
          <w:szCs w:val="32"/>
        </w:rPr>
        <w:t>ChessEngine – Jucator Virtual de Sah</w:t>
      </w:r>
    </w:p>
    <w:p w:rsidR="00417D6B" w:rsidRDefault="00417D6B"/>
    <w:p w:rsidR="00417D6B" w:rsidRDefault="00BC44C9">
      <w:pPr>
        <w:numPr>
          <w:ilvl w:val="0"/>
          <w:numId w:val="6"/>
        </w:numPr>
        <w:ind w:hanging="360"/>
      </w:pPr>
      <w:r>
        <w:rPr>
          <w:b/>
        </w:rPr>
        <w:t>Enunţul temei:</w:t>
      </w:r>
      <w:r>
        <w:rPr>
          <w:i/>
        </w:rPr>
        <w:t xml:space="preserve"> </w:t>
      </w:r>
      <w:r w:rsidR="00031C2A">
        <w:rPr>
          <w:i/>
        </w:rPr>
        <w:t>Proiectul isi propune realizarea unui jucator virtual menit sa ofere suport de antrenament jucatorilor de sah, precum si mijloc de divertisment pentru jucatorii ocazionali.</w:t>
      </w:r>
    </w:p>
    <w:p w:rsidR="00417D6B" w:rsidRDefault="00417D6B" w:rsidP="00236256">
      <w:pPr>
        <w:ind w:firstLine="0"/>
      </w:pPr>
    </w:p>
    <w:p w:rsidR="00417D6B" w:rsidRDefault="00BC44C9">
      <w:pPr>
        <w:numPr>
          <w:ilvl w:val="0"/>
          <w:numId w:val="6"/>
        </w:numPr>
        <w:ind w:hanging="360"/>
      </w:pPr>
      <w:r>
        <w:rPr>
          <w:b/>
        </w:rPr>
        <w:t>Conţinutul lucrării:</w:t>
      </w:r>
      <w:r>
        <w:rPr>
          <w:i/>
        </w:rPr>
        <w:t xml:space="preserve"> </w:t>
      </w:r>
      <w:r w:rsidR="00031C2A">
        <w:rPr>
          <w:lang w:val="ro-RO"/>
        </w:rPr>
        <w:t>Cuprins, Introducere, Obiectivele Proiectului, Studiu Bibliografic, Analiza si Fundamentare Teoretica, Proiectare si Implementare, Testare, Validare si Evaluare, Manual de Instalare si Utilizare, Concluzii, Bibiliografie</w:t>
      </w:r>
    </w:p>
    <w:p w:rsidR="00417D6B" w:rsidRDefault="00417D6B"/>
    <w:p w:rsidR="00417D6B" w:rsidRDefault="00BC44C9">
      <w:pPr>
        <w:numPr>
          <w:ilvl w:val="0"/>
          <w:numId w:val="6"/>
        </w:numPr>
        <w:ind w:hanging="360"/>
      </w:pPr>
      <w:r>
        <w:rPr>
          <w:b/>
        </w:rPr>
        <w:t>Locul documentării</w:t>
      </w:r>
      <w:r w:rsidR="004633C9">
        <w:t xml:space="preserve">: </w:t>
      </w:r>
      <w:r>
        <w:t xml:space="preserve">Universitatea Tehnică din Cluj-Napoca, Departamentul </w:t>
      </w:r>
      <w:r w:rsidR="004633C9">
        <w:t xml:space="preserve">de </w:t>
      </w:r>
      <w:r>
        <w:t>Calculatoare</w:t>
      </w:r>
    </w:p>
    <w:p w:rsidR="00417D6B" w:rsidRDefault="00417D6B"/>
    <w:p w:rsidR="00417D6B" w:rsidRDefault="00BC44C9">
      <w:pPr>
        <w:numPr>
          <w:ilvl w:val="0"/>
          <w:numId w:val="6"/>
        </w:numPr>
        <w:ind w:hanging="360"/>
      </w:pPr>
      <w:r>
        <w:rPr>
          <w:b/>
        </w:rPr>
        <w:t>Consultanţi</w:t>
      </w:r>
      <w:r>
        <w:t>:</w:t>
      </w:r>
    </w:p>
    <w:p w:rsidR="00417D6B" w:rsidRDefault="00417D6B"/>
    <w:p w:rsidR="00417D6B" w:rsidRDefault="00BC44C9">
      <w:pPr>
        <w:numPr>
          <w:ilvl w:val="0"/>
          <w:numId w:val="6"/>
        </w:numPr>
        <w:ind w:hanging="360"/>
      </w:pPr>
      <w:r>
        <w:rPr>
          <w:b/>
        </w:rPr>
        <w:t xml:space="preserve">Data emiterii temei:  </w:t>
      </w:r>
      <w:r>
        <w:t>1 noiembrie 201</w:t>
      </w:r>
      <w:r w:rsidR="004633C9">
        <w:t>5</w:t>
      </w:r>
      <w:r>
        <w:rPr>
          <w:b/>
        </w:rPr>
        <w:t xml:space="preserve">   </w:t>
      </w:r>
    </w:p>
    <w:p w:rsidR="00417D6B" w:rsidRDefault="00417D6B"/>
    <w:p w:rsidR="00417D6B" w:rsidRDefault="00BC44C9" w:rsidP="00D70130">
      <w:pPr>
        <w:numPr>
          <w:ilvl w:val="0"/>
          <w:numId w:val="6"/>
        </w:numPr>
        <w:ind w:hanging="360"/>
      </w:pPr>
      <w:r>
        <w:rPr>
          <w:b/>
        </w:rPr>
        <w:t>Data predării:</w:t>
      </w:r>
      <w:r>
        <w:t xml:space="preserve">  28 Iunie 201</w:t>
      </w:r>
      <w:r w:rsidR="004633C9">
        <w:t>6</w:t>
      </w:r>
    </w:p>
    <w:p w:rsidR="00417D6B" w:rsidRDefault="00417D6B" w:rsidP="00D70130">
      <w:pPr>
        <w:ind w:firstLine="0"/>
      </w:pPr>
      <w:bookmarkStart w:id="0" w:name="_GoBack"/>
      <w:bookmarkEnd w:id="0"/>
    </w:p>
    <w:p w:rsidR="00417D6B" w:rsidRDefault="00417D6B"/>
    <w:p w:rsidR="00417D6B" w:rsidRDefault="00417D6B"/>
    <w:tbl>
      <w:tblPr>
        <w:tblStyle w:val="a1"/>
        <w:tblW w:w="8437" w:type="dxa"/>
        <w:tblInd w:w="-108" w:type="dxa"/>
        <w:tblLayout w:type="fixed"/>
        <w:tblLook w:val="0000" w:firstRow="0" w:lastRow="0" w:firstColumn="0" w:lastColumn="0" w:noHBand="0" w:noVBand="0"/>
      </w:tblPr>
      <w:tblGrid>
        <w:gridCol w:w="4786"/>
        <w:gridCol w:w="3651"/>
      </w:tblGrid>
      <w:tr w:rsidR="00417D6B">
        <w:trPr>
          <w:trHeight w:val="280"/>
        </w:trPr>
        <w:tc>
          <w:tcPr>
            <w:tcW w:w="4786" w:type="dxa"/>
          </w:tcPr>
          <w:p w:rsidR="00417D6B" w:rsidRDefault="00BC44C9">
            <w:pPr>
              <w:ind w:firstLine="0"/>
              <w:jc w:val="right"/>
            </w:pPr>
            <w:r>
              <w:t>Absolvent:</w:t>
            </w:r>
          </w:p>
        </w:tc>
        <w:tc>
          <w:tcPr>
            <w:tcW w:w="3651" w:type="dxa"/>
          </w:tcPr>
          <w:p w:rsidR="00417D6B" w:rsidRDefault="00BC44C9">
            <w:pPr>
              <w:ind w:firstLine="0"/>
              <w:jc w:val="right"/>
            </w:pPr>
            <w:r>
              <w:t>____________________________</w:t>
            </w:r>
          </w:p>
        </w:tc>
      </w:tr>
      <w:tr w:rsidR="00417D6B">
        <w:trPr>
          <w:trHeight w:val="280"/>
        </w:trPr>
        <w:tc>
          <w:tcPr>
            <w:tcW w:w="4786" w:type="dxa"/>
          </w:tcPr>
          <w:p w:rsidR="00417D6B" w:rsidRDefault="00417D6B">
            <w:pPr>
              <w:jc w:val="right"/>
            </w:pPr>
          </w:p>
        </w:tc>
        <w:tc>
          <w:tcPr>
            <w:tcW w:w="3651" w:type="dxa"/>
          </w:tcPr>
          <w:p w:rsidR="00417D6B" w:rsidRDefault="00417D6B">
            <w:pPr>
              <w:jc w:val="right"/>
            </w:pPr>
          </w:p>
        </w:tc>
      </w:tr>
      <w:tr w:rsidR="00417D6B">
        <w:trPr>
          <w:trHeight w:val="280"/>
        </w:trPr>
        <w:tc>
          <w:tcPr>
            <w:tcW w:w="4786" w:type="dxa"/>
          </w:tcPr>
          <w:p w:rsidR="00417D6B" w:rsidRDefault="00BC44C9">
            <w:pPr>
              <w:jc w:val="right"/>
            </w:pPr>
            <w:r>
              <w:t>Coordonator ştiinţific:</w:t>
            </w:r>
          </w:p>
        </w:tc>
        <w:tc>
          <w:tcPr>
            <w:tcW w:w="3651" w:type="dxa"/>
          </w:tcPr>
          <w:p w:rsidR="00417D6B" w:rsidRDefault="00BC44C9">
            <w:pPr>
              <w:ind w:firstLine="10"/>
              <w:jc w:val="right"/>
            </w:pPr>
            <w:r>
              <w:t>____________________________</w:t>
            </w:r>
          </w:p>
        </w:tc>
      </w:tr>
    </w:tbl>
    <w:p w:rsidR="00417D6B" w:rsidRDefault="00417D6B"/>
    <w:p w:rsidR="00417D6B" w:rsidRDefault="00BC44C9">
      <w:r>
        <w:tab/>
      </w:r>
      <w:r>
        <w:tab/>
      </w:r>
      <w:r>
        <w:tab/>
      </w:r>
      <w:r>
        <w:tab/>
      </w:r>
      <w:r>
        <w:tab/>
      </w:r>
      <w:r>
        <w:tab/>
      </w:r>
      <w:r>
        <w:tab/>
      </w:r>
    </w:p>
    <w:p w:rsidR="00417D6B" w:rsidRDefault="00BC44C9">
      <w:r>
        <w:br w:type="page"/>
      </w:r>
    </w:p>
    <w:p w:rsidR="00417D6B" w:rsidRDefault="00417D6B">
      <w:pPr>
        <w:spacing w:after="200" w:line="276" w:lineRule="auto"/>
      </w:pPr>
    </w:p>
    <w:p w:rsidR="00417D6B" w:rsidRDefault="00417D6B"/>
    <w:p w:rsidR="00417D6B" w:rsidRDefault="00417D6B"/>
    <w:p w:rsidR="00417D6B" w:rsidRDefault="00417D6B"/>
    <w:p w:rsidR="00417D6B" w:rsidRDefault="00BC44C9">
      <w:pPr>
        <w:ind w:firstLine="0"/>
        <w:jc w:val="center"/>
      </w:pPr>
      <w:r>
        <w:rPr>
          <w:b/>
        </w:rPr>
        <w:t xml:space="preserve">Declaraţie pe proprie răspundere privind </w:t>
      </w:r>
    </w:p>
    <w:p w:rsidR="00417D6B" w:rsidRDefault="00BC44C9">
      <w:pPr>
        <w:ind w:firstLine="0"/>
        <w:jc w:val="center"/>
      </w:pPr>
      <w:r>
        <w:rPr>
          <w:b/>
        </w:rPr>
        <w:t>autenticitatea lucrării de licenţă</w:t>
      </w:r>
    </w:p>
    <w:p w:rsidR="00417D6B" w:rsidRDefault="00417D6B">
      <w:pPr>
        <w:jc w:val="center"/>
      </w:pPr>
    </w:p>
    <w:p w:rsidR="00417D6B" w:rsidRDefault="00417D6B">
      <w:pPr>
        <w:jc w:val="center"/>
      </w:pPr>
    </w:p>
    <w:p w:rsidR="00417D6B" w:rsidRDefault="00417D6B">
      <w:pPr>
        <w:jc w:val="center"/>
      </w:pPr>
    </w:p>
    <w:p w:rsidR="00417D6B" w:rsidRDefault="00417D6B">
      <w:pPr>
        <w:jc w:val="center"/>
      </w:pPr>
    </w:p>
    <w:p w:rsidR="00417D6B" w:rsidRDefault="0086469B">
      <w:pPr>
        <w:ind w:firstLine="426"/>
      </w:pPr>
      <w:r>
        <w:t>Subsemnatul</w:t>
      </w:r>
      <w:r>
        <w:rPr>
          <w:b/>
        </w:rPr>
        <w:t xml:space="preserve"> </w:t>
      </w:r>
      <w:r w:rsidRPr="00D37C68">
        <w:rPr>
          <w:b/>
          <w:u w:val="single"/>
        </w:rPr>
        <w:t>Balazs David</w:t>
      </w:r>
      <w:r>
        <w:t>, legitimat</w:t>
      </w:r>
      <w:r w:rsidR="00BC44C9">
        <w:t xml:space="preserve"> cu </w:t>
      </w:r>
      <w:r w:rsidRPr="00D37C68">
        <w:rPr>
          <w:u w:val="single"/>
        </w:rPr>
        <w:t>cartea de identitate</w:t>
      </w:r>
      <w:r w:rsidR="00BC44C9">
        <w:t xml:space="preserve"> seria </w:t>
      </w:r>
      <w:r w:rsidRPr="00D37C68">
        <w:rPr>
          <w:u w:val="single"/>
        </w:rPr>
        <w:t>BV</w:t>
      </w:r>
      <w:r w:rsidR="00BC44C9">
        <w:t xml:space="preserve"> nr. </w:t>
      </w:r>
      <w:r w:rsidRPr="00D37C68">
        <w:rPr>
          <w:u w:val="single"/>
        </w:rPr>
        <w:t>769844</w:t>
      </w:r>
      <w:r w:rsidR="00BC44C9">
        <w:br/>
        <w:t xml:space="preserve">CNP </w:t>
      </w:r>
      <w:r w:rsidRPr="00D37C68">
        <w:rPr>
          <w:rFonts w:ascii="Arial" w:eastAsia="Arial" w:hAnsi="Arial" w:cs="Arial"/>
          <w:sz w:val="22"/>
          <w:szCs w:val="22"/>
          <w:u w:val="single"/>
        </w:rPr>
        <w:t>1930729080011</w:t>
      </w:r>
      <w:r w:rsidR="00BC44C9">
        <w:t xml:space="preserve">, autorul lucrării </w:t>
      </w:r>
      <w:r w:rsidR="00CF13FD" w:rsidRPr="00D37C68">
        <w:rPr>
          <w:u w:val="single"/>
        </w:rPr>
        <w:t>ChessEngine – Jucator Virtual de Sah</w:t>
      </w:r>
      <w:r w:rsidR="00CF13FD">
        <w:t xml:space="preserve"> </w:t>
      </w:r>
      <w:r w:rsidR="00BC44C9">
        <w:t xml:space="preserve">elaborată în vederea susţinerii examenului de finalizare a studiilor de licență la Facultatea de Automatică și Calculatoare, Specializarea </w:t>
      </w:r>
      <w:r w:rsidR="00CF13FD" w:rsidRPr="00D37C68">
        <w:rPr>
          <w:u w:val="single"/>
        </w:rPr>
        <w:t>Calculatoare</w:t>
      </w:r>
      <w:r w:rsidR="00BC44C9">
        <w:t xml:space="preserve"> din cadrul Universităţii Tehnice din Cluj-Napoca, sesiunea </w:t>
      </w:r>
      <w:r w:rsidR="00D37C68" w:rsidRPr="00D37C68">
        <w:rPr>
          <w:u w:val="single"/>
        </w:rPr>
        <w:t>Iulie</w:t>
      </w:r>
      <w:r w:rsidR="00BC44C9">
        <w:t xml:space="preserve"> a anului universitar </w:t>
      </w:r>
      <w:r w:rsidR="00D37C68" w:rsidRPr="00D37C68">
        <w:rPr>
          <w:u w:val="single"/>
        </w:rPr>
        <w:t>2015-2016</w:t>
      </w:r>
      <w:r w:rsidR="00BC44C9">
        <w:t>, declar pe proprie răspundere, că această lucrare este rezultatul propriei activităţi intelectuale, pe baza cercetărilor mele şi pe baza informaţiilor obţinute din surse care au fost citate, în textul lucrării, şi în bibliografie.</w:t>
      </w:r>
    </w:p>
    <w:p w:rsidR="00417D6B" w:rsidRDefault="00BC44C9">
      <w:pPr>
        <w:ind w:firstLine="426"/>
      </w:pPr>
      <w:r>
        <w:t>Declar, că această lucrare nu conţine porţiuni plagiate, iar sursele bibliografice au fost folosite cu respectarea legislaţiei române şi a convenţiilor internaţionale privind drepturile de autor.</w:t>
      </w:r>
    </w:p>
    <w:p w:rsidR="00417D6B" w:rsidRDefault="00BC44C9">
      <w:pPr>
        <w:ind w:firstLine="426"/>
      </w:pPr>
      <w:r>
        <w:t>Declar, de asemenea, că această lucrare nu a mai fost prezentată în faţa unei alte comisii de examen de licenţă.</w:t>
      </w:r>
    </w:p>
    <w:p w:rsidR="00417D6B" w:rsidRDefault="00BC44C9">
      <w:pPr>
        <w:ind w:firstLine="426"/>
      </w:pPr>
      <w:r>
        <w:t xml:space="preserve">In cazul constatării ulterioare a unor declaraţii false, voi suporta sancţiunile administrative, respectiv, </w:t>
      </w:r>
      <w:r>
        <w:rPr>
          <w:i/>
        </w:rPr>
        <w:t>anularea examenului de licenţă</w:t>
      </w:r>
      <w:r>
        <w:t>.</w:t>
      </w:r>
    </w:p>
    <w:p w:rsidR="00417D6B" w:rsidRDefault="00417D6B"/>
    <w:p w:rsidR="00417D6B" w:rsidRDefault="00417D6B"/>
    <w:p w:rsidR="00417D6B" w:rsidRDefault="00417D6B"/>
    <w:p w:rsidR="00417D6B" w:rsidRDefault="00417D6B"/>
    <w:p w:rsidR="00417D6B" w:rsidRDefault="00417D6B"/>
    <w:p w:rsidR="00417D6B" w:rsidRDefault="00417D6B"/>
    <w:tbl>
      <w:tblPr>
        <w:tblStyle w:val="a2"/>
        <w:tblW w:w="8856" w:type="dxa"/>
        <w:tblInd w:w="-108" w:type="dxa"/>
        <w:tblLayout w:type="fixed"/>
        <w:tblLook w:val="0000" w:firstRow="0" w:lastRow="0" w:firstColumn="0" w:lastColumn="0" w:noHBand="0" w:noVBand="0"/>
      </w:tblPr>
      <w:tblGrid>
        <w:gridCol w:w="3003"/>
        <w:gridCol w:w="1917"/>
        <w:gridCol w:w="3936"/>
      </w:tblGrid>
      <w:tr w:rsidR="00417D6B">
        <w:tc>
          <w:tcPr>
            <w:tcW w:w="3003" w:type="dxa"/>
          </w:tcPr>
          <w:p w:rsidR="00417D6B" w:rsidRDefault="00BC44C9">
            <w:r>
              <w:t>Data</w:t>
            </w:r>
          </w:p>
          <w:p w:rsidR="00417D6B" w:rsidRDefault="00417D6B"/>
          <w:p w:rsidR="00417D6B" w:rsidRDefault="00BC44C9">
            <w:pPr>
              <w:ind w:firstLine="0"/>
            </w:pPr>
            <w:r>
              <w:t>_____________________</w:t>
            </w:r>
          </w:p>
        </w:tc>
        <w:tc>
          <w:tcPr>
            <w:tcW w:w="1917" w:type="dxa"/>
          </w:tcPr>
          <w:p w:rsidR="00417D6B" w:rsidRDefault="00417D6B"/>
        </w:tc>
        <w:tc>
          <w:tcPr>
            <w:tcW w:w="3936" w:type="dxa"/>
          </w:tcPr>
          <w:p w:rsidR="00417D6B" w:rsidRDefault="00BC44C9">
            <w:r>
              <w:t>Nume, Prenume</w:t>
            </w:r>
          </w:p>
          <w:p w:rsidR="00417D6B" w:rsidRDefault="00417D6B">
            <w:pPr>
              <w:ind w:firstLine="0"/>
            </w:pPr>
          </w:p>
          <w:p w:rsidR="00417D6B" w:rsidRDefault="00BC44C9">
            <w:pPr>
              <w:ind w:firstLine="0"/>
            </w:pPr>
            <w:r>
              <w:t>_______________________________</w:t>
            </w:r>
          </w:p>
          <w:p w:rsidR="00417D6B" w:rsidRDefault="00417D6B"/>
        </w:tc>
      </w:tr>
      <w:tr w:rsidR="00417D6B">
        <w:tc>
          <w:tcPr>
            <w:tcW w:w="3003" w:type="dxa"/>
          </w:tcPr>
          <w:p w:rsidR="00417D6B" w:rsidRDefault="00417D6B"/>
        </w:tc>
        <w:tc>
          <w:tcPr>
            <w:tcW w:w="1917" w:type="dxa"/>
          </w:tcPr>
          <w:p w:rsidR="00417D6B" w:rsidRDefault="00417D6B"/>
        </w:tc>
        <w:tc>
          <w:tcPr>
            <w:tcW w:w="3936" w:type="dxa"/>
          </w:tcPr>
          <w:p w:rsidR="00417D6B" w:rsidRDefault="00417D6B"/>
        </w:tc>
      </w:tr>
      <w:tr w:rsidR="00417D6B">
        <w:tc>
          <w:tcPr>
            <w:tcW w:w="3003" w:type="dxa"/>
          </w:tcPr>
          <w:p w:rsidR="00417D6B" w:rsidRDefault="00417D6B"/>
        </w:tc>
        <w:tc>
          <w:tcPr>
            <w:tcW w:w="1917" w:type="dxa"/>
          </w:tcPr>
          <w:p w:rsidR="00417D6B" w:rsidRDefault="00417D6B"/>
        </w:tc>
        <w:tc>
          <w:tcPr>
            <w:tcW w:w="3936" w:type="dxa"/>
          </w:tcPr>
          <w:p w:rsidR="00417D6B" w:rsidRDefault="00BC44C9">
            <w:r>
              <w:t>Semnătura</w:t>
            </w:r>
          </w:p>
        </w:tc>
      </w:tr>
    </w:tbl>
    <w:p w:rsidR="00417D6B" w:rsidRDefault="00BC44C9">
      <w:r>
        <w:br w:type="page"/>
      </w:r>
    </w:p>
    <w:p w:rsidR="00417D6B" w:rsidRDefault="00417D6B">
      <w:pPr>
        <w:widowControl w:val="0"/>
        <w:spacing w:line="276" w:lineRule="auto"/>
        <w:ind w:firstLine="0"/>
        <w:jc w:val="left"/>
      </w:pPr>
    </w:p>
    <w:p w:rsidR="00417D6B" w:rsidRDefault="00417D6B" w:rsidP="00BE2E93">
      <w:pPr>
        <w:ind w:firstLine="0"/>
      </w:pPr>
      <w:bookmarkStart w:id="1" w:name="h.gjdgxs" w:colFirst="0" w:colLast="0"/>
      <w:bookmarkEnd w:id="1"/>
    </w:p>
    <w:p w:rsidR="00417D6B" w:rsidRDefault="00417D6B"/>
    <w:p w:rsidR="00417D6B" w:rsidRDefault="00BC44C9">
      <w:pPr>
        <w:spacing w:after="100"/>
        <w:ind w:firstLine="0"/>
      </w:pPr>
      <w:r>
        <w:rPr>
          <w:b/>
          <w:sz w:val="32"/>
          <w:szCs w:val="32"/>
        </w:rPr>
        <w:t>Cuprins</w:t>
      </w:r>
    </w:p>
    <w:p w:rsidR="00417D6B" w:rsidRDefault="00417D6B">
      <w:pPr>
        <w:ind w:firstLine="0"/>
      </w:pPr>
    </w:p>
    <w:p w:rsidR="00417D6B" w:rsidRDefault="00BC44C9">
      <w:pPr>
        <w:spacing w:after="100"/>
        <w:ind w:firstLine="0"/>
      </w:pPr>
      <w:r>
        <w:rPr>
          <w:b/>
          <w:color w:val="0000FF"/>
          <w:sz w:val="28"/>
          <w:szCs w:val="28"/>
          <w:u w:val="single"/>
        </w:rPr>
        <w:t>Capitolul 1. Introducere – Contextul proiectului (Heading 1 style)</w:t>
      </w:r>
      <w:r>
        <w:rPr>
          <w:b/>
          <w:sz w:val="28"/>
          <w:szCs w:val="28"/>
        </w:rPr>
        <w:tab/>
      </w:r>
    </w:p>
    <w:p w:rsidR="00417D6B" w:rsidRDefault="00BC44C9">
      <w:pPr>
        <w:spacing w:after="100"/>
        <w:ind w:left="240" w:firstLine="0"/>
      </w:pPr>
      <w:r>
        <w:rPr>
          <w:color w:val="0000FF"/>
          <w:u w:val="single"/>
        </w:rPr>
        <w:t>1.1.</w:t>
      </w:r>
      <w:r>
        <w:rPr>
          <w:rFonts w:ascii="Calibri" w:eastAsia="Calibri" w:hAnsi="Calibri" w:cs="Calibri"/>
          <w:sz w:val="22"/>
          <w:szCs w:val="22"/>
        </w:rPr>
        <w:tab/>
      </w:r>
      <w:r>
        <w:rPr>
          <w:color w:val="0000FF"/>
          <w:u w:val="single"/>
        </w:rPr>
        <w:t>Contextul proiectului (Heading 2 style)</w:t>
      </w:r>
      <w:r>
        <w:tab/>
      </w:r>
    </w:p>
    <w:p w:rsidR="00417D6B" w:rsidRDefault="00BC44C9">
      <w:pPr>
        <w:spacing w:after="100"/>
        <w:ind w:left="480" w:firstLine="0"/>
      </w:pPr>
      <w:r>
        <w:rPr>
          <w:color w:val="0000FF"/>
          <w:u w:val="single"/>
        </w:rPr>
        <w:t>1.1.1.</w:t>
      </w:r>
      <w:r>
        <w:rPr>
          <w:rFonts w:ascii="Calibri" w:eastAsia="Calibri" w:hAnsi="Calibri" w:cs="Calibri"/>
          <w:sz w:val="22"/>
          <w:szCs w:val="22"/>
        </w:rPr>
        <w:tab/>
      </w:r>
      <w:r>
        <w:rPr>
          <w:color w:val="0000FF"/>
          <w:u w:val="single"/>
        </w:rPr>
        <w:t>(Heading 3 style)</w:t>
      </w:r>
      <w:r>
        <w:tab/>
      </w:r>
    </w:p>
    <w:p w:rsidR="00417D6B" w:rsidRDefault="00BC44C9">
      <w:pPr>
        <w:spacing w:after="100"/>
        <w:ind w:firstLine="0"/>
      </w:pPr>
      <w:r>
        <w:rPr>
          <w:b/>
          <w:color w:val="0000FF"/>
          <w:sz w:val="28"/>
          <w:szCs w:val="28"/>
          <w:u w:val="single"/>
        </w:rPr>
        <w:t>Capitolul 2. Obiectivele proiectului</w:t>
      </w:r>
      <w:r>
        <w:rPr>
          <w:b/>
          <w:sz w:val="28"/>
          <w:szCs w:val="28"/>
        </w:rPr>
        <w:tab/>
      </w:r>
    </w:p>
    <w:p w:rsidR="00417D6B" w:rsidRDefault="00BC44C9">
      <w:pPr>
        <w:spacing w:after="100"/>
        <w:ind w:firstLine="0"/>
      </w:pPr>
      <w:r>
        <w:rPr>
          <w:b/>
          <w:color w:val="0000FF"/>
          <w:sz w:val="28"/>
          <w:szCs w:val="28"/>
          <w:u w:val="single"/>
        </w:rPr>
        <w:t>Capitolul 3. Studiu bibliografic</w:t>
      </w:r>
      <w:r>
        <w:rPr>
          <w:b/>
          <w:sz w:val="28"/>
          <w:szCs w:val="28"/>
        </w:rPr>
        <w:tab/>
      </w:r>
    </w:p>
    <w:p w:rsidR="00417D6B" w:rsidRDefault="00BC44C9">
      <w:pPr>
        <w:spacing w:after="100"/>
        <w:ind w:firstLine="0"/>
      </w:pPr>
      <w:r>
        <w:rPr>
          <w:b/>
          <w:color w:val="0000FF"/>
          <w:sz w:val="28"/>
          <w:szCs w:val="28"/>
          <w:u w:val="single"/>
        </w:rPr>
        <w:t>Capitolul 4. Analiză şi fundamentare teoretică</w:t>
      </w:r>
      <w:r>
        <w:rPr>
          <w:b/>
          <w:sz w:val="28"/>
          <w:szCs w:val="28"/>
        </w:rPr>
        <w:tab/>
      </w:r>
    </w:p>
    <w:p w:rsidR="00417D6B" w:rsidRDefault="00BC44C9">
      <w:pPr>
        <w:spacing w:after="100"/>
        <w:ind w:firstLine="0"/>
      </w:pPr>
      <w:r>
        <w:rPr>
          <w:b/>
          <w:color w:val="0000FF"/>
          <w:sz w:val="28"/>
          <w:szCs w:val="28"/>
          <w:u w:val="single"/>
        </w:rPr>
        <w:t>Capitolul 5. Proiectare de detaliu si implementare</w:t>
      </w:r>
      <w:r>
        <w:rPr>
          <w:b/>
          <w:sz w:val="28"/>
          <w:szCs w:val="28"/>
        </w:rPr>
        <w:tab/>
      </w:r>
    </w:p>
    <w:p w:rsidR="00417D6B" w:rsidRDefault="00BC44C9">
      <w:pPr>
        <w:spacing w:after="100"/>
        <w:ind w:firstLine="0"/>
      </w:pPr>
      <w:r>
        <w:rPr>
          <w:b/>
          <w:color w:val="0000FF"/>
          <w:sz w:val="28"/>
          <w:szCs w:val="28"/>
          <w:u w:val="single"/>
        </w:rPr>
        <w:t>Capitolul 6. Testare şi validare</w:t>
      </w:r>
      <w:r>
        <w:rPr>
          <w:b/>
          <w:sz w:val="28"/>
          <w:szCs w:val="28"/>
        </w:rPr>
        <w:tab/>
      </w:r>
    </w:p>
    <w:p w:rsidR="00417D6B" w:rsidRDefault="00BC44C9">
      <w:pPr>
        <w:spacing w:after="100"/>
        <w:ind w:firstLine="0"/>
      </w:pPr>
      <w:r>
        <w:rPr>
          <w:b/>
          <w:color w:val="0000FF"/>
          <w:sz w:val="28"/>
          <w:szCs w:val="28"/>
          <w:u w:val="single"/>
        </w:rPr>
        <w:t>Capitolul 7. Manual de instalare si utilizare</w:t>
      </w:r>
      <w:r>
        <w:rPr>
          <w:b/>
          <w:sz w:val="28"/>
          <w:szCs w:val="28"/>
        </w:rPr>
        <w:tab/>
      </w:r>
    </w:p>
    <w:p w:rsidR="00417D6B" w:rsidRDefault="00BC44C9">
      <w:pPr>
        <w:spacing w:after="100"/>
        <w:ind w:firstLine="0"/>
      </w:pPr>
      <w:r>
        <w:rPr>
          <w:b/>
          <w:color w:val="0000FF"/>
          <w:sz w:val="28"/>
          <w:szCs w:val="28"/>
          <w:u w:val="single"/>
        </w:rPr>
        <w:t>Capitolul 8. Concluzii</w:t>
      </w:r>
      <w:r>
        <w:rPr>
          <w:b/>
          <w:sz w:val="28"/>
          <w:szCs w:val="28"/>
        </w:rPr>
        <w:tab/>
      </w:r>
    </w:p>
    <w:p w:rsidR="00417D6B" w:rsidRDefault="00BC44C9">
      <w:pPr>
        <w:spacing w:after="100"/>
        <w:ind w:firstLine="0"/>
      </w:pPr>
      <w:r>
        <w:rPr>
          <w:b/>
          <w:color w:val="0000FF"/>
          <w:sz w:val="28"/>
          <w:szCs w:val="28"/>
          <w:u w:val="single"/>
        </w:rPr>
        <w:t>Bibliografie</w:t>
      </w:r>
      <w:r>
        <w:rPr>
          <w:b/>
          <w:sz w:val="28"/>
          <w:szCs w:val="28"/>
        </w:rPr>
        <w:tab/>
      </w:r>
    </w:p>
    <w:p w:rsidR="00417D6B" w:rsidRDefault="00EF3A69">
      <w:pPr>
        <w:spacing w:after="100"/>
        <w:ind w:firstLine="0"/>
      </w:pPr>
      <w:hyperlink w:anchor="h.lnxbz9">
        <w:r w:rsidR="00BC44C9">
          <w:rPr>
            <w:b/>
            <w:color w:val="0000FF"/>
            <w:sz w:val="28"/>
            <w:szCs w:val="28"/>
            <w:u w:val="single"/>
          </w:rPr>
          <w:t>Anexa 1 (dacă este necesar)</w:t>
        </w:r>
      </w:hyperlink>
      <w:hyperlink w:anchor="h.lnxbz9">
        <w:r w:rsidR="00BC44C9">
          <w:rPr>
            <w:b/>
            <w:sz w:val="28"/>
            <w:szCs w:val="28"/>
          </w:rPr>
          <w:tab/>
        </w:r>
      </w:hyperlink>
      <w:hyperlink w:anchor="h.lnxbz9"/>
    </w:p>
    <w:p w:rsidR="00417D6B" w:rsidRDefault="00EF3A69">
      <w:pPr>
        <w:ind w:firstLine="0"/>
      </w:pPr>
      <w:hyperlink w:anchor="_Toc384994116"/>
    </w:p>
    <w:p w:rsidR="00417D6B" w:rsidRDefault="00EF3A69">
      <w:hyperlink w:anchor="_Toc384994116"/>
    </w:p>
    <w:p w:rsidR="00417D6B" w:rsidRDefault="00BC44C9">
      <w:pPr>
        <w:pStyle w:val="Heading1"/>
        <w:numPr>
          <w:ilvl w:val="0"/>
          <w:numId w:val="1"/>
        </w:numPr>
      </w:pPr>
      <w:bookmarkStart w:id="2" w:name="h.30j0zll" w:colFirst="0" w:colLast="0"/>
      <w:bookmarkEnd w:id="2"/>
      <w:r>
        <w:lastRenderedPageBreak/>
        <w:t xml:space="preserve">Introducere – Contextul proiectului </w:t>
      </w:r>
    </w:p>
    <w:p w:rsidR="00417D6B" w:rsidRDefault="00BC44C9" w:rsidP="00057068">
      <w:pPr>
        <w:pStyle w:val="Heading2"/>
      </w:pPr>
      <w:r>
        <w:t>Contextul proiectului (Heading 2 style)</w:t>
      </w:r>
    </w:p>
    <w:p w:rsidR="00057068" w:rsidRDefault="00057068" w:rsidP="00057068">
      <w:pPr>
        <w:pStyle w:val="Heading2"/>
      </w:pPr>
      <w:bookmarkStart w:id="3" w:name="_Toc450764966"/>
      <w:r>
        <w:t>Motivatia</w:t>
      </w:r>
      <w:bookmarkEnd w:id="3"/>
    </w:p>
    <w:p w:rsidR="00057068" w:rsidRPr="00A80BCC" w:rsidRDefault="00057068" w:rsidP="00057068">
      <w:pPr>
        <w:pStyle w:val="Heading2"/>
      </w:pPr>
      <w:bookmarkStart w:id="4" w:name="_Toc450764967"/>
      <w:r>
        <w:t>Continutul lucrarii</w:t>
      </w:r>
      <w:bookmarkEnd w:id="4"/>
    </w:p>
    <w:p w:rsidR="00057068" w:rsidRPr="00057068" w:rsidRDefault="00057068" w:rsidP="00057068">
      <w:pPr>
        <w:pStyle w:val="Heading2"/>
        <w:numPr>
          <w:ilvl w:val="0"/>
          <w:numId w:val="0"/>
        </w:numPr>
        <w:ind w:left="720"/>
      </w:pPr>
    </w:p>
    <w:p w:rsidR="00057068" w:rsidRPr="00057068" w:rsidRDefault="00057068" w:rsidP="00057068"/>
    <w:p w:rsidR="00417D6B" w:rsidRDefault="00057068">
      <w:pPr>
        <w:pStyle w:val="Heading3"/>
        <w:numPr>
          <w:ilvl w:val="2"/>
          <w:numId w:val="1"/>
        </w:numPr>
      </w:pPr>
      <w:bookmarkStart w:id="5" w:name="h.3znysh7" w:colFirst="0" w:colLast="0"/>
      <w:bookmarkEnd w:id="5"/>
      <w:r>
        <w:t xml:space="preserve"> </w:t>
      </w:r>
      <w:r w:rsidR="00BC44C9">
        <w:t>(Heading 3 style)</w:t>
      </w:r>
    </w:p>
    <w:p w:rsidR="00057068" w:rsidRDefault="00BC44C9" w:rsidP="00057068">
      <w:pPr>
        <w:ind w:firstLine="706"/>
      </w:pPr>
      <w:r>
        <w:t>Fiecare tabel introdus în lucrare este numerotat astfel: Tabel</w:t>
      </w:r>
      <w:r w:rsidR="006722D2">
        <w:t xml:space="preserve"> x.y, unde x reprezintă numărul.</w:t>
      </w:r>
    </w:p>
    <w:p w:rsidR="00057068" w:rsidRDefault="00057068" w:rsidP="00057068">
      <w:pPr>
        <w:ind w:firstLine="706"/>
      </w:pPr>
    </w:p>
    <w:p w:rsidR="00057068" w:rsidRDefault="00057068" w:rsidP="00057068">
      <w:pPr>
        <w:ind w:firstLine="706"/>
      </w:pPr>
    </w:p>
    <w:p w:rsidR="00057068" w:rsidRDefault="00057068" w:rsidP="00057068">
      <w:pPr>
        <w:ind w:firstLine="706"/>
      </w:pPr>
    </w:p>
    <w:p w:rsidR="00417D6B" w:rsidRDefault="00BC44C9">
      <w:pPr>
        <w:pStyle w:val="Heading1"/>
        <w:numPr>
          <w:ilvl w:val="0"/>
          <w:numId w:val="1"/>
        </w:numPr>
      </w:pPr>
      <w:bookmarkStart w:id="6" w:name="h.tyjcwt" w:colFirst="0" w:colLast="0"/>
      <w:bookmarkEnd w:id="6"/>
      <w:r>
        <w:lastRenderedPageBreak/>
        <w:t>Obiectivele Proiectului</w:t>
      </w:r>
    </w:p>
    <w:p w:rsidR="00057068" w:rsidRDefault="00057068" w:rsidP="00057068">
      <w:pPr>
        <w:pStyle w:val="Heading2"/>
      </w:pPr>
      <w:bookmarkStart w:id="7" w:name="_Toc450764969"/>
      <w:r>
        <w:t>Obiectivul principal</w:t>
      </w:r>
      <w:bookmarkEnd w:id="7"/>
    </w:p>
    <w:p w:rsidR="00057068" w:rsidRPr="00476353" w:rsidRDefault="00057068" w:rsidP="00057068">
      <w:pPr>
        <w:pStyle w:val="Heading2"/>
      </w:pPr>
      <w:bookmarkStart w:id="8" w:name="_Toc450764970"/>
      <w:r>
        <w:t>Obiective secundare</w:t>
      </w:r>
      <w:bookmarkEnd w:id="8"/>
    </w:p>
    <w:p w:rsidR="00417D6B" w:rsidRDefault="00417D6B">
      <w:pPr>
        <w:ind w:left="720" w:firstLine="0"/>
      </w:pPr>
    </w:p>
    <w:p w:rsidR="00417D6B" w:rsidRDefault="00417D6B">
      <w:pPr>
        <w:ind w:firstLine="0"/>
      </w:pPr>
    </w:p>
    <w:p w:rsidR="00417D6B" w:rsidRDefault="00BC44C9" w:rsidP="00E506C5">
      <w:r>
        <w:br w:type="page"/>
      </w:r>
    </w:p>
    <w:p w:rsidR="00417D6B" w:rsidRDefault="00BC44C9">
      <w:pPr>
        <w:pStyle w:val="Heading1"/>
        <w:numPr>
          <w:ilvl w:val="0"/>
          <w:numId w:val="1"/>
        </w:numPr>
      </w:pPr>
      <w:bookmarkStart w:id="9" w:name="h.3dy6vkm" w:colFirst="0" w:colLast="0"/>
      <w:bookmarkEnd w:id="9"/>
      <w:r>
        <w:lastRenderedPageBreak/>
        <w:t>Studiu Bibliografic</w:t>
      </w:r>
    </w:p>
    <w:p w:rsidR="00057068" w:rsidRDefault="00057068" w:rsidP="00057068">
      <w:pPr>
        <w:pStyle w:val="Heading2"/>
      </w:pPr>
      <w:bookmarkStart w:id="10" w:name="_Toc450764972"/>
      <w:r>
        <w:t>Programarea jucatorului de sah</w:t>
      </w:r>
      <w:bookmarkEnd w:id="10"/>
    </w:p>
    <w:p w:rsidR="00057068" w:rsidRDefault="00057068" w:rsidP="00057068">
      <w:pPr>
        <w:pStyle w:val="Heading2"/>
      </w:pPr>
      <w:r>
        <w:t>Sisteme similare</w:t>
      </w:r>
    </w:p>
    <w:p w:rsidR="00417D6B" w:rsidRDefault="00BC44C9">
      <w:pPr>
        <w:ind w:firstLine="0"/>
        <w:jc w:val="left"/>
      </w:pPr>
      <w:r>
        <w:tab/>
      </w:r>
    </w:p>
    <w:p w:rsidR="00417D6B" w:rsidRDefault="00BC44C9">
      <w:pPr>
        <w:ind w:firstLine="0"/>
        <w:jc w:val="left"/>
      </w:pPr>
      <w:r>
        <w:t xml:space="preserve"> </w:t>
      </w:r>
    </w:p>
    <w:p w:rsidR="00417D6B" w:rsidRDefault="00BC44C9" w:rsidP="00E506C5">
      <w:r>
        <w:br w:type="page"/>
      </w:r>
    </w:p>
    <w:p w:rsidR="00417D6B" w:rsidRDefault="00BC44C9">
      <w:pPr>
        <w:pStyle w:val="Heading1"/>
        <w:numPr>
          <w:ilvl w:val="0"/>
          <w:numId w:val="1"/>
        </w:numPr>
      </w:pPr>
      <w:bookmarkStart w:id="11" w:name="h.1t3h5sf" w:colFirst="0" w:colLast="0"/>
      <w:bookmarkEnd w:id="11"/>
      <w:r>
        <w:lastRenderedPageBreak/>
        <w:t>Analiză şi Fundamentare Teoretică</w:t>
      </w:r>
    </w:p>
    <w:p w:rsidR="00A4664C" w:rsidRDefault="00A4664C" w:rsidP="00A4664C">
      <w:pPr>
        <w:pStyle w:val="Heading2"/>
      </w:pPr>
      <w:bookmarkStart w:id="12" w:name="_Toc450764976"/>
      <w:r>
        <w:t>Tehnologii folosite</w:t>
      </w:r>
      <w:bookmarkEnd w:id="12"/>
    </w:p>
    <w:p w:rsidR="00A4664C" w:rsidRDefault="00A4664C" w:rsidP="00A4664C">
      <w:pPr>
        <w:pStyle w:val="Heading3"/>
      </w:pPr>
      <w:bookmarkStart w:id="13" w:name="_Toc450764977"/>
      <w:r w:rsidRPr="00A4664C">
        <w:t>Tehnologii</w:t>
      </w:r>
      <w:r>
        <w:t xml:space="preserve"> si concepte utilizate pentru dezvoltarea aplicatiei WEB</w:t>
      </w:r>
      <w:bookmarkEnd w:id="13"/>
    </w:p>
    <w:p w:rsidR="00A4664C" w:rsidRDefault="00A4664C" w:rsidP="00A4664C">
      <w:pPr>
        <w:pStyle w:val="Heading3"/>
      </w:pPr>
      <w:bookmarkStart w:id="14" w:name="_Toc450764978"/>
      <w:r>
        <w:t>Tehnologii si concepte utilizate pentru dezvoltarea clientului</w:t>
      </w:r>
      <w:bookmarkEnd w:id="14"/>
    </w:p>
    <w:p w:rsidR="00A4664C" w:rsidRDefault="00A4664C" w:rsidP="00A4664C">
      <w:pPr>
        <w:pStyle w:val="Heading2"/>
      </w:pPr>
      <w:bookmarkStart w:id="15" w:name="_Toc450764979"/>
      <w:r>
        <w:t>Cerintele sistemului</w:t>
      </w:r>
      <w:bookmarkEnd w:id="15"/>
    </w:p>
    <w:p w:rsidR="00A4664C" w:rsidRDefault="00A4664C" w:rsidP="00A4664C">
      <w:pPr>
        <w:pStyle w:val="Heading3"/>
      </w:pPr>
      <w:bookmarkStart w:id="16" w:name="_Toc450764980"/>
      <w:r>
        <w:t>Cerinte functionale</w:t>
      </w:r>
      <w:bookmarkEnd w:id="16"/>
    </w:p>
    <w:p w:rsidR="00A4664C" w:rsidRDefault="00A4664C" w:rsidP="00A4664C">
      <w:pPr>
        <w:pStyle w:val="Heading3"/>
      </w:pPr>
      <w:bookmarkStart w:id="17" w:name="_Toc450764981"/>
      <w:r>
        <w:t>Cerinte nonfunctionale</w:t>
      </w:r>
      <w:bookmarkStart w:id="18" w:name="_Toc450764982"/>
      <w:bookmarkEnd w:id="17"/>
    </w:p>
    <w:bookmarkEnd w:id="18"/>
    <w:p w:rsidR="00A4664C" w:rsidRDefault="00A4664C" w:rsidP="00A4664C">
      <w:pPr>
        <w:pStyle w:val="Heading2"/>
      </w:pPr>
      <w:r>
        <w:t>Cazuri de utilizare</w:t>
      </w:r>
    </w:p>
    <w:p w:rsidR="00A4664C" w:rsidRDefault="00A4664C" w:rsidP="00A4664C">
      <w:pPr>
        <w:pStyle w:val="Heading3"/>
      </w:pPr>
      <w:bookmarkStart w:id="19" w:name="_Toc450764983"/>
      <w:r>
        <w:t>Actorii sistemului</w:t>
      </w:r>
      <w:bookmarkEnd w:id="19"/>
    </w:p>
    <w:p w:rsidR="00A4664C" w:rsidRPr="005A42EB" w:rsidRDefault="00A4664C" w:rsidP="00A4664C">
      <w:pPr>
        <w:pStyle w:val="Heading3"/>
      </w:pPr>
      <w:bookmarkStart w:id="20" w:name="_Toc450764984"/>
      <w:r>
        <w:t>Cazuri de utilizare</w:t>
      </w:r>
      <w:bookmarkEnd w:id="20"/>
    </w:p>
    <w:p w:rsidR="00A4664C" w:rsidRPr="00A4664C" w:rsidRDefault="00A4664C" w:rsidP="00A4664C"/>
    <w:p w:rsidR="00417D6B" w:rsidRDefault="00BC44C9">
      <w:pPr>
        <w:pStyle w:val="Heading1"/>
        <w:numPr>
          <w:ilvl w:val="0"/>
          <w:numId w:val="1"/>
        </w:numPr>
      </w:pPr>
      <w:bookmarkStart w:id="21" w:name="h.4d34og8" w:colFirst="0" w:colLast="0"/>
      <w:bookmarkEnd w:id="21"/>
      <w:r>
        <w:lastRenderedPageBreak/>
        <w:t>Proiectare de Detaliu si Implementare</w:t>
      </w:r>
    </w:p>
    <w:p w:rsidR="00A4664C" w:rsidRDefault="00A4664C" w:rsidP="00A4664C">
      <w:pPr>
        <w:pStyle w:val="Heading2"/>
      </w:pPr>
      <w:bookmarkStart w:id="22" w:name="h.2s8eyo1" w:colFirst="0" w:colLast="0"/>
      <w:bookmarkStart w:id="23" w:name="_Toc450764986"/>
      <w:bookmarkEnd w:id="22"/>
      <w:r>
        <w:t>Arhitectura sistemului</w:t>
      </w:r>
      <w:bookmarkEnd w:id="23"/>
    </w:p>
    <w:p w:rsidR="00A4664C" w:rsidRDefault="00A4664C" w:rsidP="00A4664C">
      <w:pPr>
        <w:pStyle w:val="Heading2"/>
      </w:pPr>
      <w:bookmarkStart w:id="24" w:name="_Toc450764987"/>
      <w:r>
        <w:t>Arhitectura aplicatiei web</w:t>
      </w:r>
      <w:bookmarkEnd w:id="24"/>
    </w:p>
    <w:p w:rsidR="00A4664C" w:rsidRPr="00EC0807" w:rsidRDefault="00A4664C" w:rsidP="00A4664C">
      <w:pPr>
        <w:pStyle w:val="Heading4"/>
      </w:pPr>
      <w:r>
        <w:t>Arhitectura jucatorului virtual</w:t>
      </w:r>
    </w:p>
    <w:p w:rsidR="00A4664C" w:rsidRDefault="00A4664C" w:rsidP="00A4664C">
      <w:pPr>
        <w:pStyle w:val="Heading2"/>
      </w:pPr>
      <w:bookmarkStart w:id="25" w:name="_Toc450764988"/>
      <w:r>
        <w:t>Arhitectura aplicatiei client</w:t>
      </w:r>
      <w:bookmarkEnd w:id="25"/>
    </w:p>
    <w:p w:rsidR="00A4664C" w:rsidRPr="00E543F3" w:rsidRDefault="00A4664C" w:rsidP="00A4664C">
      <w:pPr>
        <w:pStyle w:val="Heading2"/>
      </w:pPr>
      <w:bookmarkStart w:id="26" w:name="_Toc450764989"/>
      <w:r>
        <w:t>Proiectarea bazei de date</w:t>
      </w:r>
      <w:bookmarkEnd w:id="26"/>
    </w:p>
    <w:p w:rsidR="00417D6B" w:rsidRDefault="00BC44C9">
      <w:pPr>
        <w:pStyle w:val="Heading1"/>
        <w:numPr>
          <w:ilvl w:val="0"/>
          <w:numId w:val="1"/>
        </w:numPr>
      </w:pPr>
      <w:r>
        <w:lastRenderedPageBreak/>
        <w:t>Testare şi Validare</w:t>
      </w:r>
    </w:p>
    <w:p w:rsidR="00417D6B" w:rsidRDefault="00417D6B"/>
    <w:p w:rsidR="00417D6B" w:rsidRDefault="00417D6B">
      <w:pPr>
        <w:widowControl w:val="0"/>
        <w:spacing w:line="276" w:lineRule="auto"/>
        <w:ind w:firstLine="0"/>
        <w:jc w:val="left"/>
      </w:pPr>
    </w:p>
    <w:p w:rsidR="00417D6B" w:rsidRDefault="00BC44C9">
      <w:pPr>
        <w:pStyle w:val="Heading1"/>
        <w:numPr>
          <w:ilvl w:val="0"/>
          <w:numId w:val="1"/>
        </w:numPr>
      </w:pPr>
      <w:bookmarkStart w:id="27" w:name="h.17dp8vu" w:colFirst="0" w:colLast="0"/>
      <w:bookmarkEnd w:id="27"/>
      <w:r>
        <w:lastRenderedPageBreak/>
        <w:t>Manual de Instalare si Utilizare</w:t>
      </w:r>
    </w:p>
    <w:p w:rsidR="00A4664C" w:rsidRDefault="00A4664C" w:rsidP="00A4664C">
      <w:pPr>
        <w:pStyle w:val="Heading2"/>
      </w:pPr>
      <w:bookmarkStart w:id="28" w:name="_Toc450764992"/>
      <w:r>
        <w:t>Instalarea si rularea</w:t>
      </w:r>
      <w:bookmarkEnd w:id="28"/>
    </w:p>
    <w:p w:rsidR="00A4664C" w:rsidRPr="00CA6DE5" w:rsidRDefault="00A4664C" w:rsidP="00A4664C">
      <w:pPr>
        <w:pStyle w:val="Heading2"/>
      </w:pPr>
      <w:bookmarkStart w:id="29" w:name="_Toc450764993"/>
      <w:r>
        <w:t>Manual de utilizare</w:t>
      </w:r>
      <w:bookmarkEnd w:id="29"/>
    </w:p>
    <w:p w:rsidR="00417D6B" w:rsidRDefault="00417D6B"/>
    <w:p w:rsidR="00417D6B" w:rsidRDefault="00417D6B"/>
    <w:p w:rsidR="00417D6B" w:rsidRDefault="00417D6B"/>
    <w:p w:rsidR="00417D6B" w:rsidRDefault="00BC44C9" w:rsidP="00057068">
      <w:r>
        <w:br w:type="page"/>
      </w:r>
    </w:p>
    <w:p w:rsidR="00417D6B" w:rsidRDefault="00BC44C9">
      <w:pPr>
        <w:pStyle w:val="Heading1"/>
        <w:numPr>
          <w:ilvl w:val="0"/>
          <w:numId w:val="1"/>
        </w:numPr>
      </w:pPr>
      <w:bookmarkStart w:id="30" w:name="h.3rdcrjn" w:colFirst="0" w:colLast="0"/>
      <w:bookmarkEnd w:id="30"/>
      <w:r>
        <w:lastRenderedPageBreak/>
        <w:t>Concluzii</w:t>
      </w:r>
    </w:p>
    <w:p w:rsidR="00A4664C" w:rsidRDefault="00A4664C" w:rsidP="00A4664C">
      <w:pPr>
        <w:pStyle w:val="Heading2"/>
      </w:pPr>
      <w:bookmarkStart w:id="31" w:name="_Toc450764995"/>
      <w:r>
        <w:t>Realizarea obiectivelor propuse</w:t>
      </w:r>
      <w:bookmarkEnd w:id="31"/>
    </w:p>
    <w:p w:rsidR="00A4664C" w:rsidRPr="00F663B5" w:rsidRDefault="00A4664C" w:rsidP="00A4664C">
      <w:pPr>
        <w:pStyle w:val="Heading2"/>
      </w:pPr>
      <w:bookmarkStart w:id="32" w:name="_Toc450764996"/>
      <w:r>
        <w:t>Dezvoltari ulterioare</w:t>
      </w:r>
      <w:bookmarkEnd w:id="32"/>
    </w:p>
    <w:p w:rsidR="00417D6B" w:rsidRDefault="00417D6B"/>
    <w:p w:rsidR="00417D6B" w:rsidRDefault="00417D6B"/>
    <w:p w:rsidR="00417D6B" w:rsidRDefault="00417D6B"/>
    <w:p w:rsidR="00417D6B" w:rsidRDefault="00BC44C9" w:rsidP="00057068">
      <w:r>
        <w:br w:type="page"/>
      </w:r>
    </w:p>
    <w:p w:rsidR="00417D6B" w:rsidRDefault="00BC44C9">
      <w:pPr>
        <w:pStyle w:val="Heading1"/>
        <w:ind w:left="432" w:firstLine="0"/>
      </w:pPr>
      <w:bookmarkStart w:id="33" w:name="h.26in1rg" w:colFirst="0" w:colLast="0"/>
      <w:bookmarkEnd w:id="33"/>
      <w:r>
        <w:lastRenderedPageBreak/>
        <w:t>Bibliografie</w:t>
      </w:r>
    </w:p>
    <w:p w:rsidR="00417D6B" w:rsidRDefault="00417D6B"/>
    <w:p w:rsidR="00417D6B" w:rsidRDefault="00BC44C9">
      <w:pPr>
        <w:ind w:left="709" w:hanging="709"/>
      </w:pPr>
      <w:r>
        <w:t>[1]</w:t>
      </w:r>
      <w:r>
        <w:tab/>
        <w:t xml:space="preserve">A. Bak, S. Bouchafa, and D. Aubert, "Detection of independently moving objects through stereo vision and ego-motion extraction," in </w:t>
      </w:r>
      <w:r>
        <w:rPr>
          <w:i/>
        </w:rPr>
        <w:t>IEEE Intelligent Vehicles Symposium (IV)</w:t>
      </w:r>
      <w:r>
        <w:t>, San Diego, USA, 2010, pp. 863-870.</w:t>
      </w:r>
    </w:p>
    <w:p w:rsidR="00417D6B" w:rsidRDefault="00BC44C9">
      <w:pPr>
        <w:ind w:left="709" w:hanging="709"/>
      </w:pPr>
      <w:r>
        <w:rPr>
          <w:rFonts w:ascii="Arial" w:eastAsia="Arial" w:hAnsi="Arial" w:cs="Arial"/>
        </w:rPr>
        <w:t>[2]</w:t>
      </w:r>
      <w:r>
        <w:rPr>
          <w:rFonts w:ascii="Arial" w:eastAsia="Arial" w:hAnsi="Arial" w:cs="Arial"/>
        </w:rPr>
        <w:tab/>
      </w:r>
      <w:r>
        <w:t xml:space="preserve">A. Chambolle and T. Pock, "A First-Order Primal-Dual Algorithm for Convex Problems with Applications to Imaging," </w:t>
      </w:r>
      <w:r>
        <w:rPr>
          <w:i/>
        </w:rPr>
        <w:t xml:space="preserve">Journal of Mathematical Imaging and Vision, </w:t>
      </w:r>
      <w:r>
        <w:t>vol. 40, pp. 120-145, 2011.</w:t>
      </w:r>
    </w:p>
    <w:p w:rsidR="00417D6B" w:rsidRDefault="00BC44C9">
      <w:pPr>
        <w:ind w:left="720" w:hanging="720"/>
      </w:pPr>
      <w:r>
        <w:t>[3]</w:t>
      </w:r>
      <w:r>
        <w:tab/>
        <w:t xml:space="preserve">R. C. Gonzalez and R. E. Woods, </w:t>
      </w:r>
      <w:r>
        <w:rPr>
          <w:i/>
        </w:rPr>
        <w:t>Digital Image Processing. Second Edition.</w:t>
      </w:r>
      <w:r>
        <w:t>: Addison-Wesley Longman Publishing Co., Inc., 2001.</w:t>
      </w:r>
    </w:p>
    <w:p w:rsidR="00417D6B" w:rsidRDefault="00BC44C9">
      <w:pPr>
        <w:ind w:left="709" w:hanging="709"/>
      </w:pPr>
      <w:r>
        <w:t>[4]</w:t>
      </w:r>
      <w:r>
        <w:tab/>
        <w:t xml:space="preserve">Ajax Tutorial, </w:t>
      </w:r>
      <w:hyperlink r:id="rId7">
        <w:r>
          <w:rPr>
            <w:color w:val="0000FF"/>
            <w:u w:val="single"/>
          </w:rPr>
          <w:t>http://www.tutorialspoint.com/ajax/</w:t>
        </w:r>
      </w:hyperlink>
      <w:r>
        <w:t>.</w:t>
      </w:r>
    </w:p>
    <w:p w:rsidR="00417D6B" w:rsidRDefault="00417D6B"/>
    <w:p w:rsidR="00417D6B" w:rsidRDefault="00417D6B"/>
    <w:p w:rsidR="00417D6B" w:rsidRDefault="00417D6B"/>
    <w:p w:rsidR="00417D6B" w:rsidRDefault="00417D6B"/>
    <w:p w:rsidR="00417D6B" w:rsidRDefault="00417D6B"/>
    <w:sectPr w:rsidR="00417D6B">
      <w:headerReference w:type="default" r:id="rId8"/>
      <w:footerReference w:type="default" r:id="rId9"/>
      <w:pgSz w:w="12240" w:h="15840"/>
      <w:pgMar w:top="1440" w:right="180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A69" w:rsidRDefault="00EF3A69">
      <w:r>
        <w:separator/>
      </w:r>
    </w:p>
  </w:endnote>
  <w:endnote w:type="continuationSeparator" w:id="0">
    <w:p w:rsidR="00EF3A69" w:rsidRDefault="00EF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D6B" w:rsidRDefault="00BC44C9">
    <w:pPr>
      <w:ind w:firstLine="0"/>
      <w:jc w:val="center"/>
    </w:pPr>
    <w:r>
      <w:fldChar w:fldCharType="begin"/>
    </w:r>
    <w:r>
      <w:instrText>PAGE</w:instrText>
    </w:r>
    <w:r>
      <w:fldChar w:fldCharType="separate"/>
    </w:r>
    <w:r w:rsidR="00D70130">
      <w:rPr>
        <w:noProof/>
      </w:rPr>
      <w:t>3</w:t>
    </w:r>
    <w:r>
      <w:fldChar w:fldCharType="end"/>
    </w:r>
  </w:p>
  <w:p w:rsidR="00417D6B" w:rsidRDefault="00417D6B">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A69" w:rsidRDefault="00EF3A69">
      <w:r>
        <w:separator/>
      </w:r>
    </w:p>
  </w:footnote>
  <w:footnote w:type="continuationSeparator" w:id="0">
    <w:p w:rsidR="00EF3A69" w:rsidRDefault="00EF3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D6B" w:rsidRDefault="00BC44C9">
    <w:pPr>
      <w:spacing w:before="142"/>
      <w:ind w:firstLine="0"/>
      <w:jc w:val="center"/>
    </w:pPr>
    <w:r>
      <w:rPr>
        <w:noProof/>
      </w:rPr>
      <w:drawing>
        <wp:inline distT="0" distB="0" distL="114300" distR="114300">
          <wp:extent cx="5485130" cy="1118870"/>
          <wp:effectExtent l="0" t="0" r="0" b="0"/>
          <wp:docPr id="2" name="image03.jpg" descr="H__ANTET UT_R_2013_"/>
          <wp:cNvGraphicFramePr/>
          <a:graphic xmlns:a="http://schemas.openxmlformats.org/drawingml/2006/main">
            <a:graphicData uri="http://schemas.openxmlformats.org/drawingml/2006/picture">
              <pic:pic xmlns:pic="http://schemas.openxmlformats.org/drawingml/2006/picture">
                <pic:nvPicPr>
                  <pic:cNvPr id="0" name="image03.jpg" descr="H__ANTET UT_R_2013_"/>
                  <pic:cNvPicPr preferRelativeResize="0"/>
                </pic:nvPicPr>
                <pic:blipFill>
                  <a:blip r:embed="rId1"/>
                  <a:srcRect/>
                  <a:stretch>
                    <a:fillRect/>
                  </a:stretch>
                </pic:blipFill>
                <pic:spPr>
                  <a:xfrm>
                    <a:off x="0" y="0"/>
                    <a:ext cx="5485130" cy="1118870"/>
                  </a:xfrm>
                  <a:prstGeom prst="rect">
                    <a:avLst/>
                  </a:prstGeom>
                  <a:ln/>
                </pic:spPr>
              </pic:pic>
            </a:graphicData>
          </a:graphic>
        </wp:inline>
      </w:drawing>
    </w:r>
  </w:p>
  <w:p w:rsidR="00417D6B" w:rsidRDefault="00BC44C9">
    <w:pPr>
      <w:tabs>
        <w:tab w:val="center" w:pos="4320"/>
        <w:tab w:val="right" w:pos="8640"/>
      </w:tabs>
      <w:ind w:firstLine="0"/>
      <w:jc w:val="center"/>
    </w:pPr>
    <w:r>
      <w:rPr>
        <w:rFonts w:ascii="Verdana" w:eastAsia="Verdana" w:hAnsi="Verdana" w:cs="Verdana"/>
        <w:b/>
        <w:sz w:val="20"/>
        <w:szCs w:val="20"/>
      </w:rPr>
      <w:t>FACULTATEA DE AUTOMATICĂ ŞI CALCULATOARE</w:t>
    </w:r>
  </w:p>
  <w:p w:rsidR="00417D6B" w:rsidRDefault="00BC44C9">
    <w:pPr>
      <w:ind w:firstLine="0"/>
      <w:jc w:val="center"/>
    </w:pPr>
    <w:r>
      <w:rPr>
        <w:rFonts w:ascii="Verdana" w:eastAsia="Verdana" w:hAnsi="Verdana" w:cs="Verdana"/>
        <w:b/>
        <w:sz w:val="20"/>
        <w:szCs w:val="20"/>
      </w:rPr>
      <w:t>DEPARTAMENTUL CALCULATOARE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72CC3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EC09D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987F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1AD7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6A14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04A7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AEC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AE39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923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8A29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71986"/>
    <w:multiLevelType w:val="multilevel"/>
    <w:tmpl w:val="DE088FCA"/>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 w15:restartNumberingAfterBreak="0">
    <w:nsid w:val="34EC75CF"/>
    <w:multiLevelType w:val="multilevel"/>
    <w:tmpl w:val="9566F824"/>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2" w15:restartNumberingAfterBreak="0">
    <w:nsid w:val="368F46F2"/>
    <w:multiLevelType w:val="multilevel"/>
    <w:tmpl w:val="F5CAF7BC"/>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3" w15:restartNumberingAfterBreak="0">
    <w:nsid w:val="46CA6CA3"/>
    <w:multiLevelType w:val="multilevel"/>
    <w:tmpl w:val="E3A000D2"/>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4" w15:restartNumberingAfterBreak="0">
    <w:nsid w:val="47E85EEC"/>
    <w:multiLevelType w:val="multilevel"/>
    <w:tmpl w:val="B206464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5B5B70D7"/>
    <w:multiLevelType w:val="multilevel"/>
    <w:tmpl w:val="4D8C6022"/>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BB45151"/>
    <w:multiLevelType w:val="multilevel"/>
    <w:tmpl w:val="9082472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7" w15:restartNumberingAfterBreak="0">
    <w:nsid w:val="68E90029"/>
    <w:multiLevelType w:val="hybridMultilevel"/>
    <w:tmpl w:val="5DDE9020"/>
    <w:lvl w:ilvl="0" w:tplc="34B0D566">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6"/>
  </w:num>
  <w:num w:numId="4">
    <w:abstractNumId w:val="11"/>
  </w:num>
  <w:num w:numId="5">
    <w:abstractNumId w:val="10"/>
  </w:num>
  <w:num w:numId="6">
    <w:abstractNumId w:val="15"/>
  </w:num>
  <w:num w:numId="7">
    <w:abstractNumId w:val="14"/>
  </w:num>
  <w:num w:numId="8">
    <w:abstractNumId w:val="9"/>
  </w:num>
  <w:num w:numId="9">
    <w:abstractNumId w:val="7"/>
  </w:num>
  <w:num w:numId="10">
    <w:abstractNumId w:val="2"/>
  </w:num>
  <w:num w:numId="11">
    <w:abstractNumId w:val="1"/>
  </w:num>
  <w:num w:numId="12">
    <w:abstractNumId w:val="0"/>
  </w:num>
  <w:num w:numId="13">
    <w:abstractNumId w:val="3"/>
  </w:num>
  <w:num w:numId="14">
    <w:abstractNumId w:val="8"/>
  </w:num>
  <w:num w:numId="15">
    <w:abstractNumId w:val="4"/>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7D6B"/>
    <w:rsid w:val="00031C2A"/>
    <w:rsid w:val="00057068"/>
    <w:rsid w:val="00236256"/>
    <w:rsid w:val="003A7251"/>
    <w:rsid w:val="00417D6B"/>
    <w:rsid w:val="004633C9"/>
    <w:rsid w:val="00571108"/>
    <w:rsid w:val="006722D2"/>
    <w:rsid w:val="006A34C3"/>
    <w:rsid w:val="0086469B"/>
    <w:rsid w:val="008A5A7F"/>
    <w:rsid w:val="00A4664C"/>
    <w:rsid w:val="00BA71D4"/>
    <w:rsid w:val="00BC44C9"/>
    <w:rsid w:val="00BE2E93"/>
    <w:rsid w:val="00C42134"/>
    <w:rsid w:val="00CF13FD"/>
    <w:rsid w:val="00D37C68"/>
    <w:rsid w:val="00D70130"/>
    <w:rsid w:val="00E506C5"/>
    <w:rsid w:val="00E516F2"/>
    <w:rsid w:val="00EF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8E54CF-34FE-4F3C-9E9D-1429534F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06C5"/>
  </w:style>
  <w:style w:type="paragraph" w:styleId="Heading1">
    <w:name w:val="heading 1"/>
    <w:basedOn w:val="Normal"/>
    <w:next w:val="Normal"/>
    <w:rsid w:val="00BA71D4"/>
    <w:pPr>
      <w:keepNext/>
      <w:keepLines/>
      <w:pageBreakBefore/>
      <w:spacing w:before="360" w:after="240"/>
      <w:outlineLvl w:val="0"/>
    </w:pPr>
    <w:rPr>
      <w:b/>
      <w:sz w:val="28"/>
      <w:szCs w:val="28"/>
    </w:rPr>
  </w:style>
  <w:style w:type="paragraph" w:styleId="Heading2">
    <w:name w:val="heading 2"/>
    <w:basedOn w:val="Normal"/>
    <w:next w:val="Normal"/>
    <w:rsid w:val="00057068"/>
    <w:pPr>
      <w:keepNext/>
      <w:keepLines/>
      <w:numPr>
        <w:numId w:val="18"/>
      </w:numPr>
      <w:spacing w:before="240" w:after="120"/>
      <w:outlineLvl w:val="1"/>
    </w:pPr>
    <w:rPr>
      <w:b/>
      <w:sz w:val="26"/>
      <w:szCs w:val="26"/>
    </w:rPr>
  </w:style>
  <w:style w:type="paragraph" w:styleId="Heading3">
    <w:name w:val="heading 3"/>
    <w:basedOn w:val="Normal"/>
    <w:next w:val="Normal"/>
    <w:pPr>
      <w:keepNext/>
      <w:keepLines/>
      <w:spacing w:before="240" w:after="120"/>
      <w:ind w:left="720"/>
      <w:outlineLvl w:val="2"/>
    </w:pPr>
    <w:rPr>
      <w:i/>
      <w:sz w:val="28"/>
      <w:szCs w:val="28"/>
    </w:rPr>
  </w:style>
  <w:style w:type="paragraph" w:styleId="Heading4">
    <w:name w:val="heading 4"/>
    <w:basedOn w:val="Normal"/>
    <w:next w:val="Normal"/>
    <w:pPr>
      <w:keepNext/>
      <w:keepLines/>
      <w:spacing w:before="240" w:after="60"/>
      <w:ind w:left="864"/>
      <w:outlineLvl w:val="3"/>
    </w:pPr>
    <w:rPr>
      <w:i/>
      <w:sz w:val="28"/>
      <w:szCs w:val="28"/>
    </w:rPr>
  </w:style>
  <w:style w:type="paragraph" w:styleId="Heading5">
    <w:name w:val="heading 5"/>
    <w:basedOn w:val="Normal"/>
    <w:next w:val="Normal"/>
    <w:pPr>
      <w:keepNext/>
      <w:keepLines/>
      <w:spacing w:before="200"/>
      <w:ind w:left="1008"/>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firstLine="719"/>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NormalIndent">
    <w:name w:val="Normal Indent"/>
    <w:basedOn w:val="Normal"/>
    <w:uiPriority w:val="99"/>
    <w:unhideWhenUsed/>
    <w:rsid w:val="00BA71D4"/>
    <w:pPr>
      <w:ind w:left="720"/>
    </w:pPr>
  </w:style>
  <w:style w:type="character" w:styleId="PageNumber">
    <w:name w:val="page number"/>
    <w:basedOn w:val="DefaultParagraphFont"/>
    <w:uiPriority w:val="99"/>
    <w:unhideWhenUsed/>
    <w:rsid w:val="00057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utorialspoint.com/aj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iQuest Technologies</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Balazs</cp:lastModifiedBy>
  <cp:revision>17</cp:revision>
  <dcterms:created xsi:type="dcterms:W3CDTF">2016-06-08T09:51:00Z</dcterms:created>
  <dcterms:modified xsi:type="dcterms:W3CDTF">2016-06-08T11:30:00Z</dcterms:modified>
</cp:coreProperties>
</file>