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rPr>
          <w:rFonts w:ascii="Calibri" w:eastAsia="Calibri" w:hAnsi="Calibri" w:cs="Calibri"/>
        </w:rPr>
        <w:t xml:space="preserve">Voice Interaction — Jira Ticket Cross-Reference</w:t>
      </w:r>
    </w:p>
    <w:p>
      <w:pPr>
        <w:spacing w:after="200"/>
      </w:pPr>
      <w:r>
        <w:rPr>
          <w:rFonts w:ascii="Calibri" w:eastAsia="Calibri" w:hAnsi="Calibri" w:cs="Calibri"/>
          <w:i/>
          <w:iCs/>
        </w:rPr>
        <w:t xml:space="preserve">Component: Voice interaction in AgentWorkspaceAdvancedPage.tsx (agent-next-gen-v3). Supporting files: agent-next-gen-voice-call-controls.tsx (call controls), agent-next-gen-transcript.tsx (header and transcript), agent-next-gen-customer-info-panel.tsx (details side panel). Shared lyra-ui internals were not read.</w:t>
      </w:r>
    </w:p>
    <w:p>
      <w:pPr>
        <w:pStyle w:val="Heading1"/>
        <w:spacing w:before="200" w:after="120"/>
      </w:pPr>
      <w:r>
        <w:rPr>
          <w:rFonts w:ascii="Calibri" w:eastAsia="Calibri" w:hAnsi="Calibri" w:cs="Calibri"/>
        </w:rPr>
        <w:t xml:space="preserve">Requirements</w:t>
      </w:r>
    </w:p>
    <w:tbl>
      <w:tblPr>
        <w:tblW w:w="9060" w:type="dxa"/>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Layout w:type="fixed"/>
        <w:tblCellMar>
          <w:top w:w="80" w:type="dxa"/>
          <w:left w:w="80" w:type="dxa"/>
          <w:bottom w:w="80" w:type="dxa"/>
          <w:right w:w="80" w:type="dxa"/>
        </w:tblCellMar>
        <w:tblLook w:val="0000" w:firstRow="0" w:lastRow="0" w:firstColumn="0" w:lastColumn="0" w:noHBand="0" w:noVBand="0"/>
      </w:tblPr>
      <w:tblGrid>
        <w:gridCol w:w="720"/>
        <w:gridCol w:w="2300"/>
        <w:gridCol w:w="1240"/>
        <w:gridCol w:w="4800"/>
      </w:tblGrid>
      <w:tr>
        <w:trPr>
          <w:cantSplit/>
          <w:tblHeader/>
        </w:trPr>
        <w:tc>
          <w:tcPr>
            <w:tcW w:w="720" w:type="dxa"/>
            <w:shd w:val="clear" w:color="auto" w:fill="2B3A55"/>
            <w:vAlign w:val="center"/>
          </w:tcPr>
          <w:p>
            <w:pPr>
              <w:jc w:val="center"/>
            </w:pPr>
            <w:r>
              <w:rPr>
                <w:rFonts w:ascii="Calibri" w:eastAsia="Calibri" w:hAnsi="Calibri" w:cs="Calibri"/>
                <w:b/>
                <w:bCs/>
                <w:color w:val="FFFFFF"/>
              </w:rPr>
              <w:t xml:space="preserve">#</w:t>
            </w:r>
          </w:p>
        </w:tc>
        <w:tc>
          <w:tcPr>
            <w:tcW w:w="2300" w:type="dxa"/>
            <w:shd w:val="clear" w:color="auto" w:fill="2B3A55"/>
            <w:vAlign w:val="center"/>
          </w:tcPr>
          <w:p>
            <w:pPr/>
            <w:r>
              <w:rPr>
                <w:rFonts w:ascii="Calibri" w:eastAsia="Calibri" w:hAnsi="Calibri" w:cs="Calibri"/>
                <w:b/>
                <w:bCs/>
                <w:color w:val="FFFFFF"/>
              </w:rPr>
              <w:t xml:space="preserve">Requirement / Criterion</w:t>
            </w:r>
          </w:p>
        </w:tc>
        <w:tc>
          <w:tcPr>
            <w:tcW w:w="1240" w:type="dxa"/>
            <w:shd w:val="clear" w:color="auto" w:fill="2B3A55"/>
            <w:vAlign w:val="center"/>
          </w:tcPr>
          <w:p>
            <w:pPr/>
            <w:r>
              <w:rPr>
                <w:rFonts w:ascii="Calibri" w:eastAsia="Calibri" w:hAnsi="Calibri" w:cs="Calibri"/>
                <w:b/>
                <w:bCs/>
                <w:color w:val="FFFFFF"/>
              </w:rPr>
              <w:t xml:space="preserve">Status</w:t>
            </w:r>
          </w:p>
        </w:tc>
        <w:tc>
          <w:tcPr>
            <w:tcW w:w="4800" w:type="dxa"/>
            <w:shd w:val="clear" w:color="auto" w:fill="2B3A55"/>
            <w:vAlign w:val="center"/>
          </w:tcPr>
          <w:p>
            <w:pPr/>
            <w:r>
              <w:rPr>
                <w:rFonts w:ascii="Calibri" w:eastAsia="Calibri" w:hAnsi="Calibri" w:cs="Calibri"/>
                <w:b/>
                <w:bCs/>
                <w:color w:val="FFFFFF"/>
              </w:rPr>
              <w:t xml:space="preserve">Notes</w:t>
            </w:r>
          </w:p>
        </w:tc>
      </w:tr>
      <w:tr>
        <w:trPr>
          <w:cantSplit/>
        </w:trPr>
        <w:tc>
          <w:tcPr>
            <w:tcW w:w="720" w:type="dxa"/>
            <w:vAlign w:val="center"/>
          </w:tcPr>
          <w:p>
            <w:pPr>
              <w:jc w:val="center"/>
            </w:pPr>
            <w:r>
              <w:rPr>
                <w:rFonts w:ascii="Calibri" w:eastAsia="Calibri" w:hAnsi="Calibri" w:cs="Calibri"/>
              </w:rPr>
              <w:t xml:space="preserve">1</w:t>
            </w:r>
          </w:p>
        </w:tc>
        <w:tc>
          <w:tcPr>
            <w:tcW w:w="2300" w:type="dxa"/>
            <w:vAlign w:val="center"/>
          </w:tcPr>
          <w:p>
            <w:pPr/>
            <w:r>
              <w:rPr>
                <w:rFonts w:ascii="Calibri" w:eastAsia="Calibri" w:hAnsi="Calibri" w:cs="Calibri"/>
              </w:rPr>
              <w:t xml:space="preserve">Agent can speak with the customer on a voice call (inbound, agent-initiated outbound, or campaign outbound)</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Inbound (scripted incoming-call flow) and agent-initiated outbound (dial pad, </w:t>
            </w:r>
            <w:r>
              <w:rPr>
                <w:rFonts w:ascii="Consolas" w:eastAsia="Consolas" w:hAnsi="Consolas" w:cs="Consolas"/>
                <w:sz w:val="18"/>
                <w:szCs w:val="18"/>
              </w:rPr>
              <w:t xml:space="preserve">handleStartCall</w:t>
            </w:r>
            <w:r>
              <w:rPr>
                <w:rFonts w:ascii="Calibri" w:eastAsia="Calibri" w:hAnsi="Calibri" w:cs="Calibri"/>
              </w:rPr>
              <w:t xml:space="preserve">) exist as a simulated call with a running timer. No campaign outbound call type found.</w:t>
            </w:r>
          </w:p>
        </w:tc>
      </w:tr>
      <w:tr>
        <w:trPr>
          <w:cantSplit/>
        </w:trPr>
        <w:tc>
          <w:tcPr>
            <w:tcW w:w="720" w:type="dxa"/>
            <w:vAlign w:val="center"/>
          </w:tcPr>
          <w:p>
            <w:pPr>
              <w:jc w:val="center"/>
            </w:pPr>
            <w:r>
              <w:rPr>
                <w:rFonts w:ascii="Calibri" w:eastAsia="Calibri" w:hAnsi="Calibri" w:cs="Calibri"/>
              </w:rPr>
              <w:t xml:space="preserve">2</w:t>
            </w:r>
          </w:p>
        </w:tc>
        <w:tc>
          <w:tcPr>
            <w:tcW w:w="2300" w:type="dxa"/>
            <w:vAlign w:val="center"/>
          </w:tcPr>
          <w:p>
            <w:pPr/>
            <w:r>
              <w:rPr>
                <w:rFonts w:ascii="Calibri" w:eastAsia="Calibri" w:hAnsi="Calibri" w:cs="Calibri"/>
              </w:rPr>
              <w:t xml:space="preserve">Voice call appears as an assignment tile in the left nav</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Live calls render as </w:t>
            </w:r>
            <w:r>
              <w:rPr>
                <w:rFonts w:ascii="Consolas" w:eastAsia="Consolas" w:hAnsi="Consolas" w:cs="Consolas"/>
                <w:sz w:val="18"/>
                <w:szCs w:val="18"/>
              </w:rPr>
              <w:t xml:space="preserve">InteractionNavCard</w:t>
            </w:r>
            <w:r>
              <w:rPr>
                <w:rFonts w:ascii="Calibri" w:eastAsia="Calibri" w:hAnsi="Calibri" w:cs="Calibri"/>
              </w:rPr>
              <w:t xml:space="preserve"> tiles with call timer, Outcome and Unassign &amp; Dismiss.</w:t>
            </w:r>
          </w:p>
        </w:tc>
      </w:tr>
      <w:tr>
        <w:trPr>
          <w:cantSplit/>
        </w:trPr>
        <w:tc>
          <w:tcPr>
            <w:tcW w:w="720" w:type="dxa"/>
            <w:vAlign w:val="center"/>
          </w:tcPr>
          <w:p>
            <w:pPr>
              <w:jc w:val="center"/>
            </w:pPr>
            <w:r>
              <w:rPr>
                <w:rFonts w:ascii="Calibri" w:eastAsia="Calibri" w:hAnsi="Calibri" w:cs="Calibri"/>
              </w:rPr>
              <w:t xml:space="preserve">3</w:t>
            </w:r>
          </w:p>
        </w:tc>
        <w:tc>
          <w:tcPr>
            <w:tcW w:w="2300" w:type="dxa"/>
            <w:vAlign w:val="center"/>
          </w:tcPr>
          <w:p>
            <w:pPr/>
            <w:r>
              <w:rPr>
                <w:rFonts w:ascii="Calibri" w:eastAsia="Calibri" w:hAnsi="Calibri" w:cs="Calibri"/>
              </w:rPr>
              <w:t xml:space="preserve">Clicking the tile shows call information and actions in the Interactions space</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switchActiveInteraction</w:t>
            </w:r>
            <w:r>
              <w:rPr>
                <w:rFonts w:ascii="Calibri" w:eastAsia="Calibri" w:hAnsi="Calibri" w:cs="Calibri"/>
              </w:rPr>
              <w:t xml:space="preserve"> loads the interaction record: header, transcript, Outcome and the page-level call controls.</w:t>
            </w:r>
          </w:p>
        </w:tc>
      </w:tr>
      <w:tr>
        <w:trPr>
          <w:cantSplit/>
        </w:trPr>
        <w:tc>
          <w:tcPr>
            <w:tcW w:w="720" w:type="dxa"/>
            <w:vAlign w:val="center"/>
          </w:tcPr>
          <w:p>
            <w:pPr>
              <w:jc w:val="center"/>
            </w:pPr>
            <w:r>
              <w:rPr>
                <w:rFonts w:ascii="Calibri" w:eastAsia="Calibri" w:hAnsi="Calibri" w:cs="Calibri"/>
              </w:rPr>
              <w:t xml:space="preserve">4.1</w:t>
            </w:r>
          </w:p>
        </w:tc>
        <w:tc>
          <w:tcPr>
            <w:tcW w:w="2300" w:type="dxa"/>
            <w:vAlign w:val="center"/>
          </w:tcPr>
          <w:p>
            <w:pPr/>
            <w:r>
              <w:rPr>
                <w:rFonts w:ascii="Calibri" w:eastAsia="Calibri" w:hAnsi="Calibri" w:cs="Calibri"/>
              </w:rPr>
              <w:t xml:space="preserve">Header: customer name, or point of contact if the name is unknown</w:t>
            </w:r>
          </w:p>
        </w:tc>
        <w:tc>
          <w:tcPr>
            <w:tcW w:w="1240" w:type="dxa"/>
            <w:shd w:val="clear" w:color="auto" w:fill="EDEDED"/>
            <w:vAlign w:val="center"/>
          </w:tcPr>
          <w:p>
            <w:pPr>
              <w:jc w:val="center"/>
            </w:pPr>
            <w:r>
              <w:rPr>
                <w:rFonts w:ascii="Calibri" w:eastAsia="Calibri" w:hAnsi="Calibri" w:cs="Calibri"/>
                <w:b/>
                <w:bCs/>
                <w:color w:val="555555"/>
              </w:rPr>
              <w:t xml:space="preserve">? Unverified</w:t>
            </w:r>
          </w:p>
        </w:tc>
        <w:tc>
          <w:tcPr>
            <w:tcW w:w="4800" w:type="dxa"/>
            <w:vAlign w:val="center"/>
          </w:tcPr>
          <w:p>
            <w:pPr/>
            <w:r>
              <w:rPr>
                <w:rFonts w:ascii="Consolas" w:eastAsia="Consolas" w:hAnsi="Consolas" w:cs="Consolas"/>
                <w:sz w:val="18"/>
                <w:szCs w:val="18"/>
              </w:rPr>
              <w:t xml:space="preserve">customerName</w:t>
            </w:r>
            <w:r>
              <w:rPr>
                <w:rFonts w:ascii="Calibri" w:eastAsia="Calibri" w:hAnsi="Calibri" w:cs="Calibri"/>
              </w:rPr>
              <w:t xml:space="preserve"> and </w:t>
            </w:r>
            <w:r>
              <w:rPr>
                <w:rFonts w:ascii="Consolas" w:eastAsia="Consolas" w:hAnsi="Consolas" w:cs="Consolas"/>
                <w:sz w:val="18"/>
                <w:szCs w:val="18"/>
              </w:rPr>
              <w:t xml:space="preserve">channelAddressLabel</w:t>
            </w:r>
            <w:r>
              <w:rPr>
                <w:rFonts w:ascii="Calibri" w:eastAsia="Calibri" w:hAnsi="Calibri" w:cs="Calibri"/>
              </w:rPr>
              <w:t xml:space="preserve"> are passed to the header; the fallback logic lives in the shared transcript / lyra-ui components.</w:t>
            </w:r>
          </w:p>
        </w:tc>
      </w:tr>
      <w:tr>
        <w:trPr>
          <w:cantSplit/>
        </w:trPr>
        <w:tc>
          <w:tcPr>
            <w:tcW w:w="720" w:type="dxa"/>
            <w:vAlign w:val="center"/>
          </w:tcPr>
          <w:p>
            <w:pPr>
              <w:jc w:val="center"/>
            </w:pPr>
            <w:r>
              <w:rPr>
                <w:rFonts w:ascii="Calibri" w:eastAsia="Calibri" w:hAnsi="Calibri" w:cs="Calibri"/>
              </w:rPr>
              <w:t xml:space="preserve">4.2</w:t>
            </w:r>
          </w:p>
        </w:tc>
        <w:tc>
          <w:tcPr>
            <w:tcW w:w="2300" w:type="dxa"/>
            <w:vAlign w:val="center"/>
          </w:tcPr>
          <w:p>
            <w:pPr/>
            <w:r>
              <w:rPr>
                <w:rFonts w:ascii="Calibri" w:eastAsia="Calibri" w:hAnsi="Calibri" w:cs="Calibri"/>
              </w:rPr>
              <w:t xml:space="preserve">Header: channel (voice)</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channelType</w:t>
            </w:r>
            <w:r>
              <w:rPr>
                <w:rFonts w:ascii="Calibri" w:eastAsia="Calibri" w:hAnsi="Calibri" w:cs="Calibri"/>
              </w:rPr>
              <w:t xml:space="preserve"> and </w:t>
            </w:r>
            <w:r>
              <w:rPr>
                <w:rFonts w:ascii="Consolas" w:eastAsia="Consolas" w:hAnsi="Consolas" w:cs="Consolas"/>
                <w:sz w:val="18"/>
                <w:szCs w:val="18"/>
              </w:rPr>
              <w:t xml:space="preserve">direction</w:t>
            </w:r>
            <w:r>
              <w:rPr>
                <w:rFonts w:ascii="Calibri" w:eastAsia="Calibri" w:hAnsi="Calibri" w:cs="Calibri"/>
              </w:rPr>
              <w:t xml:space="preserve"> drive </w:t>
            </w:r>
            <w:r>
              <w:rPr>
                <w:rFonts w:ascii="Consolas" w:eastAsia="Consolas" w:hAnsi="Consolas" w:cs="Consolas"/>
                <w:sz w:val="18"/>
                <w:szCs w:val="18"/>
              </w:rPr>
              <w:t xml:space="preserve">VoiceDirectionIcon</w:t>
            </w:r>
            <w:r>
              <w:rPr>
                <w:rFonts w:ascii="Calibri" w:eastAsia="Calibri" w:hAnsi="Calibri" w:cs="Calibri"/>
              </w:rPr>
              <w:t xml:space="preserve"> in the header.</w:t>
            </w:r>
          </w:p>
        </w:tc>
      </w:tr>
      <w:tr>
        <w:trPr>
          <w:cantSplit/>
        </w:trPr>
        <w:tc>
          <w:tcPr>
            <w:tcW w:w="720" w:type="dxa"/>
            <w:vAlign w:val="center"/>
          </w:tcPr>
          <w:p>
            <w:pPr>
              <w:jc w:val="center"/>
            </w:pPr>
            <w:r>
              <w:rPr>
                <w:rFonts w:ascii="Calibri" w:eastAsia="Calibri" w:hAnsi="Calibri" w:cs="Calibri"/>
              </w:rPr>
              <w:t xml:space="preserve">4.3</w:t>
            </w:r>
          </w:p>
        </w:tc>
        <w:tc>
          <w:tcPr>
            <w:tcW w:w="2300" w:type="dxa"/>
            <w:vAlign w:val="center"/>
          </w:tcPr>
          <w:p>
            <w:pPr/>
            <w:r>
              <w:rPr>
                <w:rFonts w:ascii="Calibri" w:eastAsia="Calibri" w:hAnsi="Calibri" w:cs="Calibri"/>
              </w:rPr>
              <w:t xml:space="preserve">Header: Contact ID</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Rendered as "# contactId · date" (</w:t>
            </w:r>
            <w:r>
              <w:rPr>
                <w:rFonts w:ascii="Consolas" w:eastAsia="Consolas" w:hAnsi="Consolas" w:cs="Consolas"/>
                <w:sz w:val="18"/>
                <w:szCs w:val="18"/>
              </w:rPr>
              <w:t xml:space="preserve">contactId</w:t>
            </w:r>
            <w:r>
              <w:rPr>
                <w:rFonts w:ascii="Calibri" w:eastAsia="Calibri" w:hAnsi="Calibri" w:cs="Calibri"/>
              </w:rPr>
              <w:t xml:space="preserve"> from the thread, else the customer id).</w:t>
            </w:r>
          </w:p>
        </w:tc>
      </w:tr>
      <w:tr>
        <w:trPr>
          <w:cantSplit/>
        </w:trPr>
        <w:tc>
          <w:tcPr>
            <w:tcW w:w="720" w:type="dxa"/>
            <w:vAlign w:val="center"/>
          </w:tcPr>
          <w:p>
            <w:pPr>
              <w:jc w:val="center"/>
            </w:pPr>
            <w:r>
              <w:rPr>
                <w:rFonts w:ascii="Calibri" w:eastAsia="Calibri" w:hAnsi="Calibri" w:cs="Calibri"/>
              </w:rPr>
              <w:t xml:space="preserve">4.4</w:t>
            </w:r>
          </w:p>
        </w:tc>
        <w:tc>
          <w:tcPr>
            <w:tcW w:w="2300" w:type="dxa"/>
            <w:vAlign w:val="center"/>
          </w:tcPr>
          <w:p>
            <w:pPr/>
            <w:r>
              <w:rPr>
                <w:rFonts w:ascii="Calibri" w:eastAsia="Calibri" w:hAnsi="Calibri" w:cs="Calibri"/>
              </w:rPr>
              <w:t xml:space="preserve">Header: date of the call</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Same "# contactId · date" cluster, from the session date.</w:t>
            </w:r>
          </w:p>
        </w:tc>
      </w:tr>
      <w:tr>
        <w:trPr>
          <w:cantSplit/>
        </w:trPr>
        <w:tc>
          <w:tcPr>
            <w:tcW w:w="720" w:type="dxa"/>
            <w:vAlign w:val="center"/>
          </w:tcPr>
          <w:p>
            <w:pPr>
              <w:jc w:val="center"/>
            </w:pPr>
            <w:r>
              <w:rPr>
                <w:rFonts w:ascii="Calibri" w:eastAsia="Calibri" w:hAnsi="Calibri" w:cs="Calibri"/>
              </w:rPr>
              <w:t xml:space="preserve">4.5</w:t>
            </w:r>
          </w:p>
        </w:tc>
        <w:tc>
          <w:tcPr>
            <w:tcW w:w="2300" w:type="dxa"/>
            <w:vAlign w:val="center"/>
          </w:tcPr>
          <w:p>
            <w:pPr/>
            <w:r>
              <w:rPr>
                <w:rFonts w:ascii="Calibri" w:eastAsia="Calibri" w:hAnsi="Calibri" w:cs="Calibri"/>
              </w:rPr>
              <w:t xml:space="preserve">Header: "View Details" slides out the Session panel (same as requirement 8)</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Opens the details side panel (a tab on the Transcript panel for voice). At the main render site the link is relabelled "Session Details" (</w:t>
            </w:r>
            <w:r>
              <w:rPr>
                <w:rFonts w:ascii="Consolas" w:eastAsia="Consolas" w:hAnsi="Consolas" w:cs="Consolas"/>
                <w:sz w:val="18"/>
                <w:szCs w:val="18"/>
              </w:rPr>
              <w:t xml:space="preserve">viewDetailsLabel</w:t>
            </w:r>
            <w:r>
              <w:rPr>
                <w:rFonts w:ascii="Calibri" w:eastAsia="Calibri" w:hAnsi="Calibri" w:cs="Calibri"/>
              </w:rPr>
              <w:t xml:space="preserve">), and </w:t>
            </w:r>
            <w:r>
              <w:rPr>
                <w:rFonts w:ascii="Consolas" w:eastAsia="Consolas" w:hAnsi="Consolas" w:cs="Consolas"/>
                <w:sz w:val="18"/>
                <w:szCs w:val="18"/>
              </w:rPr>
              <w:t xml:space="preserve">showViewDetails={false}</w:t>
            </w:r>
            <w:r>
              <w:rPr>
                <w:rFonts w:ascii="Calibri" w:eastAsia="Calibri" w:hAnsi="Calibri" w:cs="Calibri"/>
              </w:rPr>
              <w:t xml:space="preserve"> at several other render sites.</w:t>
            </w:r>
          </w:p>
        </w:tc>
      </w:tr>
      <w:tr>
        <w:trPr>
          <w:cantSplit/>
        </w:trPr>
        <w:tc>
          <w:tcPr>
            <w:tcW w:w="720" w:type="dxa"/>
            <w:vAlign w:val="center"/>
          </w:tcPr>
          <w:p>
            <w:pPr>
              <w:jc w:val="center"/>
            </w:pPr>
            <w:r>
              <w:rPr>
                <w:rFonts w:ascii="Calibri" w:eastAsia="Calibri" w:hAnsi="Calibri" w:cs="Calibri"/>
              </w:rPr>
              <w:t xml:space="preserve">5</w:t>
            </w:r>
          </w:p>
        </w:tc>
        <w:tc>
          <w:tcPr>
            <w:tcW w:w="2300" w:type="dxa"/>
            <w:vAlign w:val="center"/>
          </w:tcPr>
          <w:p>
            <w:pPr/>
            <w:r>
              <w:rPr>
                <w:rFonts w:ascii="Calibri" w:eastAsia="Calibri" w:hAnsi="Calibri" w:cs="Calibri"/>
              </w:rPr>
              <w:t xml:space="preserve">Copilot displayed in full in the middle of the interaction space</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Copilot is deliberately hidden: </w:t>
            </w:r>
            <w:r>
              <w:rPr>
                <w:rFonts w:ascii="Consolas" w:eastAsia="Consolas" w:hAnsi="Consolas" w:cs="Consolas"/>
                <w:sz w:val="18"/>
                <w:szCs w:val="18"/>
              </w:rPr>
              <w:t xml:space="preserve">CopilotTabContent</w:t>
            </w:r>
            <w:r>
              <w:rPr>
                <w:rFonts w:ascii="Calibri" w:eastAsia="Calibri" w:hAnsi="Calibri" w:cs="Calibri"/>
              </w:rPr>
              <w:t xml:space="preserve"> / the Copilot tab is excluded everywhere ("stop launching copilot - hide it completely"). Only its recap text (</w:t>
            </w:r>
            <w:r>
              <w:rPr>
                <w:rFonts w:ascii="Consolas" w:eastAsia="Consolas" w:hAnsi="Consolas" w:cs="Consolas"/>
                <w:sz w:val="18"/>
                <w:szCs w:val="18"/>
              </w:rPr>
              <w:t xml:space="preserve">buildCopilotSummary</w:t>
            </w:r>
            <w:r>
              <w:rPr>
                <w:rFonts w:ascii="Calibri" w:eastAsia="Calibri" w:hAnsi="Calibri" w:cs="Calibri"/>
              </w:rPr>
              <w:t xml:space="preserve">) survives inside the Contact Overview, and the scripted Marcus Webb incoming-call toast shows a Copilot-style case summary. Nothing renders in the interaction space.</w:t>
            </w:r>
          </w:p>
        </w:tc>
      </w:tr>
      <w:tr>
        <w:trPr>
          <w:cantSplit/>
        </w:trPr>
        <w:tc>
          <w:tcPr>
            <w:tcW w:w="720" w:type="dxa"/>
            <w:vAlign w:val="center"/>
          </w:tcPr>
          <w:p>
            <w:pPr>
              <w:jc w:val="center"/>
            </w:pPr>
            <w:r>
              <w:rPr>
                <w:rFonts w:ascii="Calibri" w:eastAsia="Calibri" w:hAnsi="Calibri" w:cs="Calibri"/>
              </w:rPr>
              <w:t xml:space="preserve">6.1</w:t>
            </w:r>
          </w:p>
        </w:tc>
        <w:tc>
          <w:tcPr>
            <w:tcW w:w="2300" w:type="dxa"/>
            <w:vAlign w:val="center"/>
          </w:tcPr>
          <w:p>
            <w:pPr/>
            <w:r>
              <w:rPr>
                <w:rFonts w:ascii="Calibri" w:eastAsia="Calibri" w:hAnsi="Calibri" w:cs="Calibri"/>
              </w:rPr>
              <w:t xml:space="preserve">Call controls at the bottom of the screen during an active call</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VoiceCallControls</w:t>
            </w:r>
            <w:r>
              <w:rPr>
                <w:rFonts w:ascii="Calibri" w:eastAsia="Calibri" w:hAnsi="Calibri" w:cs="Calibri"/>
              </w:rPr>
              <w:t xml:space="preserve"> renders as a page-level sibling below the content container, with a slide-in animation.</w:t>
            </w:r>
          </w:p>
        </w:tc>
      </w:tr>
      <w:tr>
        <w:trPr>
          <w:cantSplit/>
        </w:trPr>
        <w:tc>
          <w:tcPr>
            <w:tcW w:w="720" w:type="dxa"/>
            <w:vAlign w:val="center"/>
          </w:tcPr>
          <w:p>
            <w:pPr>
              <w:jc w:val="center"/>
            </w:pPr>
            <w:r>
              <w:rPr>
                <w:rFonts w:ascii="Calibri" w:eastAsia="Calibri" w:hAnsi="Calibri" w:cs="Calibri"/>
              </w:rPr>
              <w:t xml:space="preserve">6.1.1</w:t>
            </w:r>
          </w:p>
        </w:tc>
        <w:tc>
          <w:tcPr>
            <w:tcW w:w="2300" w:type="dxa"/>
            <w:vAlign w:val="center"/>
          </w:tcPr>
          <w:p>
            <w:pPr/>
            <w:r>
              <w:rPr>
                <w:rFonts w:ascii="Calibri" w:eastAsia="Calibri" w:hAnsi="Calibri" w:cs="Calibri"/>
              </w:rPr>
              <w:t xml:space="preserve">Controls stay visible when the agent opens another interaction or navigates to Home / Settings</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The bar is gated on </w:t>
            </w:r>
            <w:r>
              <w:rPr>
                <w:rFonts w:ascii="Consolas" w:eastAsia="Consolas" w:hAnsi="Consolas" w:cs="Consolas"/>
                <w:sz w:val="18"/>
                <w:szCs w:val="18"/>
              </w:rPr>
              <w:t xml:space="preserve">liveVoiceCallInteraction</w:t>
            </w:r>
            <w:r>
              <w:rPr>
                <w:rFonts w:ascii="Calibri" w:eastAsia="Calibri" w:hAnsi="Calibri" w:cs="Calibri"/>
              </w:rPr>
              <w:t xml:space="preserve">, not the active interaction. Transcript and video buttons are hidden while viewing a different interaction.</w:t>
            </w:r>
          </w:p>
        </w:tc>
      </w:tr>
      <w:tr>
        <w:trPr>
          <w:cantSplit/>
        </w:trPr>
        <w:tc>
          <w:tcPr>
            <w:tcW w:w="720" w:type="dxa"/>
            <w:vAlign w:val="center"/>
          </w:tcPr>
          <w:p>
            <w:pPr>
              <w:jc w:val="center"/>
            </w:pPr>
            <w:r>
              <w:rPr>
                <w:rFonts w:ascii="Calibri" w:eastAsia="Calibri" w:hAnsi="Calibri" w:cs="Calibri"/>
              </w:rPr>
              <w:t xml:space="preserve">6.2.1</w:t>
            </w:r>
          </w:p>
        </w:tc>
        <w:tc>
          <w:tcPr>
            <w:tcW w:w="2300" w:type="dxa"/>
            <w:vAlign w:val="center"/>
          </w:tcPr>
          <w:p>
            <w:pPr/>
            <w:r>
              <w:rPr>
                <w:rFonts w:ascii="Calibri" w:eastAsia="Calibri" w:hAnsi="Calibri" w:cs="Calibri"/>
              </w:rPr>
              <w:t xml:space="preserve">Hold / take off hold</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"Hold" / "Resume" toggle writes </w:t>
            </w:r>
            <w:r>
              <w:rPr>
                <w:rFonts w:ascii="Consolas" w:eastAsia="Consolas" w:hAnsi="Consolas" w:cs="Consolas"/>
                <w:sz w:val="18"/>
                <w:szCs w:val="18"/>
              </w:rPr>
              <w:t xml:space="preserve">heldByAgent</w:t>
            </w:r>
            <w:r>
              <w:rPr>
                <w:rFonts w:ascii="Calibri" w:eastAsia="Calibri" w:hAnsi="Calibri" w:cs="Calibri"/>
              </w:rPr>
              <w:t xml:space="preserve"> and </w:t>
            </w:r>
            <w:r>
              <w:rPr>
                <w:rFonts w:ascii="Consolas" w:eastAsia="Consolas" w:hAnsi="Consolas" w:cs="Consolas"/>
                <w:sz w:val="18"/>
                <w:szCs w:val="18"/>
              </w:rPr>
              <w:t xml:space="preserve">heldSinceTick</w:t>
            </w:r>
            <w:r>
              <w:rPr>
                <w:rFonts w:ascii="Calibri" w:eastAsia="Calibri" w:hAnsi="Calibri" w:cs="Calibri"/>
              </w:rPr>
              <w:t xml:space="preserve">; hold timer shown.</w:t>
            </w:r>
          </w:p>
        </w:tc>
      </w:tr>
      <w:tr>
        <w:trPr>
          <w:cantSplit/>
        </w:trPr>
        <w:tc>
          <w:tcPr>
            <w:tcW w:w="720" w:type="dxa"/>
            <w:vAlign w:val="center"/>
          </w:tcPr>
          <w:p>
            <w:pPr>
              <w:jc w:val="center"/>
            </w:pPr>
            <w:r>
              <w:rPr>
                <w:rFonts w:ascii="Calibri" w:eastAsia="Calibri" w:hAnsi="Calibri" w:cs="Calibri"/>
              </w:rPr>
              <w:t xml:space="preserve">6.2.2</w:t>
            </w:r>
          </w:p>
        </w:tc>
        <w:tc>
          <w:tcPr>
            <w:tcW w:w="2300" w:type="dxa"/>
            <w:vAlign w:val="center"/>
          </w:tcPr>
          <w:p>
            <w:pPr/>
            <w:r>
              <w:rPr>
                <w:rFonts w:ascii="Calibri" w:eastAsia="Calibri" w:hAnsi="Calibri" w:cs="Calibri"/>
              </w:rPr>
              <w:t xml:space="preserve">Mask the call recording</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"Mask" toggle; turning it on also stops recording.</w:t>
            </w:r>
          </w:p>
        </w:tc>
      </w:tr>
      <w:tr>
        <w:trPr>
          <w:cantSplit/>
        </w:trPr>
        <w:tc>
          <w:tcPr>
            <w:tcW w:w="720" w:type="dxa"/>
            <w:vAlign w:val="center"/>
          </w:tcPr>
          <w:p>
            <w:pPr>
              <w:jc w:val="center"/>
            </w:pPr>
            <w:r>
              <w:rPr>
                <w:rFonts w:ascii="Calibri" w:eastAsia="Calibri" w:hAnsi="Calibri" w:cs="Calibri"/>
              </w:rPr>
              <w:t xml:space="preserve">6.2.3</w:t>
            </w:r>
          </w:p>
        </w:tc>
        <w:tc>
          <w:tcPr>
            <w:tcW w:w="2300" w:type="dxa"/>
            <w:vAlign w:val="center"/>
          </w:tcPr>
          <w:p>
            <w:pPr/>
            <w:r>
              <w:rPr>
                <w:rFonts w:ascii="Calibri" w:eastAsia="Calibri" w:hAnsi="Calibri" w:cs="Calibri"/>
              </w:rPr>
              <w:t xml:space="preserve">Record the call</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"Record" / "Stop" toggle, disabled while masking ("Recording disabled while masking is on").</w:t>
            </w:r>
          </w:p>
        </w:tc>
      </w:tr>
      <w:tr>
        <w:trPr>
          <w:cantSplit/>
        </w:trPr>
        <w:tc>
          <w:tcPr>
            <w:tcW w:w="720" w:type="dxa"/>
            <w:vAlign w:val="center"/>
          </w:tcPr>
          <w:p>
            <w:pPr>
              <w:jc w:val="center"/>
            </w:pPr>
            <w:r>
              <w:rPr>
                <w:rFonts w:ascii="Calibri" w:eastAsia="Calibri" w:hAnsi="Calibri" w:cs="Calibri"/>
              </w:rPr>
              <w:t xml:space="preserve">6.2.4</w:t>
            </w:r>
          </w:p>
        </w:tc>
        <w:tc>
          <w:tcPr>
            <w:tcW w:w="2300" w:type="dxa"/>
            <w:vAlign w:val="center"/>
          </w:tcPr>
          <w:p>
            <w:pPr/>
            <w:r>
              <w:rPr>
                <w:rFonts w:ascii="Calibri" w:eastAsia="Calibri" w:hAnsi="Calibri" w:cs="Calibri"/>
              </w:rPr>
              <w:t xml:space="preserve">Keypad (DTMF)</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Keypad popover with digits and Clear is built. A DTMF tone was not confirmed in code (simulated call).</w:t>
            </w:r>
          </w:p>
        </w:tc>
      </w:tr>
      <w:tr>
        <w:trPr>
          <w:cantSplit/>
        </w:trPr>
        <w:tc>
          <w:tcPr>
            <w:tcW w:w="720" w:type="dxa"/>
            <w:vAlign w:val="center"/>
          </w:tcPr>
          <w:p>
            <w:pPr>
              <w:jc w:val="center"/>
            </w:pPr>
            <w:r>
              <w:rPr>
                <w:rFonts w:ascii="Calibri" w:eastAsia="Calibri" w:hAnsi="Calibri" w:cs="Calibri"/>
              </w:rPr>
              <w:t xml:space="preserve">6.2.5</w:t>
            </w:r>
          </w:p>
        </w:tc>
        <w:tc>
          <w:tcPr>
            <w:tcW w:w="2300" w:type="dxa"/>
            <w:vAlign w:val="center"/>
          </w:tcPr>
          <w:p>
            <w:pPr/>
            <w:r>
              <w:rPr>
                <w:rFonts w:ascii="Calibri" w:eastAsia="Calibri" w:hAnsi="Calibri" w:cs="Calibri"/>
              </w:rPr>
              <w:t xml:space="preserve">Open the Transcript (slides out from the right)</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onToggleTranscript</w:t>
            </w:r>
            <w:r>
              <w:rPr>
                <w:rFonts w:ascii="Calibri" w:eastAsia="Calibri" w:hAnsi="Calibri" w:cs="Calibri"/>
              </w:rPr>
              <w:t xml:space="preserve"> opens the side panel on the Transcript tab; </w:t>
            </w:r>
            <w:r>
              <w:rPr>
                <w:rFonts w:ascii="Consolas" w:eastAsia="Consolas" w:hAnsi="Consolas" w:cs="Consolas"/>
                <w:sz w:val="18"/>
                <w:szCs w:val="18"/>
              </w:rPr>
              <w:t xml:space="preserve">transcriptOpen</w:t>
            </w:r>
            <w:r>
              <w:rPr>
                <w:rFonts w:ascii="Calibri" w:eastAsia="Calibri" w:hAnsi="Calibri" w:cs="Calibri"/>
              </w:rPr>
              <w:t xml:space="preserve"> reflects state.</w:t>
            </w:r>
          </w:p>
        </w:tc>
      </w:tr>
      <w:tr>
        <w:trPr>
          <w:cantSplit/>
        </w:trPr>
        <w:tc>
          <w:tcPr>
            <w:tcW w:w="720" w:type="dxa"/>
            <w:vAlign w:val="center"/>
          </w:tcPr>
          <w:p>
            <w:pPr>
              <w:jc w:val="center"/>
            </w:pPr>
            <w:r>
              <w:rPr>
                <w:rFonts w:ascii="Calibri" w:eastAsia="Calibri" w:hAnsi="Calibri" w:cs="Calibri"/>
              </w:rPr>
              <w:t xml:space="preserve">6.2.6</w:t>
            </w:r>
          </w:p>
        </w:tc>
        <w:tc>
          <w:tcPr>
            <w:tcW w:w="2300" w:type="dxa"/>
            <w:vAlign w:val="center"/>
          </w:tcPr>
          <w:p>
            <w:pPr/>
            <w:r>
              <w:rPr>
                <w:rFonts w:ascii="Calibri" w:eastAsia="Calibri" w:hAnsi="Calibri" w:cs="Calibri"/>
              </w:rPr>
              <w:t xml:space="preserve">Increase / decrease call volume</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Volume popover with slider (</w:t>
            </w:r>
            <w:r>
              <w:rPr>
                <w:rFonts w:ascii="Consolas" w:eastAsia="Consolas" w:hAnsi="Consolas" w:cs="Consolas"/>
                <w:sz w:val="18"/>
                <w:szCs w:val="18"/>
              </w:rPr>
              <w:t xml:space="preserve">CompactVolumeButton</w:t>
            </w:r>
            <w:r>
              <w:rPr>
                <w:rFonts w:ascii="Calibri" w:eastAsia="Calibri" w:hAnsi="Calibri" w:cs="Calibri"/>
              </w:rPr>
              <w:t xml:space="preserve">, default 70).</w:t>
            </w:r>
          </w:p>
        </w:tc>
      </w:tr>
      <w:tr>
        <w:trPr>
          <w:cantSplit/>
        </w:trPr>
        <w:tc>
          <w:tcPr>
            <w:tcW w:w="720" w:type="dxa"/>
            <w:vAlign w:val="center"/>
          </w:tcPr>
          <w:p>
            <w:pPr>
              <w:jc w:val="center"/>
            </w:pPr>
            <w:r>
              <w:rPr>
                <w:rFonts w:ascii="Calibri" w:eastAsia="Calibri" w:hAnsi="Calibri" w:cs="Calibri"/>
              </w:rPr>
              <w:t xml:space="preserve">6.2.7</w:t>
            </w:r>
          </w:p>
        </w:tc>
        <w:tc>
          <w:tcPr>
            <w:tcW w:w="2300" w:type="dxa"/>
            <w:vAlign w:val="center"/>
          </w:tcPr>
          <w:p>
            <w:pPr/>
            <w:r>
              <w:rPr>
                <w:rFonts w:ascii="Calibri" w:eastAsia="Calibri" w:hAnsi="Calibri" w:cs="Calibri"/>
              </w:rPr>
              <w:t xml:space="preserve">Mute / unmute the agent microphone</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Mute control with </w:t>
            </w:r>
            <w:r>
              <w:rPr>
                <w:rFonts w:ascii="Consolas" w:eastAsia="Consolas" w:hAnsi="Consolas" w:cs="Consolas"/>
                <w:sz w:val="18"/>
                <w:szCs w:val="18"/>
              </w:rPr>
              <w:t xml:space="preserve">muted</w:t>
            </w:r>
            <w:r>
              <w:rPr>
                <w:rFonts w:ascii="Calibri" w:eastAsia="Calibri" w:hAnsi="Calibri" w:cs="Calibri"/>
              </w:rPr>
              <w:t xml:space="preserve"> state in </w:t>
            </w:r>
            <w:r>
              <w:rPr>
                <w:rFonts w:ascii="Consolas" w:eastAsia="Consolas" w:hAnsi="Consolas" w:cs="Consolas"/>
                <w:sz w:val="18"/>
                <w:szCs w:val="18"/>
              </w:rPr>
              <w:t xml:space="preserve">VoiceCallControls</w:t>
            </w:r>
            <w:r>
              <w:rPr>
                <w:rFonts w:ascii="Calibri" w:eastAsia="Calibri" w:hAnsi="Calibri" w:cs="Calibri"/>
              </w:rPr>
              <w:t xml:space="preserve">.</w:t>
            </w:r>
          </w:p>
        </w:tc>
      </w:tr>
      <w:tr>
        <w:trPr>
          <w:cantSplit/>
        </w:trPr>
        <w:tc>
          <w:tcPr>
            <w:tcW w:w="720" w:type="dxa"/>
            <w:vAlign w:val="center"/>
          </w:tcPr>
          <w:p>
            <w:pPr>
              <w:jc w:val="center"/>
            </w:pPr>
            <w:r>
              <w:rPr>
                <w:rFonts w:ascii="Calibri" w:eastAsia="Calibri" w:hAnsi="Calibri" w:cs="Calibri"/>
              </w:rPr>
              <w:t xml:space="preserve">6.2.8</w:t>
            </w:r>
          </w:p>
        </w:tc>
        <w:tc>
          <w:tcPr>
            <w:tcW w:w="2300" w:type="dxa"/>
            <w:vAlign w:val="center"/>
          </w:tcPr>
          <w:p>
            <w:pPr/>
            <w:r>
              <w:rPr>
                <w:rFonts w:ascii="Calibri" w:eastAsia="Calibri" w:hAnsi="Calibri" w:cs="Calibri"/>
              </w:rPr>
              <w:t xml:space="preserve">Hang up the call</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"End Call" with a brief "Hanging up" spinner; sets </w:t>
            </w:r>
            <w:r>
              <w:rPr>
                <w:rFonts w:ascii="Consolas" w:eastAsia="Consolas" w:hAnsi="Consolas" w:cs="Consolas"/>
                <w:sz w:val="18"/>
                <w:szCs w:val="18"/>
              </w:rPr>
              <w:t xml:space="preserve">voiceCallEnded</w:t>
            </w:r>
            <w:r>
              <w:rPr>
                <w:rFonts w:ascii="Calibri" w:eastAsia="Calibri" w:hAnsi="Calibri" w:cs="Calibri"/>
              </w:rPr>
              <w:t xml:space="preserve">.</w:t>
            </w:r>
          </w:p>
        </w:tc>
      </w:tr>
      <w:tr>
        <w:trPr>
          <w:cantSplit/>
        </w:trPr>
        <w:tc>
          <w:tcPr>
            <w:tcW w:w="720" w:type="dxa"/>
            <w:vAlign w:val="center"/>
          </w:tcPr>
          <w:p>
            <w:pPr>
              <w:jc w:val="center"/>
            </w:pPr>
            <w:r>
              <w:rPr>
                <w:rFonts w:ascii="Calibri" w:eastAsia="Calibri" w:hAnsi="Calibri" w:cs="Calibri"/>
              </w:rPr>
              <w:t xml:space="preserve">6.3</w:t>
            </w:r>
          </w:p>
        </w:tc>
        <w:tc>
          <w:tcPr>
            <w:tcW w:w="2300" w:type="dxa"/>
            <w:vAlign w:val="center"/>
          </w:tcPr>
          <w:p>
            <w:pPr/>
            <w:r>
              <w:rPr>
                <w:rFonts w:ascii="Calibri" w:eastAsia="Calibri" w:hAnsi="Calibri" w:cs="Calibri"/>
              </w:rPr>
              <w:t xml:space="preserve">Controls no longer visible once the call ends</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voiceCallEnded</w:t>
            </w:r>
            <w:r>
              <w:rPr>
                <w:rFonts w:ascii="Calibri" w:eastAsia="Calibri" w:hAnsi="Calibri" w:cs="Calibri"/>
              </w:rPr>
              <w:t xml:space="preserve"> (or </w:t>
            </w:r>
            <w:r>
              <w:rPr>
                <w:rFonts w:ascii="Consolas" w:eastAsia="Consolas" w:hAnsi="Consolas" w:cs="Consolas"/>
                <w:sz w:val="18"/>
                <w:szCs w:val="18"/>
              </w:rPr>
              <w:t xml:space="preserve">closed</w:t>
            </w:r>
            <w:r>
              <w:rPr>
                <w:rFonts w:ascii="Calibri" w:eastAsia="Calibri" w:hAnsi="Calibri" w:cs="Calibri"/>
              </w:rPr>
              <w:t xml:space="preserve">) makes </w:t>
            </w:r>
            <w:r>
              <w:rPr>
                <w:rFonts w:ascii="Consolas" w:eastAsia="Consolas" w:hAnsi="Consolas" w:cs="Consolas"/>
                <w:sz w:val="18"/>
                <w:szCs w:val="18"/>
              </w:rPr>
              <w:t xml:space="preserve">liveVoiceCallInteraction</w:t>
            </w:r>
            <w:r>
              <w:rPr>
                <w:rFonts w:ascii="Calibri" w:eastAsia="Calibri" w:hAnsi="Calibri" w:cs="Calibri"/>
              </w:rPr>
              <w:t xml:space="preserve"> undefined, so the bar unmounts.</w:t>
            </w:r>
          </w:p>
        </w:tc>
      </w:tr>
      <w:tr>
        <w:trPr>
          <w:cantSplit/>
        </w:trPr>
        <w:tc>
          <w:tcPr>
            <w:tcW w:w="720" w:type="dxa"/>
            <w:vAlign w:val="center"/>
          </w:tcPr>
          <w:p>
            <w:pPr>
              <w:jc w:val="center"/>
            </w:pPr>
            <w:r>
              <w:rPr>
                <w:rFonts w:ascii="Calibri" w:eastAsia="Calibri" w:hAnsi="Calibri" w:cs="Calibri"/>
              </w:rPr>
              <w:t xml:space="preserve">7</w:t>
            </w:r>
          </w:p>
        </w:tc>
        <w:tc>
          <w:tcPr>
            <w:tcW w:w="2300" w:type="dxa"/>
            <w:vAlign w:val="center"/>
          </w:tcPr>
          <w:p>
            <w:pPr/>
            <w:r>
              <w:rPr>
                <w:rFonts w:ascii="Calibri" w:eastAsia="Calibri" w:hAnsi="Calibri" w:cs="Calibri"/>
              </w:rPr>
              <w:t xml:space="preserve">Agent can submit an Outcome for the call</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Outcome button on the tile and Outcome draft flow exist. Panel contents are covered by AW2-9 and were not part of this review.</w:t>
            </w:r>
          </w:p>
        </w:tc>
      </w:tr>
      <w:tr>
        <w:trPr>
          <w:cantSplit/>
        </w:trPr>
        <w:tc>
          <w:tcPr>
            <w:tcW w:w="720" w:type="dxa"/>
            <w:vAlign w:val="center"/>
          </w:tcPr>
          <w:p>
            <w:pPr>
              <w:jc w:val="center"/>
            </w:pPr>
            <w:r>
              <w:rPr>
                <w:rFonts w:ascii="Calibri" w:eastAsia="Calibri" w:hAnsi="Calibri" w:cs="Calibri"/>
              </w:rPr>
              <w:t xml:space="preserve">8</w:t>
            </w:r>
          </w:p>
        </w:tc>
        <w:tc>
          <w:tcPr>
            <w:tcW w:w="2300" w:type="dxa"/>
            <w:vAlign w:val="center"/>
          </w:tcPr>
          <w:p>
            <w:pPr/>
            <w:r>
              <w:rPr>
                <w:rFonts w:ascii="Calibri" w:eastAsia="Calibri" w:hAnsi="Calibri" w:cs="Calibri"/>
              </w:rPr>
              <w:t xml:space="preserve">Details side panel shows Transcript and Session information</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Side panel with Transcript and Detail tabs (</w:t>
            </w:r>
            <w:r>
              <w:rPr>
                <w:rFonts w:ascii="Consolas" w:eastAsia="Consolas" w:hAnsi="Consolas" w:cs="Consolas"/>
                <w:sz w:val="18"/>
                <w:szCs w:val="18"/>
              </w:rPr>
              <w:t xml:space="preserve">sidePanelOpen</w:t>
            </w:r>
            <w:r>
              <w:rPr>
                <w:rFonts w:ascii="Calibri" w:eastAsia="Calibri" w:hAnsi="Calibri" w:cs="Calibri"/>
              </w:rPr>
              <w:t xml:space="preserve">, </w:t>
            </w:r>
            <w:r>
              <w:rPr>
                <w:rFonts w:ascii="Consolas" w:eastAsia="Consolas" w:hAnsi="Consolas" w:cs="Consolas"/>
                <w:sz w:val="18"/>
                <w:szCs w:val="18"/>
              </w:rPr>
              <w:t xml:space="preserve">customerPanelActiveTab</w:t>
            </w:r>
            <w:r>
              <w:rPr>
                <w:rFonts w:ascii="Calibri" w:eastAsia="Calibri" w:hAnsi="Calibri" w:cs="Calibri"/>
              </w:rPr>
              <w:t xml:space="preserve">).</w:t>
            </w:r>
          </w:p>
        </w:tc>
      </w:tr>
      <w:tr>
        <w:trPr>
          <w:cantSplit/>
        </w:trPr>
        <w:tc>
          <w:tcPr>
            <w:tcW w:w="720" w:type="dxa"/>
            <w:vAlign w:val="center"/>
          </w:tcPr>
          <w:p>
            <w:pPr>
              <w:jc w:val="center"/>
            </w:pPr>
            <w:r>
              <w:rPr>
                <w:rFonts w:ascii="Calibri" w:eastAsia="Calibri" w:hAnsi="Calibri" w:cs="Calibri"/>
              </w:rPr>
              <w:t xml:space="preserve">8.1</w:t>
            </w:r>
          </w:p>
        </w:tc>
        <w:tc>
          <w:tcPr>
            <w:tcW w:w="2300" w:type="dxa"/>
            <w:vAlign w:val="center"/>
          </w:tcPr>
          <w:p>
            <w:pPr/>
            <w:r>
              <w:rPr>
                <w:rFonts w:ascii="Calibri" w:eastAsia="Calibri" w:hAnsi="Calibri" w:cs="Calibri"/>
              </w:rPr>
              <w:t xml:space="preserve">Session info = Digital Case Custom Fields, editable</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Session details have an "Edit" button that turns fields into inputs. The fields shown are session data (Contact ID, Date, Start / End, Channel, Skill, Agent, Status). Digital Case Custom Fields specifically were not found.</w:t>
            </w:r>
          </w:p>
        </w:tc>
      </w:tr>
      <w:tr>
        <w:trPr>
          <w:cantSplit/>
        </w:trPr>
        <w:tc>
          <w:tcPr>
            <w:tcW w:w="720" w:type="dxa"/>
            <w:vAlign w:val="center"/>
          </w:tcPr>
          <w:p>
            <w:pPr>
              <w:jc w:val="center"/>
            </w:pPr>
            <w:r>
              <w:rPr>
                <w:rFonts w:ascii="Calibri" w:eastAsia="Calibri" w:hAnsi="Calibri" w:cs="Calibri"/>
              </w:rPr>
              <w:t xml:space="preserve">8.2</w:t>
            </w:r>
          </w:p>
        </w:tc>
        <w:tc>
          <w:tcPr>
            <w:tcW w:w="2300" w:type="dxa"/>
            <w:vAlign w:val="center"/>
          </w:tcPr>
          <w:p>
            <w:pPr/>
            <w:r>
              <w:rPr>
                <w:rFonts w:ascii="Calibri" w:eastAsia="Calibri" w:hAnsi="Calibri" w:cs="Calibri"/>
              </w:rPr>
              <w:t xml:space="preserve">Expand the panel to fill the interaction space; close it</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onsolas" w:eastAsia="Consolas" w:hAnsi="Consolas" w:cs="Consolas"/>
                <w:sz w:val="18"/>
                <w:szCs w:val="18"/>
              </w:rPr>
              <w:t xml:space="preserve">sidePanelFullScreen</w:t>
            </w:r>
            <w:r>
              <w:rPr>
                <w:rFonts w:ascii="Calibri" w:eastAsia="Calibri" w:hAnsi="Calibri" w:cs="Calibri"/>
              </w:rPr>
              <w:t xml:space="preserve"> expands it to the container width; close via </w:t>
            </w:r>
            <w:r>
              <w:rPr>
                <w:rFonts w:ascii="Consolas" w:eastAsia="Consolas" w:hAnsi="Consolas" w:cs="Consolas"/>
                <w:sz w:val="18"/>
                <w:szCs w:val="18"/>
              </w:rPr>
              <w:t xml:space="preserve">setSidePanelOpen(false)</w:t>
            </w:r>
            <w:r>
              <w:rPr>
                <w:rFonts w:ascii="Calibri" w:eastAsia="Calibri" w:hAnsi="Calibri" w:cs="Calibri"/>
              </w:rPr>
              <w:t xml:space="preserve">.</w:t>
            </w:r>
          </w:p>
        </w:tc>
      </w:tr>
    </w:tbl>
    <w:p>
      <w:pPr>
        <w:pStyle w:val="Heading1"/>
        <w:spacing w:before="200" w:after="120"/>
      </w:pPr>
      <w:r>
        <w:rPr>
          <w:rFonts w:ascii="Calibri" w:eastAsia="Calibri" w:hAnsi="Calibri" w:cs="Calibri"/>
        </w:rPr>
        <w:t xml:space="preserve">Acceptance Criteria</w:t>
      </w:r>
    </w:p>
    <w:tbl>
      <w:tblPr>
        <w:tblW w:w="9060" w:type="dxa"/>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Layout w:type="fixed"/>
        <w:tblCellMar>
          <w:top w:w="80" w:type="dxa"/>
          <w:left w:w="80" w:type="dxa"/>
          <w:bottom w:w="80" w:type="dxa"/>
          <w:right w:w="80" w:type="dxa"/>
        </w:tblCellMar>
        <w:tblLook w:val="0000" w:firstRow="0" w:lastRow="0" w:firstColumn="0" w:lastColumn="0" w:noHBand="0" w:noVBand="0"/>
      </w:tblPr>
      <w:tblGrid>
        <w:gridCol w:w="720"/>
        <w:gridCol w:w="2300"/>
        <w:gridCol w:w="1240"/>
        <w:gridCol w:w="4800"/>
      </w:tblGrid>
      <w:tr>
        <w:trPr>
          <w:cantSplit/>
          <w:tblHeader/>
        </w:trPr>
        <w:tc>
          <w:tcPr>
            <w:tcW w:w="720" w:type="dxa"/>
            <w:shd w:val="clear" w:color="auto" w:fill="2B3A55"/>
            <w:vAlign w:val="center"/>
          </w:tcPr>
          <w:p>
            <w:pPr>
              <w:jc w:val="center"/>
            </w:pPr>
            <w:r>
              <w:rPr>
                <w:rFonts w:ascii="Calibri" w:eastAsia="Calibri" w:hAnsi="Calibri" w:cs="Calibri"/>
                <w:b/>
                <w:bCs/>
                <w:color w:val="FFFFFF"/>
              </w:rPr>
              <w:t xml:space="preserve">#</w:t>
            </w:r>
          </w:p>
        </w:tc>
        <w:tc>
          <w:tcPr>
            <w:tcW w:w="2300" w:type="dxa"/>
            <w:shd w:val="clear" w:color="auto" w:fill="2B3A55"/>
            <w:vAlign w:val="center"/>
          </w:tcPr>
          <w:p>
            <w:pPr/>
            <w:r>
              <w:rPr>
                <w:rFonts w:ascii="Calibri" w:eastAsia="Calibri" w:hAnsi="Calibri" w:cs="Calibri"/>
                <w:b/>
                <w:bCs/>
                <w:color w:val="FFFFFF"/>
              </w:rPr>
              <w:t xml:space="preserve">Requirement / Criterion</w:t>
            </w:r>
          </w:p>
        </w:tc>
        <w:tc>
          <w:tcPr>
            <w:tcW w:w="1240" w:type="dxa"/>
            <w:shd w:val="clear" w:color="auto" w:fill="2B3A55"/>
            <w:vAlign w:val="center"/>
          </w:tcPr>
          <w:p>
            <w:pPr/>
            <w:r>
              <w:rPr>
                <w:rFonts w:ascii="Calibri" w:eastAsia="Calibri" w:hAnsi="Calibri" w:cs="Calibri"/>
                <w:b/>
                <w:bCs/>
                <w:color w:val="FFFFFF"/>
              </w:rPr>
              <w:t xml:space="preserve">Status</w:t>
            </w:r>
          </w:p>
        </w:tc>
        <w:tc>
          <w:tcPr>
            <w:tcW w:w="4800" w:type="dxa"/>
            <w:shd w:val="clear" w:color="auto" w:fill="2B3A55"/>
            <w:vAlign w:val="center"/>
          </w:tcPr>
          <w:p>
            <w:pPr/>
            <w:r>
              <w:rPr>
                <w:rFonts w:ascii="Calibri" w:eastAsia="Calibri" w:hAnsi="Calibri" w:cs="Calibri"/>
                <w:b/>
                <w:bCs/>
                <w:color w:val="FFFFFF"/>
              </w:rPr>
              <w:t xml:space="preserve">Notes</w:t>
            </w:r>
          </w:p>
        </w:tc>
      </w:tr>
      <w:tr>
        <w:trPr>
          <w:cantSplit/>
        </w:trPr>
        <w:tc>
          <w:tcPr>
            <w:tcW w:w="720" w:type="dxa"/>
            <w:vAlign w:val="center"/>
          </w:tcPr>
          <w:p>
            <w:pPr>
              <w:jc w:val="center"/>
            </w:pPr>
            <w:r>
              <w:rPr>
                <w:rFonts w:ascii="Calibri" w:eastAsia="Calibri" w:hAnsi="Calibri" w:cs="Calibri"/>
              </w:rPr>
              <w:t xml:space="preserve">1</w:t>
            </w:r>
          </w:p>
        </w:tc>
        <w:tc>
          <w:tcPr>
            <w:tcW w:w="2300" w:type="dxa"/>
            <w:vAlign w:val="center"/>
          </w:tcPr>
          <w:p>
            <w:pPr/>
            <w:r>
              <w:rPr>
                <w:rFonts w:ascii="Calibri" w:eastAsia="Calibri" w:hAnsi="Calibri" w:cs="Calibri"/>
              </w:rPr>
              <w:t xml:space="preserve">Speak with a customer on a voice call</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Simulated inbound and outbound calls work; no campaign call type (see requirement 1).</w:t>
            </w:r>
          </w:p>
        </w:tc>
      </w:tr>
      <w:tr>
        <w:trPr>
          <w:cantSplit/>
        </w:trPr>
        <w:tc>
          <w:tcPr>
            <w:tcW w:w="720" w:type="dxa"/>
            <w:vAlign w:val="center"/>
          </w:tcPr>
          <w:p>
            <w:pPr>
              <w:jc w:val="center"/>
            </w:pPr>
            <w:r>
              <w:rPr>
                <w:rFonts w:ascii="Calibri" w:eastAsia="Calibri" w:hAnsi="Calibri" w:cs="Calibri"/>
              </w:rPr>
              <w:t xml:space="preserve">2</w:t>
            </w:r>
          </w:p>
        </w:tc>
        <w:tc>
          <w:tcPr>
            <w:tcW w:w="2300" w:type="dxa"/>
            <w:vAlign w:val="center"/>
          </w:tcPr>
          <w:p>
            <w:pPr/>
            <w:r>
              <w:rPr>
                <w:rFonts w:ascii="Calibri" w:eastAsia="Calibri" w:hAnsi="Calibri" w:cs="Calibri"/>
              </w:rPr>
              <w:t xml:space="preserve">See who I am talking to (name, or phone number if unknown)</w:t>
            </w:r>
          </w:p>
        </w:tc>
        <w:tc>
          <w:tcPr>
            <w:tcW w:w="1240" w:type="dxa"/>
            <w:shd w:val="clear" w:color="auto" w:fill="EDEDED"/>
            <w:vAlign w:val="center"/>
          </w:tcPr>
          <w:p>
            <w:pPr>
              <w:jc w:val="center"/>
            </w:pPr>
            <w:r>
              <w:rPr>
                <w:rFonts w:ascii="Calibri" w:eastAsia="Calibri" w:hAnsi="Calibri" w:cs="Calibri"/>
                <w:b/>
                <w:bCs/>
                <w:color w:val="555555"/>
              </w:rPr>
              <w:t xml:space="preserve">? Unverified</w:t>
            </w:r>
          </w:p>
        </w:tc>
        <w:tc>
          <w:tcPr>
            <w:tcW w:w="4800" w:type="dxa"/>
            <w:vAlign w:val="center"/>
          </w:tcPr>
          <w:p>
            <w:pPr/>
            <w:r>
              <w:rPr>
                <w:rFonts w:ascii="Calibri" w:eastAsia="Calibri" w:hAnsi="Calibri" w:cs="Calibri"/>
              </w:rPr>
              <w:t xml:space="preserve">See requirement 4.1.</w:t>
            </w:r>
          </w:p>
        </w:tc>
      </w:tr>
      <w:tr>
        <w:trPr>
          <w:cantSplit/>
        </w:trPr>
        <w:tc>
          <w:tcPr>
            <w:tcW w:w="720" w:type="dxa"/>
            <w:vAlign w:val="center"/>
          </w:tcPr>
          <w:p>
            <w:pPr>
              <w:jc w:val="center"/>
            </w:pPr>
            <w:r>
              <w:rPr>
                <w:rFonts w:ascii="Calibri" w:eastAsia="Calibri" w:hAnsi="Calibri" w:cs="Calibri"/>
              </w:rPr>
              <w:t xml:space="preserve">3</w:t>
            </w:r>
          </w:p>
        </w:tc>
        <w:tc>
          <w:tcPr>
            <w:tcW w:w="2300" w:type="dxa"/>
            <w:vAlign w:val="center"/>
          </w:tcPr>
          <w:p>
            <w:pPr/>
            <w:r>
              <w:rPr>
                <w:rFonts w:ascii="Calibri" w:eastAsia="Calibri" w:hAnsi="Calibri" w:cs="Calibri"/>
              </w:rPr>
              <w:t xml:space="preserve">See Copilot displayed prominently in the interaction space</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Copilot is hidden app-wide (see requirement 5).</w:t>
            </w:r>
          </w:p>
        </w:tc>
      </w:tr>
      <w:tr>
        <w:trPr>
          <w:cantSplit/>
        </w:trPr>
        <w:tc>
          <w:tcPr>
            <w:tcW w:w="720" w:type="dxa"/>
            <w:vAlign w:val="center"/>
          </w:tcPr>
          <w:p>
            <w:pPr>
              <w:jc w:val="center"/>
            </w:pPr>
            <w:r>
              <w:rPr>
                <w:rFonts w:ascii="Calibri" w:eastAsia="Calibri" w:hAnsi="Calibri" w:cs="Calibri"/>
              </w:rPr>
              <w:t xml:space="preserve">4</w:t>
            </w:r>
          </w:p>
        </w:tc>
        <w:tc>
          <w:tcPr>
            <w:tcW w:w="2300" w:type="dxa"/>
            <w:vAlign w:val="center"/>
          </w:tcPr>
          <w:p>
            <w:pPr/>
            <w:r>
              <w:rPr>
                <w:rFonts w:ascii="Calibri" w:eastAsia="Calibri" w:hAnsi="Calibri" w:cs="Calibri"/>
              </w:rPr>
              <w:t xml:space="preserve">Put on hold, mask, record, mute and end the call</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All present (requirements 6.2.1 to 6.2.4, 6.2.7, 6.2.8).</w:t>
            </w:r>
          </w:p>
        </w:tc>
      </w:tr>
      <w:tr>
        <w:trPr>
          <w:cantSplit/>
        </w:trPr>
        <w:tc>
          <w:tcPr>
            <w:tcW w:w="720" w:type="dxa"/>
            <w:vAlign w:val="center"/>
          </w:tcPr>
          <w:p>
            <w:pPr>
              <w:jc w:val="center"/>
            </w:pPr>
            <w:r>
              <w:rPr>
                <w:rFonts w:ascii="Calibri" w:eastAsia="Calibri" w:hAnsi="Calibri" w:cs="Calibri"/>
              </w:rPr>
              <w:t xml:space="preserve">4.1</w:t>
            </w:r>
          </w:p>
        </w:tc>
        <w:tc>
          <w:tcPr>
            <w:tcW w:w="2300" w:type="dxa"/>
            <w:vAlign w:val="center"/>
          </w:tcPr>
          <w:p>
            <w:pPr/>
            <w:r>
              <w:rPr>
                <w:rFonts w:ascii="Calibri" w:eastAsia="Calibri" w:hAnsi="Calibri" w:cs="Calibri"/>
              </w:rPr>
              <w:t xml:space="preserve">Controls stay available when I click another assignment or go Home</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See requirement 6.1.1.</w:t>
            </w:r>
          </w:p>
        </w:tc>
      </w:tr>
      <w:tr>
        <w:trPr>
          <w:cantSplit/>
        </w:trPr>
        <w:tc>
          <w:tcPr>
            <w:tcW w:w="720" w:type="dxa"/>
            <w:vAlign w:val="center"/>
          </w:tcPr>
          <w:p>
            <w:pPr>
              <w:jc w:val="center"/>
            </w:pPr>
            <w:r>
              <w:rPr>
                <w:rFonts w:ascii="Calibri" w:eastAsia="Calibri" w:hAnsi="Calibri" w:cs="Calibri"/>
              </w:rPr>
              <w:t xml:space="preserve">5</w:t>
            </w:r>
          </w:p>
        </w:tc>
        <w:tc>
          <w:tcPr>
            <w:tcW w:w="2300" w:type="dxa"/>
            <w:vAlign w:val="center"/>
          </w:tcPr>
          <w:p>
            <w:pPr/>
            <w:r>
              <w:rPr>
                <w:rFonts w:ascii="Calibri" w:eastAsia="Calibri" w:hAnsi="Calibri" w:cs="Calibri"/>
              </w:rPr>
              <w:t xml:space="preserve">View the call Transcript</w:t>
            </w:r>
          </w:p>
        </w:tc>
        <w:tc>
          <w:tcPr>
            <w:tcW w:w="1240" w:type="dxa"/>
            <w:shd w:val="clear" w:color="auto" w:fill="DFF5E1"/>
            <w:vAlign w:val="center"/>
          </w:tcPr>
          <w:p>
            <w:pPr>
              <w:jc w:val="center"/>
            </w:pPr>
            <w:r>
              <w:rPr>
                <w:rFonts w:ascii="Calibri" w:eastAsia="Calibri" w:hAnsi="Calibri" w:cs="Calibri"/>
                <w:b/>
                <w:bCs/>
                <w:color w:val="1E7B34"/>
              </w:rPr>
              <w:t xml:space="preserve">✓ Met</w:t>
            </w:r>
          </w:p>
        </w:tc>
        <w:tc>
          <w:tcPr>
            <w:tcW w:w="4800" w:type="dxa"/>
            <w:vAlign w:val="center"/>
          </w:tcPr>
          <w:p>
            <w:pPr/>
            <w:r>
              <w:rPr>
                <w:rFonts w:ascii="Calibri" w:eastAsia="Calibri" w:hAnsi="Calibri" w:cs="Calibri"/>
              </w:rPr>
              <w:t xml:space="preserve">See requirement 6.2.5.</w:t>
            </w:r>
          </w:p>
        </w:tc>
      </w:tr>
      <w:tr>
        <w:trPr>
          <w:cantSplit/>
        </w:trPr>
        <w:tc>
          <w:tcPr>
            <w:tcW w:w="720" w:type="dxa"/>
            <w:vAlign w:val="center"/>
          </w:tcPr>
          <w:p>
            <w:pPr>
              <w:jc w:val="center"/>
            </w:pPr>
            <w:r>
              <w:rPr>
                <w:rFonts w:ascii="Calibri" w:eastAsia="Calibri" w:hAnsi="Calibri" w:cs="Calibri"/>
              </w:rPr>
              <w:t xml:space="preserve">6</w:t>
            </w:r>
          </w:p>
        </w:tc>
        <w:tc>
          <w:tcPr>
            <w:tcW w:w="2300" w:type="dxa"/>
            <w:vAlign w:val="center"/>
          </w:tcPr>
          <w:p>
            <w:pPr/>
            <w:r>
              <w:rPr>
                <w:rFonts w:ascii="Calibri" w:eastAsia="Calibri" w:hAnsi="Calibri" w:cs="Calibri"/>
              </w:rPr>
              <w:t xml:space="preserve">View and edit Session details (Digital Case Custom Fields)</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Viewable and editable, but the field set is not confirmed as Digital Case Custom Fields (see requirement 8.1).</w:t>
            </w:r>
          </w:p>
        </w:tc>
      </w:tr>
    </w:tbl>
    <w:p>
      <w:pPr>
        <w:pStyle w:val="Heading1"/>
        <w:spacing w:before="200" w:after="120"/>
      </w:pPr>
      <w:r>
        <w:rPr>
          <w:rFonts w:ascii="Calibri" w:eastAsia="Calibri" w:hAnsi="Calibri" w:cs="Calibri"/>
        </w:rPr>
        <w:t xml:space="preserve">Summary</w:t>
      </w:r>
    </w:p>
    <w:p>
      <w:pPr>
        <w:spacing w:after="120"/>
      </w:pPr>
      <w:r>
        <w:rPr>
          <w:rFonts w:ascii="Calibri" w:eastAsia="Calibri" w:hAnsi="Calibri" w:cs="Calibri"/>
        </w:rPr>
        <w:t xml:space="preserve">Out of everything in the ticket, there is one clear gap: Copilot. The ticket wants it displayed in full in the middle of the interaction space, but this prototype hides it completely (an earlier explicit request, "stop launching copilot - hide it completely"). Only its recap text survives inside the Contact Overview, plus a Copilot-style case summary in the scripted incoming-call toast.</w:t>
      </w:r>
    </w:p>
    <w:p>
      <w:pPr>
        <w:spacing w:after="120"/>
      </w:pPr>
      <w:r>
        <w:rPr>
          <w:rFonts w:ascii="Calibri" w:eastAsia="Calibri" w:hAnsi="Calibri" w:cs="Calibri"/>
        </w:rPr>
        <w:t xml:space="preserve">Everything else is largely in place: the assignment tile, header fields, and the full set of call controls (hold, mask, record, keypad, transcript, volume, mute, hang up). The controls persist across interactions and pages, and disappear once the call ends. The remaining partials are small: no campaign call type, the "View Details" link is relabelled "Session Details" and hidden at some render sites, the keypad tone is unconfirmed, and the Session panel shows session fields rather than confirmed Digital Case Custom Fields.</w:t>
      </w:r>
    </w:p>
    <w:p>
      <w:pPr/>
      <w:r>
        <w:rPr>
          <w:rFonts w:ascii="Calibri" w:eastAsia="Calibri" w:hAnsi="Calibri" w:cs="Calibri"/>
          <w:b/>
          <w:bCs/>
          <w:sz w:val="21"/>
          <w:szCs w:val="21"/>
        </w:rPr>
        <w:t xml:space="preserve">Recommended next step: decide with design / PM whether to restore Copilot in the interaction space, since it is the ticket's headline goal and the only clear gap.</w:t>
      </w:r>
    </w:p>
    <w:p>
      <w:pPr>
        <w:pStyle w:val="Heading1"/>
        <w:spacing w:before="200" w:after="120"/>
      </w:pPr>
      <w:r>
        <w:rPr>
          <w:rFonts w:ascii="Calibri" w:eastAsia="Calibri" w:hAnsi="Calibri" w:cs="Calibri"/>
        </w:rPr>
        <w:t xml:space="preserve">Gaps &amp; Partials at a Glance</w:t>
      </w:r>
    </w:p>
    <w:tbl>
      <w:tblPr>
        <w:tblW w:w="9060" w:type="dxa"/>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Layout w:type="fixed"/>
        <w:tblCellMar>
          <w:top w:w="80" w:type="dxa"/>
          <w:left w:w="80" w:type="dxa"/>
          <w:bottom w:w="80" w:type="dxa"/>
          <w:right w:w="80" w:type="dxa"/>
        </w:tblCellMar>
        <w:tblLook w:val="0000" w:firstRow="0" w:lastRow="0" w:firstColumn="0" w:lastColumn="0" w:noHBand="0" w:noVBand="0"/>
      </w:tblPr>
      <w:tblGrid>
        <w:gridCol w:w="720"/>
        <w:gridCol w:w="2300"/>
        <w:gridCol w:w="1240"/>
        <w:gridCol w:w="4800"/>
      </w:tblGrid>
      <w:tr>
        <w:trPr>
          <w:cantSplit/>
          <w:tblHeader/>
        </w:trPr>
        <w:tc>
          <w:tcPr>
            <w:tcW w:w="720" w:type="dxa"/>
            <w:shd w:val="clear" w:color="auto" w:fill="2B3A55"/>
            <w:vAlign w:val="center"/>
          </w:tcPr>
          <w:p>
            <w:pPr>
              <w:jc w:val="center"/>
            </w:pPr>
            <w:r>
              <w:rPr>
                <w:rFonts w:ascii="Calibri" w:eastAsia="Calibri" w:hAnsi="Calibri" w:cs="Calibri"/>
                <w:b/>
                <w:bCs/>
                <w:color w:val="FFFFFF"/>
              </w:rPr>
              <w:t xml:space="preserve">#</w:t>
            </w:r>
          </w:p>
        </w:tc>
        <w:tc>
          <w:tcPr>
            <w:tcW w:w="2300" w:type="dxa"/>
            <w:shd w:val="clear" w:color="auto" w:fill="2B3A55"/>
            <w:vAlign w:val="center"/>
          </w:tcPr>
          <w:p>
            <w:pPr/>
            <w:r>
              <w:rPr>
                <w:rFonts w:ascii="Calibri" w:eastAsia="Calibri" w:hAnsi="Calibri" w:cs="Calibri"/>
                <w:b/>
                <w:bCs/>
                <w:color w:val="FFFFFF"/>
              </w:rPr>
              <w:t xml:space="preserve">Requirement / Criterion</w:t>
            </w:r>
          </w:p>
        </w:tc>
        <w:tc>
          <w:tcPr>
            <w:tcW w:w="1240" w:type="dxa"/>
            <w:shd w:val="clear" w:color="auto" w:fill="2B3A55"/>
            <w:vAlign w:val="center"/>
          </w:tcPr>
          <w:p>
            <w:pPr/>
            <w:r>
              <w:rPr>
                <w:rFonts w:ascii="Calibri" w:eastAsia="Calibri" w:hAnsi="Calibri" w:cs="Calibri"/>
                <w:b/>
                <w:bCs/>
                <w:color w:val="FFFFFF"/>
              </w:rPr>
              <w:t xml:space="preserve">Status</w:t>
            </w:r>
          </w:p>
        </w:tc>
        <w:tc>
          <w:tcPr>
            <w:tcW w:w="4800" w:type="dxa"/>
            <w:shd w:val="clear" w:color="auto" w:fill="2B3A55"/>
            <w:vAlign w:val="center"/>
          </w:tcPr>
          <w:p>
            <w:pPr/>
            <w:r>
              <w:rPr>
                <w:rFonts w:ascii="Calibri" w:eastAsia="Calibri" w:hAnsi="Calibri" w:cs="Calibri"/>
                <w:b/>
                <w:bCs/>
                <w:color w:val="FFFFFF"/>
              </w:rPr>
              <w:t xml:space="preserve">Notes</w:t>
            </w:r>
          </w:p>
        </w:tc>
      </w:tr>
      <w:tr>
        <w:trPr>
          <w:cantSplit/>
        </w:trPr>
        <w:tc>
          <w:tcPr>
            <w:tcW w:w="720" w:type="dxa"/>
            <w:vAlign w:val="center"/>
          </w:tcPr>
          <w:p>
            <w:pPr>
              <w:jc w:val="center"/>
            </w:pPr>
            <w:r>
              <w:rPr>
                <w:rFonts w:ascii="Calibri" w:eastAsia="Calibri" w:hAnsi="Calibri" w:cs="Calibri"/>
              </w:rPr>
              <w:t xml:space="preserve">Req 1</w:t>
            </w:r>
          </w:p>
        </w:tc>
        <w:tc>
          <w:tcPr>
            <w:tcW w:w="2300" w:type="dxa"/>
            <w:vAlign w:val="center"/>
          </w:tcPr>
          <w:p>
            <w:pPr/>
            <w:r>
              <w:rPr>
                <w:rFonts w:ascii="Calibri" w:eastAsia="Calibri" w:hAnsi="Calibri" w:cs="Calibri"/>
              </w:rPr>
              <w:t xml:space="preserve">Agent can speak with the customer on a voice call (inbound, agent-initiated outbound, or campaign outbound)</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Add a campaign outbound call type, or confirm it is out of scope for this prototype.</w:t>
            </w:r>
          </w:p>
        </w:tc>
      </w:tr>
      <w:tr>
        <w:trPr>
          <w:cantSplit/>
        </w:trPr>
        <w:tc>
          <w:tcPr>
            <w:tcW w:w="720" w:type="dxa"/>
            <w:vAlign w:val="center"/>
          </w:tcPr>
          <w:p>
            <w:pPr>
              <w:jc w:val="center"/>
            </w:pPr>
            <w:r>
              <w:rPr>
                <w:rFonts w:ascii="Calibri" w:eastAsia="Calibri" w:hAnsi="Calibri" w:cs="Calibri"/>
              </w:rPr>
              <w:t xml:space="preserve">Req 4.1</w:t>
            </w:r>
          </w:p>
        </w:tc>
        <w:tc>
          <w:tcPr>
            <w:tcW w:w="2300" w:type="dxa"/>
            <w:vAlign w:val="center"/>
          </w:tcPr>
          <w:p>
            <w:pPr/>
            <w:r>
              <w:rPr>
                <w:rFonts w:ascii="Calibri" w:eastAsia="Calibri" w:hAnsi="Calibri" w:cs="Calibri"/>
              </w:rPr>
              <w:t xml:space="preserve">Header: customer name, or point of contact if the name is unknown</w:t>
            </w:r>
          </w:p>
        </w:tc>
        <w:tc>
          <w:tcPr>
            <w:tcW w:w="1240" w:type="dxa"/>
            <w:shd w:val="clear" w:color="auto" w:fill="EDEDED"/>
            <w:vAlign w:val="center"/>
          </w:tcPr>
          <w:p>
            <w:pPr>
              <w:jc w:val="center"/>
            </w:pPr>
            <w:r>
              <w:rPr>
                <w:rFonts w:ascii="Calibri" w:eastAsia="Calibri" w:hAnsi="Calibri" w:cs="Calibri"/>
                <w:b/>
                <w:bCs/>
                <w:color w:val="555555"/>
              </w:rPr>
              <w:t xml:space="preserve">? Unverified</w:t>
            </w:r>
          </w:p>
        </w:tc>
        <w:tc>
          <w:tcPr>
            <w:tcW w:w="4800" w:type="dxa"/>
            <w:vAlign w:val="center"/>
          </w:tcPr>
          <w:p>
            <w:pPr/>
            <w:r>
              <w:rPr>
                <w:rFonts w:ascii="Calibri" w:eastAsia="Calibri" w:hAnsi="Calibri" w:cs="Calibri"/>
              </w:rPr>
              <w:t xml:space="preserve">Confirm the name / point-of-contact fallback in the header.</w:t>
            </w:r>
          </w:p>
        </w:tc>
      </w:tr>
      <w:tr>
        <w:trPr>
          <w:cantSplit/>
        </w:trPr>
        <w:tc>
          <w:tcPr>
            <w:tcW w:w="720" w:type="dxa"/>
            <w:vAlign w:val="center"/>
          </w:tcPr>
          <w:p>
            <w:pPr>
              <w:jc w:val="center"/>
            </w:pPr>
            <w:r>
              <w:rPr>
                <w:rFonts w:ascii="Calibri" w:eastAsia="Calibri" w:hAnsi="Calibri" w:cs="Calibri"/>
              </w:rPr>
              <w:t xml:space="preserve">Req 4.5</w:t>
            </w:r>
          </w:p>
        </w:tc>
        <w:tc>
          <w:tcPr>
            <w:tcW w:w="2300" w:type="dxa"/>
            <w:vAlign w:val="center"/>
          </w:tcPr>
          <w:p>
            <w:pPr/>
            <w:r>
              <w:rPr>
                <w:rFonts w:ascii="Calibri" w:eastAsia="Calibri" w:hAnsi="Calibri" w:cs="Calibri"/>
              </w:rPr>
              <w:t xml:space="preserve">Header: "View Details" slides out the Session panel (same as requirement 8)</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Restore the "View Details" label and show it on every voice header, or confirm "Session Details" is intended.</w:t>
            </w:r>
          </w:p>
        </w:tc>
      </w:tr>
      <w:tr>
        <w:trPr>
          <w:cantSplit/>
        </w:trPr>
        <w:tc>
          <w:tcPr>
            <w:tcW w:w="720" w:type="dxa"/>
            <w:vAlign w:val="center"/>
          </w:tcPr>
          <w:p>
            <w:pPr>
              <w:jc w:val="center"/>
            </w:pPr>
            <w:r>
              <w:rPr>
                <w:rFonts w:ascii="Calibri" w:eastAsia="Calibri" w:hAnsi="Calibri" w:cs="Calibri"/>
              </w:rPr>
              <w:t xml:space="preserve">Req 5</w:t>
            </w:r>
          </w:p>
        </w:tc>
        <w:tc>
          <w:tcPr>
            <w:tcW w:w="2300" w:type="dxa"/>
            <w:vAlign w:val="center"/>
          </w:tcPr>
          <w:p>
            <w:pPr/>
            <w:r>
              <w:rPr>
                <w:rFonts w:ascii="Calibri" w:eastAsia="Calibri" w:hAnsi="Calibri" w:cs="Calibri"/>
              </w:rPr>
              <w:t xml:space="preserve">Copilot displayed in full in the middle of the interaction space</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Decide whether to bring Copilot back into the interaction space. It is currently hidden by explicit request; the ticket wants it central.</w:t>
            </w:r>
          </w:p>
        </w:tc>
      </w:tr>
      <w:tr>
        <w:trPr>
          <w:cantSplit/>
        </w:trPr>
        <w:tc>
          <w:tcPr>
            <w:tcW w:w="720" w:type="dxa"/>
            <w:vAlign w:val="center"/>
          </w:tcPr>
          <w:p>
            <w:pPr>
              <w:jc w:val="center"/>
            </w:pPr>
            <w:r>
              <w:rPr>
                <w:rFonts w:ascii="Calibri" w:eastAsia="Calibri" w:hAnsi="Calibri" w:cs="Calibri"/>
              </w:rPr>
              <w:t xml:space="preserve">Req 6.2.4</w:t>
            </w:r>
          </w:p>
        </w:tc>
        <w:tc>
          <w:tcPr>
            <w:tcW w:w="2300" w:type="dxa"/>
            <w:vAlign w:val="center"/>
          </w:tcPr>
          <w:p>
            <w:pPr/>
            <w:r>
              <w:rPr>
                <w:rFonts w:ascii="Calibri" w:eastAsia="Calibri" w:hAnsi="Calibri" w:cs="Calibri"/>
              </w:rPr>
              <w:t xml:space="preserve">Keypad (DTMF)</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Confirm a DTMF tone plays when keypad digits are pressed.</w:t>
            </w:r>
          </w:p>
        </w:tc>
      </w:tr>
      <w:tr>
        <w:trPr>
          <w:cantSplit/>
        </w:trPr>
        <w:tc>
          <w:tcPr>
            <w:tcW w:w="720" w:type="dxa"/>
            <w:vAlign w:val="center"/>
          </w:tcPr>
          <w:p>
            <w:pPr>
              <w:jc w:val="center"/>
            </w:pPr>
            <w:r>
              <w:rPr>
                <w:rFonts w:ascii="Calibri" w:eastAsia="Calibri" w:hAnsi="Calibri" w:cs="Calibri"/>
              </w:rPr>
              <w:t xml:space="preserve">Req 7</w:t>
            </w:r>
          </w:p>
        </w:tc>
        <w:tc>
          <w:tcPr>
            <w:tcW w:w="2300" w:type="dxa"/>
            <w:vAlign w:val="center"/>
          </w:tcPr>
          <w:p>
            <w:pPr/>
            <w:r>
              <w:rPr>
                <w:rFonts w:ascii="Calibri" w:eastAsia="Calibri" w:hAnsi="Calibri" w:cs="Calibri"/>
              </w:rPr>
              <w:t xml:space="preserve">Agent can submit an Outcome for the call</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Verify Outcome panel contents against AW2-9.</w:t>
            </w:r>
          </w:p>
        </w:tc>
      </w:tr>
      <w:tr>
        <w:trPr>
          <w:cantSplit/>
        </w:trPr>
        <w:tc>
          <w:tcPr>
            <w:tcW w:w="720" w:type="dxa"/>
            <w:vAlign w:val="center"/>
          </w:tcPr>
          <w:p>
            <w:pPr>
              <w:jc w:val="center"/>
            </w:pPr>
            <w:r>
              <w:rPr>
                <w:rFonts w:ascii="Calibri" w:eastAsia="Calibri" w:hAnsi="Calibri" w:cs="Calibri"/>
              </w:rPr>
              <w:t xml:space="preserve">Req 8.1</w:t>
            </w:r>
          </w:p>
        </w:tc>
        <w:tc>
          <w:tcPr>
            <w:tcW w:w="2300" w:type="dxa"/>
            <w:vAlign w:val="center"/>
          </w:tcPr>
          <w:p>
            <w:pPr/>
            <w:r>
              <w:rPr>
                <w:rFonts w:ascii="Calibri" w:eastAsia="Calibri" w:hAnsi="Calibri" w:cs="Calibri"/>
              </w:rPr>
              <w:t xml:space="preserve">Session info = Digital Case Custom Fields, editable</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Show Digital Case Custom Fields in Session details and keep them editable.</w:t>
            </w:r>
          </w:p>
        </w:tc>
      </w:tr>
      <w:tr>
        <w:trPr>
          <w:cantSplit/>
        </w:trPr>
        <w:tc>
          <w:tcPr>
            <w:tcW w:w="720" w:type="dxa"/>
            <w:vAlign w:val="center"/>
          </w:tcPr>
          <w:p>
            <w:pPr>
              <w:jc w:val="center"/>
            </w:pPr>
            <w:r>
              <w:rPr>
                <w:rFonts w:ascii="Calibri" w:eastAsia="Calibri" w:hAnsi="Calibri" w:cs="Calibri"/>
              </w:rPr>
              <w:t xml:space="preserve">AC 1</w:t>
            </w:r>
          </w:p>
        </w:tc>
        <w:tc>
          <w:tcPr>
            <w:tcW w:w="2300" w:type="dxa"/>
            <w:vAlign w:val="center"/>
          </w:tcPr>
          <w:p>
            <w:pPr/>
            <w:r>
              <w:rPr>
                <w:rFonts w:ascii="Calibri" w:eastAsia="Calibri" w:hAnsi="Calibri" w:cs="Calibri"/>
              </w:rPr>
              <w:t xml:space="preserve">Speak with a customer on a voice call</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Same as Req 1: campaign call type.</w:t>
            </w:r>
          </w:p>
        </w:tc>
      </w:tr>
      <w:tr>
        <w:trPr>
          <w:cantSplit/>
        </w:trPr>
        <w:tc>
          <w:tcPr>
            <w:tcW w:w="720" w:type="dxa"/>
            <w:vAlign w:val="center"/>
          </w:tcPr>
          <w:p>
            <w:pPr>
              <w:jc w:val="center"/>
            </w:pPr>
            <w:r>
              <w:rPr>
                <w:rFonts w:ascii="Calibri" w:eastAsia="Calibri" w:hAnsi="Calibri" w:cs="Calibri"/>
              </w:rPr>
              <w:t xml:space="preserve">AC 2</w:t>
            </w:r>
          </w:p>
        </w:tc>
        <w:tc>
          <w:tcPr>
            <w:tcW w:w="2300" w:type="dxa"/>
            <w:vAlign w:val="center"/>
          </w:tcPr>
          <w:p>
            <w:pPr/>
            <w:r>
              <w:rPr>
                <w:rFonts w:ascii="Calibri" w:eastAsia="Calibri" w:hAnsi="Calibri" w:cs="Calibri"/>
              </w:rPr>
              <w:t xml:space="preserve">See who I am talking to (name, or phone number if unknown)</w:t>
            </w:r>
          </w:p>
        </w:tc>
        <w:tc>
          <w:tcPr>
            <w:tcW w:w="1240" w:type="dxa"/>
            <w:shd w:val="clear" w:color="auto" w:fill="EDEDED"/>
            <w:vAlign w:val="center"/>
          </w:tcPr>
          <w:p>
            <w:pPr>
              <w:jc w:val="center"/>
            </w:pPr>
            <w:r>
              <w:rPr>
                <w:rFonts w:ascii="Calibri" w:eastAsia="Calibri" w:hAnsi="Calibri" w:cs="Calibri"/>
                <w:b/>
                <w:bCs/>
                <w:color w:val="555555"/>
              </w:rPr>
              <w:t xml:space="preserve">? Unverified</w:t>
            </w:r>
          </w:p>
        </w:tc>
        <w:tc>
          <w:tcPr>
            <w:tcW w:w="4800" w:type="dxa"/>
            <w:vAlign w:val="center"/>
          </w:tcPr>
          <w:p>
            <w:pPr/>
            <w:r>
              <w:rPr>
                <w:rFonts w:ascii="Calibri" w:eastAsia="Calibri" w:hAnsi="Calibri" w:cs="Calibri"/>
              </w:rPr>
              <w:t xml:space="preserve">Same as Req 4.1.</w:t>
            </w:r>
          </w:p>
        </w:tc>
      </w:tr>
      <w:tr>
        <w:trPr>
          <w:cantSplit/>
        </w:trPr>
        <w:tc>
          <w:tcPr>
            <w:tcW w:w="720" w:type="dxa"/>
            <w:vAlign w:val="center"/>
          </w:tcPr>
          <w:p>
            <w:pPr>
              <w:jc w:val="center"/>
            </w:pPr>
            <w:r>
              <w:rPr>
                <w:rFonts w:ascii="Calibri" w:eastAsia="Calibri" w:hAnsi="Calibri" w:cs="Calibri"/>
              </w:rPr>
              <w:t xml:space="preserve">AC 3</w:t>
            </w:r>
          </w:p>
        </w:tc>
        <w:tc>
          <w:tcPr>
            <w:tcW w:w="2300" w:type="dxa"/>
            <w:vAlign w:val="center"/>
          </w:tcPr>
          <w:p>
            <w:pPr/>
            <w:r>
              <w:rPr>
                <w:rFonts w:ascii="Calibri" w:eastAsia="Calibri" w:hAnsi="Calibri" w:cs="Calibri"/>
              </w:rPr>
              <w:t xml:space="preserve">See Copilot displayed prominently in the interaction space</w:t>
            </w:r>
          </w:p>
        </w:tc>
        <w:tc>
          <w:tcPr>
            <w:tcW w:w="1240" w:type="dxa"/>
            <w:shd w:val="clear" w:color="auto" w:fill="FBE0E0"/>
            <w:vAlign w:val="center"/>
          </w:tcPr>
          <w:p>
            <w:pPr>
              <w:jc w:val="center"/>
            </w:pPr>
            <w:r>
              <w:rPr>
                <w:rFonts w:ascii="Calibri" w:eastAsia="Calibri" w:hAnsi="Calibri" w:cs="Calibri"/>
                <w:b/>
                <w:bCs/>
                <w:color w:val="B3261E"/>
              </w:rPr>
              <w:t xml:space="preserve">✗ Gap</w:t>
            </w:r>
          </w:p>
        </w:tc>
        <w:tc>
          <w:tcPr>
            <w:tcW w:w="4800" w:type="dxa"/>
            <w:vAlign w:val="center"/>
          </w:tcPr>
          <w:p>
            <w:pPr/>
            <w:r>
              <w:rPr>
                <w:rFonts w:ascii="Calibri" w:eastAsia="Calibri" w:hAnsi="Calibri" w:cs="Calibri"/>
              </w:rPr>
              <w:t xml:space="preserve">Same as Req 5: Copilot in the interaction space.</w:t>
            </w:r>
          </w:p>
        </w:tc>
      </w:tr>
      <w:tr>
        <w:trPr>
          <w:cantSplit/>
        </w:trPr>
        <w:tc>
          <w:tcPr>
            <w:tcW w:w="720" w:type="dxa"/>
            <w:vAlign w:val="center"/>
          </w:tcPr>
          <w:p>
            <w:pPr>
              <w:jc w:val="center"/>
            </w:pPr>
            <w:r>
              <w:rPr>
                <w:rFonts w:ascii="Calibri" w:eastAsia="Calibri" w:hAnsi="Calibri" w:cs="Calibri"/>
              </w:rPr>
              <w:t xml:space="preserve">AC 6</w:t>
            </w:r>
          </w:p>
        </w:tc>
        <w:tc>
          <w:tcPr>
            <w:tcW w:w="2300" w:type="dxa"/>
            <w:vAlign w:val="center"/>
          </w:tcPr>
          <w:p>
            <w:pPr/>
            <w:r>
              <w:rPr>
                <w:rFonts w:ascii="Calibri" w:eastAsia="Calibri" w:hAnsi="Calibri" w:cs="Calibri"/>
              </w:rPr>
              <w:t xml:space="preserve">View and edit Session details (Digital Case Custom Fields)</w:t>
            </w:r>
          </w:p>
        </w:tc>
        <w:tc>
          <w:tcPr>
            <w:tcW w:w="1240" w:type="dxa"/>
            <w:shd w:val="clear" w:color="auto" w:fill="FFF3D6"/>
            <w:vAlign w:val="center"/>
          </w:tcPr>
          <w:p>
            <w:pPr>
              <w:jc w:val="center"/>
            </w:pPr>
            <w:r>
              <w:rPr>
                <w:rFonts w:ascii="Calibri" w:eastAsia="Calibri" w:hAnsi="Calibri" w:cs="Calibri"/>
                <w:b/>
                <w:bCs/>
                <w:color w:val="8A6100"/>
              </w:rPr>
              <w:t xml:space="preserve">⚠ Partial</w:t>
            </w:r>
          </w:p>
        </w:tc>
        <w:tc>
          <w:tcPr>
            <w:tcW w:w="4800" w:type="dxa"/>
            <w:vAlign w:val="center"/>
          </w:tcPr>
          <w:p>
            <w:pPr/>
            <w:r>
              <w:rPr>
                <w:rFonts w:ascii="Calibri" w:eastAsia="Calibri" w:hAnsi="Calibri" w:cs="Calibri"/>
              </w:rPr>
              <w:t xml:space="preserve">Same as Req 8.1: Digital Case Custom Fields.</w:t>
            </w:r>
          </w:p>
        </w:tc>
      </w:tr>
    </w:tbl>
    <w:sectPr w:rsidR="00200B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8F2C51"/>
    <w:multiLevelType w:val="hybridMultilevel"/>
    <w:tmpl w:val="94865C3E"/>
    <w:lvl w:ilvl="0" w:tplc="3934E798">
      <w:start w:val="1"/>
      <w:numFmt w:val="bullet"/>
      <w:lvlText w:val="●"/>
      <w:lvlJc w:val="left"/>
      <w:pPr>
        <w:ind w:left="720" w:hanging="360"/>
      </w:pPr>
    </w:lvl>
    <w:lvl w:ilvl="1" w:tplc="2E968830">
      <w:start w:val="1"/>
      <w:numFmt w:val="bullet"/>
      <w:lvlText w:val="○"/>
      <w:lvlJc w:val="left"/>
      <w:pPr>
        <w:ind w:left="1440" w:hanging="360"/>
      </w:pPr>
    </w:lvl>
    <w:lvl w:ilvl="2" w:tplc="FFE216C0">
      <w:start w:val="1"/>
      <w:numFmt w:val="bullet"/>
      <w:lvlText w:val="■"/>
      <w:lvlJc w:val="left"/>
      <w:pPr>
        <w:ind w:left="2160" w:hanging="360"/>
      </w:pPr>
    </w:lvl>
    <w:lvl w:ilvl="3" w:tplc="03C87CC2">
      <w:start w:val="1"/>
      <w:numFmt w:val="bullet"/>
      <w:lvlText w:val="●"/>
      <w:lvlJc w:val="left"/>
      <w:pPr>
        <w:ind w:left="2880" w:hanging="360"/>
      </w:pPr>
    </w:lvl>
    <w:lvl w:ilvl="4" w:tplc="BEDCADFE">
      <w:start w:val="1"/>
      <w:numFmt w:val="bullet"/>
      <w:lvlText w:val="○"/>
      <w:lvlJc w:val="left"/>
      <w:pPr>
        <w:ind w:left="3600" w:hanging="360"/>
      </w:pPr>
    </w:lvl>
    <w:lvl w:ilvl="5" w:tplc="6D84FFDA">
      <w:start w:val="1"/>
      <w:numFmt w:val="bullet"/>
      <w:lvlText w:val="■"/>
      <w:lvlJc w:val="left"/>
      <w:pPr>
        <w:ind w:left="4320" w:hanging="360"/>
      </w:pPr>
    </w:lvl>
    <w:lvl w:ilvl="6" w:tplc="E2488D20">
      <w:start w:val="1"/>
      <w:numFmt w:val="bullet"/>
      <w:lvlText w:val="●"/>
      <w:lvlJc w:val="left"/>
      <w:pPr>
        <w:ind w:left="5040" w:hanging="360"/>
      </w:pPr>
    </w:lvl>
    <w:lvl w:ilvl="7" w:tplc="A8705A18">
      <w:start w:val="1"/>
      <w:numFmt w:val="bullet"/>
      <w:lvlText w:val="●"/>
      <w:lvlJc w:val="left"/>
      <w:pPr>
        <w:ind w:left="5760" w:hanging="360"/>
      </w:pPr>
    </w:lvl>
    <w:lvl w:ilvl="8" w:tplc="E75A08AE">
      <w:start w:val="1"/>
      <w:numFmt w:val="bullet"/>
      <w:lvlText w:val="●"/>
      <w:lvlJc w:val="left"/>
      <w:pPr>
        <w:ind w:left="6480" w:hanging="360"/>
      </w:pPr>
    </w:lvl>
  </w:abstractNum>
  <w:num w:numId="1" w16cid:durableId="21029875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EA6"/>
    <w:rsid w:val="00200B97"/>
    <w:rsid w:val="005332F0"/>
    <w:rsid w:val="00564388"/>
    <w:rsid w:val="00686EA6"/>
    <w:rsid w:val="007B68DE"/>
    <w:rsid w:val="00820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A83B6"/>
  <w15:docId w15:val="{7CE58148-5BF6-AC4E-BD77-EF706B438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Bauer</cp:lastModifiedBy>
  <cp:revision>4</cp:revision>
  <dcterms:created xsi:type="dcterms:W3CDTF">2026-09-29T14:15:00Z</dcterms:created>
  <dcterms:modified xsi:type="dcterms:W3CDTF">2026-09-29T14:16:00Z</dcterms:modified>
</cp:coreProperties>
</file>