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F376D1" w:rsidTr="005D333C">
        <w:trPr>
          <w:cantSplit/>
          <w:trHeight w:val="971"/>
        </w:trPr>
        <w:tc>
          <w:tcPr>
            <w:tcW w:w="86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33C" w:rsidRDefault="005D333C" w:rsidP="00F376D1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modificar, eliminar, visualizar el resultado de aprendizaje. 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 </w:t>
            </w:r>
          </w:p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jueves, 23 de marzo de 2017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que el Actor pueda Crear, modificar, eliminar, visualizar el resultado de aprendizaje.</w:t>
            </w:r>
          </w:p>
        </w:tc>
      </w:tr>
      <w:tr w:rsidR="00F376D1" w:rsidTr="00F376D1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CU001.</w:t>
            </w:r>
          </w:p>
        </w:tc>
      </w:tr>
      <w:tr w:rsidR="00F376D1" w:rsidTr="00F376D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Us020. </w:t>
            </w:r>
          </w:p>
        </w:tc>
      </w:tr>
      <w:tr w:rsidR="00F376D1" w:rsidTr="00F376D1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Iniciar Sesión. </w:t>
            </w:r>
          </w:p>
        </w:tc>
      </w:tr>
      <w:tr w:rsidR="00F376D1" w:rsidTr="00F376D1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376D1" w:rsidTr="00F376D1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1.1 Ingresar menú- crear resultado de aprendizaje.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1.3 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2Escenario Modificar.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2.1 Ingresar menú- crear el resultado de aprendizaje. 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2.3 - El actor Modifica los datos y le da en el botón guardar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3Escenario Eliminar.</w:t>
            </w:r>
            <w:r>
              <w:rPr>
                <w:rFonts w:ascii="Arial" w:hAnsi="Arial" w:cs="Arial"/>
                <w:bCs/>
                <w:sz w:val="22"/>
              </w:rPr>
              <w:br/>
              <w:t>3.1 Ingresar menú- Eliminar el resultado de aprendizaje.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  <w:t>3.3 El actor Elimina los datos y le da en el botón guardar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4Escenario Consultar.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4.1 </w:t>
            </w:r>
            <w:r>
              <w:rPr>
                <w:rFonts w:ascii="Arial" w:hAnsi="Arial" w:cs="Arial"/>
                <w:bCs/>
                <w:sz w:val="22"/>
              </w:rPr>
              <w:t xml:space="preserve">Ingresa menú- Consultar el resultado de aprendizaje.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</w:p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4.3 -Consulta los datos del resultado de aprendizaje.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1.2 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Código*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Descripción*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Programa*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competencia*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1.4 El sistema valida el  código, su descripción, el programa y la competencia y si no hay ningún problema crea los datos del resultado de aprendizaje. 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2.2 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Código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Descripción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Programa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competencia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2.4- El sistema valida el  código, su descripción, el programa y la competencia y si no hay ningún problema podrá cambiar los datos del resultado de aprendizaje.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3.2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Código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Descripción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Programa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competencia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3.4 El sistema valida el  código, su descripción, el programa y la competencia y si no hay ningún problema podrá eliminar los datos del resultado de aprendizaje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4.2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El sistema muestra un formulario donde solicita: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a) Código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Descripción</w:t>
            </w:r>
          </w:p>
          <w:p w:rsidR="00F376D1" w:rsidRDefault="00F376D1" w:rsidP="00F376D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 Programa</w:t>
            </w:r>
          </w:p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d) competencia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4.4- El sistema valida el  código, su descripción, el programa y la competencia y si no hay ningún problema podrá consultar  los datos del resultado de aprendizaje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F376D1" w:rsidTr="00F376D1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r>
              <w:lastRenderedPageBreak/>
              <w:t>Caminos Alternos</w:t>
            </w:r>
            <w:r>
              <w:br/>
              <w:t xml:space="preserve">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F376D1" w:rsidRDefault="00F376D1" w:rsidP="00F376D1">
            <w:r>
              <w:t xml:space="preserve">2.1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F376D1" w:rsidRDefault="00F376D1" w:rsidP="00F376D1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F376D1" w:rsidRDefault="00F376D1" w:rsidP="00F376D1">
            <w:r>
              <w:t xml:space="preserve">4.1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F376D1" w:rsidRDefault="00F376D1" w:rsidP="00F376D1"/>
        </w:tc>
      </w:tr>
      <w:tr w:rsidR="00F376D1" w:rsidTr="00F376D1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pStyle w:val="Ttulo1"/>
            </w:pPr>
            <w:r>
              <w:t xml:space="preserve">Excepciones  </w:t>
            </w:r>
          </w:p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F376D1" w:rsidTr="00F376D1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80/Día</w:t>
            </w:r>
          </w:p>
        </w:tc>
      </w:tr>
      <w:tr w:rsidR="00F376D1" w:rsidTr="00F376D1">
        <w:trPr>
          <w:cantSplit/>
          <w:trHeight w:val="51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6D1" w:rsidRDefault="00F376D1" w:rsidP="00F376D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  <w:r>
              <w:t xml:space="preserve">La opción marcada con * es obligatorio </w:t>
            </w:r>
          </w:p>
          <w:p w:rsidR="00F376D1" w:rsidRDefault="00F376D1" w:rsidP="00F376D1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D1"/>
    <w:rsid w:val="005D333C"/>
    <w:rsid w:val="007D26AE"/>
    <w:rsid w:val="00F376D1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B016B5-73F6-4F57-AFF0-A444D50A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76D1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76D1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2017-03-30T02:52:00Z</dcterms:created>
  <dcterms:modified xsi:type="dcterms:W3CDTF">2017-04-02T23:27:00Z</dcterms:modified>
</cp:coreProperties>
</file>