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CEF" w:rsidRPr="00C83889" w:rsidRDefault="00BD6CEF" w:rsidP="00BD6CEF">
      <w:pPr>
        <w:rPr>
          <w:rFonts w:asciiTheme="majorHAnsi" w:hAnsiTheme="majorHAnsi"/>
        </w:rPr>
      </w:pPr>
    </w:p>
    <w:p w:rsidR="00BD6CEF" w:rsidRPr="00321418" w:rsidRDefault="00BD6CEF" w:rsidP="00BD6CEF">
      <w:pPr>
        <w:pStyle w:val="Ttulo2"/>
        <w:numPr>
          <w:ilvl w:val="0"/>
          <w:numId w:val="0"/>
        </w:numPr>
        <w:rPr>
          <w:rFonts w:asciiTheme="majorHAnsi" w:hAnsiTheme="majorHAnsi"/>
          <w:sz w:val="28"/>
        </w:rPr>
      </w:pPr>
      <w:r w:rsidRPr="00321418">
        <w:rPr>
          <w:rFonts w:asciiTheme="majorHAnsi" w:hAnsiTheme="majorHAnsi"/>
          <w:sz w:val="28"/>
        </w:rPr>
        <w:t xml:space="preserve">1 </w:t>
      </w:r>
      <w:bookmarkStart w:id="0" w:name="_GoBack"/>
      <w:r w:rsidRPr="00321418">
        <w:rPr>
          <w:rFonts w:asciiTheme="majorHAnsi" w:hAnsiTheme="majorHAnsi"/>
          <w:sz w:val="28"/>
        </w:rPr>
        <w:t>entrevista</w:t>
      </w:r>
      <w:bookmarkEnd w:id="0"/>
    </w:p>
    <w:p w:rsidR="00BD6CEF" w:rsidRDefault="00BD6CEF" w:rsidP="00BD6CEF"/>
    <w:p w:rsidR="00BD6CEF" w:rsidRPr="00A071F3" w:rsidRDefault="00BD6CEF" w:rsidP="00BD6CEF"/>
    <w:p w:rsidR="00BD6CEF" w:rsidRDefault="00BD6CEF" w:rsidP="00BD6CEF">
      <w:pPr>
        <w:pStyle w:val="Ttulo3"/>
        <w:numPr>
          <w:ilvl w:val="0"/>
          <w:numId w:val="0"/>
        </w:numPr>
        <w:ind w:left="705" w:hanging="705"/>
      </w:pPr>
      <w:r w:rsidRPr="00C83889">
        <w:rPr>
          <w:rFonts w:asciiTheme="majorHAnsi" w:hAnsiTheme="majorHAnsi"/>
          <w:b/>
        </w:rPr>
        <w:t>1.1</w:t>
      </w:r>
      <w:r>
        <w:t xml:space="preserve"> </w:t>
      </w:r>
      <w:r>
        <w:tab/>
        <w:t xml:space="preserve">Al personal de vigilancia de la sede Colombia se le realizo unas respectivas          </w:t>
      </w:r>
      <w:r>
        <w:tab/>
        <w:t>entrevistas con el fin de obtener información detallada y precisa, respecto al proceso realizado por ellos, para el ingreso y la salida de vehículos.</w:t>
      </w:r>
    </w:p>
    <w:p w:rsidR="00BD6CEF" w:rsidRDefault="00BD6CEF" w:rsidP="00BD6CEF">
      <w:pPr>
        <w:ind w:left="720"/>
      </w:pPr>
      <w:r>
        <w:t xml:space="preserve">La entrevista nos arrojó información precisa y oportuna con respecto a los procesos que se deben seguir para el ingreso y la salida de los vehículos llámense motos o bicicletas. </w:t>
      </w:r>
    </w:p>
    <w:p w:rsidR="00BD6CEF" w:rsidRDefault="00BD6CEF" w:rsidP="00BD6CEF">
      <w:pPr>
        <w:ind w:left="720"/>
      </w:pPr>
      <w:r>
        <w:t xml:space="preserve">Según la información brindada por el personal de vigilancia de la sede Colombia nos dimos cuenta que en dicha sede no se realiza ningún proceso para la entrada y salida de vehículos, existe un espacio asignado como parqueadero provisional. </w:t>
      </w:r>
    </w:p>
    <w:p w:rsidR="00BD6CEF" w:rsidRPr="00374773" w:rsidRDefault="00BD6CEF" w:rsidP="00BD6CEF">
      <w:pPr>
        <w:ind w:left="720"/>
      </w:pPr>
      <w:r>
        <w:t xml:space="preserve">Este espacio cuenta con capacidad para 35 motos y 15 bicicletas las cuales ingresan de manera no controlada y por lo tanto el personal de seguridad de la sede Colombia no se hace responsable por los vehículos que se encuentran dentro y fuera del parqueadero.    </w:t>
      </w:r>
    </w:p>
    <w:p w:rsidR="00BD6CEF" w:rsidRDefault="00BD6CEF" w:rsidP="00BD6CEF"/>
    <w:p w:rsidR="00BD6CEF" w:rsidRDefault="00BD6CEF" w:rsidP="00BD6CEF"/>
    <w:p w:rsidR="00BD6CEF" w:rsidRDefault="00BD6CEF" w:rsidP="00BD6CEF">
      <w:pPr>
        <w:pStyle w:val="Ttulo3"/>
        <w:numPr>
          <w:ilvl w:val="0"/>
          <w:numId w:val="0"/>
        </w:numPr>
        <w:ind w:left="720" w:hanging="720"/>
      </w:pPr>
      <w:r w:rsidRPr="00CC3D54">
        <w:rPr>
          <w:rFonts w:asciiTheme="majorHAnsi" w:hAnsiTheme="majorHAnsi"/>
          <w:b/>
        </w:rPr>
        <w:t>1.2</w:t>
      </w:r>
      <w:r>
        <w:tab/>
        <w:t>El aprendiz que utiliza el parqueadero de motos todo los días de lunes a viernes en el horario de la noche, tiene quejas por la falta de organización del parqueadero, se presentan algunos inconvenientes entre los aprendices los cuales con lleva a discusiones entre los aprendices por el mal uso del espacio al momento de estacionar el vehículo, en algunas ocasiones hay aprendices que dejan sus  motos mal estacionadas ocupando dos espacios demarcados para estacionar las motos, en estos casos algunos aprendices optan por mover el otro vehículo para poder hacer uso de un parqueadero.</w:t>
      </w:r>
    </w:p>
    <w:p w:rsidR="00BD6CEF" w:rsidRPr="0051560C" w:rsidRDefault="00BD6CEF" w:rsidP="00BD6CEF"/>
    <w:p w:rsidR="00BD6CEF" w:rsidRDefault="00BD6CEF" w:rsidP="00BD6CEF">
      <w:pPr>
        <w:pStyle w:val="Ttulo3"/>
        <w:numPr>
          <w:ilvl w:val="0"/>
          <w:numId w:val="0"/>
        </w:numPr>
        <w:ind w:left="720" w:hanging="720"/>
      </w:pPr>
      <w:r w:rsidRPr="00CC3D54">
        <w:rPr>
          <w:rFonts w:asciiTheme="majorHAnsi" w:hAnsiTheme="majorHAnsi"/>
          <w:b/>
        </w:rPr>
        <w:t>1.3</w:t>
      </w:r>
      <w:r>
        <w:tab/>
        <w:t xml:space="preserve">El aprendiz que utiliza el parqueadero de bicicletas todos los días de lunes a viernes en horarios de la noche, tiene muy poco espacio para estacionar su medio de transporte (bicicleta), tienen algunas quejas por el mal uso del espacio del parqueadero de la bicicleta, hay algunos aprendices que dejan sus bicicleta una encima de otra y en ocasiones llegan a ocupar espacio designado para el uso de estacionamiento de motos, algunos aprendices que utilizan bicicleta eléctricas y se han encontrado en el problemas a la hora de recargar su vehículo por la falta de toma corrientes dentro del centro de formación.       </w:t>
      </w:r>
    </w:p>
    <w:p w:rsidR="00BD6CEF" w:rsidRPr="00B85B36" w:rsidRDefault="00BD6CEF" w:rsidP="00BD6CEF"/>
    <w:p w:rsidR="00BD6CEF" w:rsidRDefault="00BD6CEF" w:rsidP="00BD6CEF">
      <w:r>
        <w:t xml:space="preserve">            </w:t>
      </w:r>
    </w:p>
    <w:p w:rsidR="00CB4DE9" w:rsidRDefault="00CB4DE9"/>
    <w:sectPr w:rsidR="00CB4D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5855F0"/>
    <w:multiLevelType w:val="multilevel"/>
    <w:tmpl w:val="13C4A848"/>
    <w:lvl w:ilvl="0">
      <w:start w:val="1"/>
      <w:numFmt w:val="decimal"/>
      <w:pStyle w:val="Ttulo1"/>
      <w:lvlText w:val="%1."/>
      <w:lvlJc w:val="left"/>
      <w:pPr>
        <w:ind w:left="2345" w:hanging="360"/>
      </w:pPr>
      <w:rPr>
        <w:rFonts w:ascii="Arial" w:hAnsi="Arial" w:hint="default"/>
        <w:b/>
        <w:i w:val="0"/>
        <w:sz w:val="24"/>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CEF"/>
    <w:rsid w:val="00BD6CEF"/>
    <w:rsid w:val="00CB4D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FB0A82-C4C6-46E7-9AD6-7BD078585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6CEF"/>
    <w:pPr>
      <w:spacing w:after="0" w:line="240" w:lineRule="auto"/>
      <w:jc w:val="both"/>
    </w:pPr>
    <w:rPr>
      <w:rFonts w:ascii="Arial" w:hAnsi="Arial"/>
      <w:sz w:val="24"/>
      <w:lang w:val="es-CO"/>
    </w:rPr>
  </w:style>
  <w:style w:type="paragraph" w:styleId="Ttulo1">
    <w:name w:val="heading 1"/>
    <w:basedOn w:val="Normal"/>
    <w:next w:val="Normal"/>
    <w:link w:val="Ttulo1Car"/>
    <w:uiPriority w:val="9"/>
    <w:qFormat/>
    <w:rsid w:val="00BD6CEF"/>
    <w:pPr>
      <w:keepNext/>
      <w:keepLines/>
      <w:numPr>
        <w:numId w:val="1"/>
      </w:numPr>
      <w:spacing w:before="240" w:after="240"/>
      <w:jc w:val="center"/>
      <w:outlineLvl w:val="0"/>
    </w:pPr>
    <w:rPr>
      <w:rFonts w:eastAsiaTheme="majorEastAsia" w:cstheme="majorBidi"/>
      <w:b/>
      <w:bCs/>
      <w:caps/>
      <w:szCs w:val="28"/>
    </w:rPr>
  </w:style>
  <w:style w:type="paragraph" w:styleId="Ttulo2">
    <w:name w:val="heading 2"/>
    <w:basedOn w:val="Normal"/>
    <w:next w:val="Normal"/>
    <w:link w:val="Ttulo2Car"/>
    <w:uiPriority w:val="9"/>
    <w:unhideWhenUsed/>
    <w:qFormat/>
    <w:rsid w:val="00BD6CEF"/>
    <w:pPr>
      <w:keepNext/>
      <w:keepLines/>
      <w:numPr>
        <w:ilvl w:val="1"/>
        <w:numId w:val="1"/>
      </w:numPr>
      <w:spacing w:before="120" w:after="120"/>
      <w:ind w:left="578" w:hanging="578"/>
      <w:jc w:val="left"/>
      <w:outlineLvl w:val="1"/>
    </w:pPr>
    <w:rPr>
      <w:rFonts w:eastAsiaTheme="majorEastAsia" w:cstheme="majorBidi"/>
      <w:b/>
      <w:bCs/>
      <w:caps/>
      <w:szCs w:val="26"/>
    </w:rPr>
  </w:style>
  <w:style w:type="paragraph" w:styleId="Ttulo3">
    <w:name w:val="heading 3"/>
    <w:basedOn w:val="Normal"/>
    <w:next w:val="Normal"/>
    <w:link w:val="Ttulo3Car"/>
    <w:uiPriority w:val="9"/>
    <w:unhideWhenUsed/>
    <w:qFormat/>
    <w:rsid w:val="00BD6CEF"/>
    <w:pPr>
      <w:keepNext/>
      <w:keepLines/>
      <w:numPr>
        <w:ilvl w:val="2"/>
        <w:numId w:val="1"/>
      </w:numPr>
      <w:outlineLvl w:val="2"/>
    </w:pPr>
    <w:rPr>
      <w:rFonts w:eastAsiaTheme="majorEastAsia" w:cstheme="majorBidi"/>
      <w:bCs/>
    </w:rPr>
  </w:style>
  <w:style w:type="paragraph" w:styleId="Ttulo4">
    <w:name w:val="heading 4"/>
    <w:basedOn w:val="Normal"/>
    <w:next w:val="Normal"/>
    <w:link w:val="Ttulo4Car"/>
    <w:uiPriority w:val="9"/>
    <w:unhideWhenUsed/>
    <w:qFormat/>
    <w:rsid w:val="00BD6CEF"/>
    <w:pPr>
      <w:keepNext/>
      <w:keepLines/>
      <w:numPr>
        <w:ilvl w:val="3"/>
        <w:numId w:val="1"/>
      </w:numPr>
      <w:ind w:left="862" w:hanging="862"/>
      <w:outlineLvl w:val="3"/>
    </w:pPr>
    <w:rPr>
      <w:rFonts w:eastAsiaTheme="majorEastAsia" w:cstheme="majorBidi"/>
      <w:bCs/>
      <w:iCs/>
    </w:rPr>
  </w:style>
  <w:style w:type="paragraph" w:styleId="Ttulo5">
    <w:name w:val="heading 5"/>
    <w:basedOn w:val="Normal"/>
    <w:next w:val="Normal"/>
    <w:link w:val="Ttulo5Car"/>
    <w:uiPriority w:val="9"/>
    <w:semiHidden/>
    <w:unhideWhenUsed/>
    <w:qFormat/>
    <w:rsid w:val="00BD6CEF"/>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semiHidden/>
    <w:unhideWhenUsed/>
    <w:qFormat/>
    <w:rsid w:val="00BD6CEF"/>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ar"/>
    <w:uiPriority w:val="9"/>
    <w:semiHidden/>
    <w:unhideWhenUsed/>
    <w:qFormat/>
    <w:rsid w:val="00BD6CE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D6CE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D6CE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6CEF"/>
    <w:rPr>
      <w:rFonts w:ascii="Arial" w:eastAsiaTheme="majorEastAsia" w:hAnsi="Arial" w:cstheme="majorBidi"/>
      <w:b/>
      <w:bCs/>
      <w:caps/>
      <w:sz w:val="24"/>
      <w:szCs w:val="28"/>
      <w:lang w:val="es-CO"/>
    </w:rPr>
  </w:style>
  <w:style w:type="character" w:customStyle="1" w:styleId="Ttulo2Car">
    <w:name w:val="Título 2 Car"/>
    <w:basedOn w:val="Fuentedeprrafopredeter"/>
    <w:link w:val="Ttulo2"/>
    <w:uiPriority w:val="9"/>
    <w:rsid w:val="00BD6CEF"/>
    <w:rPr>
      <w:rFonts w:ascii="Arial" w:eastAsiaTheme="majorEastAsia" w:hAnsi="Arial" w:cstheme="majorBidi"/>
      <w:b/>
      <w:bCs/>
      <w:caps/>
      <w:sz w:val="24"/>
      <w:szCs w:val="26"/>
      <w:lang w:val="es-CO"/>
    </w:rPr>
  </w:style>
  <w:style w:type="character" w:customStyle="1" w:styleId="Ttulo3Car">
    <w:name w:val="Título 3 Car"/>
    <w:basedOn w:val="Fuentedeprrafopredeter"/>
    <w:link w:val="Ttulo3"/>
    <w:uiPriority w:val="9"/>
    <w:rsid w:val="00BD6CEF"/>
    <w:rPr>
      <w:rFonts w:ascii="Arial" w:eastAsiaTheme="majorEastAsia" w:hAnsi="Arial" w:cstheme="majorBidi"/>
      <w:bCs/>
      <w:sz w:val="24"/>
      <w:lang w:val="es-CO"/>
    </w:rPr>
  </w:style>
  <w:style w:type="character" w:customStyle="1" w:styleId="Ttulo4Car">
    <w:name w:val="Título 4 Car"/>
    <w:basedOn w:val="Fuentedeprrafopredeter"/>
    <w:link w:val="Ttulo4"/>
    <w:uiPriority w:val="9"/>
    <w:rsid w:val="00BD6CEF"/>
    <w:rPr>
      <w:rFonts w:ascii="Arial" w:eastAsiaTheme="majorEastAsia" w:hAnsi="Arial" w:cstheme="majorBidi"/>
      <w:bCs/>
      <w:iCs/>
      <w:sz w:val="24"/>
      <w:lang w:val="es-CO"/>
    </w:rPr>
  </w:style>
  <w:style w:type="character" w:customStyle="1" w:styleId="Ttulo5Car">
    <w:name w:val="Título 5 Car"/>
    <w:basedOn w:val="Fuentedeprrafopredeter"/>
    <w:link w:val="Ttulo5"/>
    <w:uiPriority w:val="9"/>
    <w:semiHidden/>
    <w:rsid w:val="00BD6CEF"/>
    <w:rPr>
      <w:rFonts w:asciiTheme="majorHAnsi" w:eastAsiaTheme="majorEastAsia" w:hAnsiTheme="majorHAnsi" w:cstheme="majorBidi"/>
      <w:color w:val="1F4D78" w:themeColor="accent1" w:themeShade="7F"/>
      <w:sz w:val="24"/>
      <w:lang w:val="es-CO"/>
    </w:rPr>
  </w:style>
  <w:style w:type="character" w:customStyle="1" w:styleId="Ttulo6Car">
    <w:name w:val="Título 6 Car"/>
    <w:basedOn w:val="Fuentedeprrafopredeter"/>
    <w:link w:val="Ttulo6"/>
    <w:uiPriority w:val="9"/>
    <w:semiHidden/>
    <w:rsid w:val="00BD6CEF"/>
    <w:rPr>
      <w:rFonts w:asciiTheme="majorHAnsi" w:eastAsiaTheme="majorEastAsia" w:hAnsiTheme="majorHAnsi" w:cstheme="majorBidi"/>
      <w:i/>
      <w:iCs/>
      <w:color w:val="1F4D78" w:themeColor="accent1" w:themeShade="7F"/>
      <w:sz w:val="24"/>
      <w:lang w:val="es-CO"/>
    </w:rPr>
  </w:style>
  <w:style w:type="character" w:customStyle="1" w:styleId="Ttulo7Car">
    <w:name w:val="Título 7 Car"/>
    <w:basedOn w:val="Fuentedeprrafopredeter"/>
    <w:link w:val="Ttulo7"/>
    <w:uiPriority w:val="9"/>
    <w:semiHidden/>
    <w:rsid w:val="00BD6CEF"/>
    <w:rPr>
      <w:rFonts w:asciiTheme="majorHAnsi" w:eastAsiaTheme="majorEastAsia" w:hAnsiTheme="majorHAnsi" w:cstheme="majorBidi"/>
      <w:i/>
      <w:iCs/>
      <w:color w:val="404040" w:themeColor="text1" w:themeTint="BF"/>
      <w:sz w:val="24"/>
      <w:lang w:val="es-CO"/>
    </w:rPr>
  </w:style>
  <w:style w:type="character" w:customStyle="1" w:styleId="Ttulo8Car">
    <w:name w:val="Título 8 Car"/>
    <w:basedOn w:val="Fuentedeprrafopredeter"/>
    <w:link w:val="Ttulo8"/>
    <w:uiPriority w:val="9"/>
    <w:semiHidden/>
    <w:rsid w:val="00BD6CEF"/>
    <w:rPr>
      <w:rFonts w:asciiTheme="majorHAnsi" w:eastAsiaTheme="majorEastAsia" w:hAnsiTheme="majorHAnsi" w:cstheme="majorBidi"/>
      <w:color w:val="404040" w:themeColor="text1" w:themeTint="BF"/>
      <w:sz w:val="20"/>
      <w:szCs w:val="20"/>
      <w:lang w:val="es-CO"/>
    </w:rPr>
  </w:style>
  <w:style w:type="character" w:customStyle="1" w:styleId="Ttulo9Car">
    <w:name w:val="Título 9 Car"/>
    <w:basedOn w:val="Fuentedeprrafopredeter"/>
    <w:link w:val="Ttulo9"/>
    <w:uiPriority w:val="9"/>
    <w:semiHidden/>
    <w:rsid w:val="00BD6CEF"/>
    <w:rPr>
      <w:rFonts w:asciiTheme="majorHAnsi" w:eastAsiaTheme="majorEastAsia" w:hAnsiTheme="majorHAnsi" w:cstheme="majorBidi"/>
      <w:i/>
      <w:iCs/>
      <w:color w:val="404040" w:themeColor="text1" w:themeTint="BF"/>
      <w:sz w:val="20"/>
      <w:szCs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334</Words>
  <Characters>1838</Characters>
  <Application>Microsoft Office Word</Application>
  <DocSecurity>0</DocSecurity>
  <Lines>15</Lines>
  <Paragraphs>4</Paragraphs>
  <ScaleCrop>false</ScaleCrop>
  <Company/>
  <LinksUpToDate>false</LinksUpToDate>
  <CharactersWithSpaces>2168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dc:creator>
  <cp:keywords/>
  <dc:description/>
  <cp:lastModifiedBy>SOPORTE</cp:lastModifiedBy>
  <cp:revision>1</cp:revision>
  <dcterms:created xsi:type="dcterms:W3CDTF">2018-07-24T01:38:00Z</dcterms:created>
  <dcterms:modified xsi:type="dcterms:W3CDTF">2018-07-24T01:39:00Z</dcterms:modified>
</cp:coreProperties>
</file>