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66ED9" w:rsidRDefault="00872DE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</w:tc>
      </w:tr>
      <w:tr w:rsidR="00644CF8" w:rsidTr="00750B57">
        <w:trPr>
          <w:cantSplit/>
        </w:trPr>
        <w:tc>
          <w:tcPr>
            <w:tcW w:w="3021" w:type="dxa"/>
            <w:gridSpan w:val="2"/>
          </w:tcPr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644CF8" w:rsidRDefault="00644CF8" w:rsidP="00644C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Establecer Duración </w:t>
            </w:r>
            <w:r>
              <w:rPr>
                <w:rFonts w:ascii="Arial" w:hAnsi="Arial" w:cs="Arial"/>
                <w:sz w:val="22"/>
              </w:rPr>
              <w:t>rutina</w:t>
            </w:r>
          </w:p>
        </w:tc>
      </w:tr>
      <w:tr w:rsidR="00644CF8" w:rsidTr="00750B57">
        <w:trPr>
          <w:cantSplit/>
        </w:trPr>
        <w:tc>
          <w:tcPr>
            <w:tcW w:w="3021" w:type="dxa"/>
            <w:gridSpan w:val="2"/>
          </w:tcPr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644CF8" w:rsidRDefault="00644CF8" w:rsidP="00644C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644CF8" w:rsidRDefault="00644CF8" w:rsidP="00644C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Jerson López </w:t>
            </w:r>
          </w:p>
          <w:p w:rsidR="00644CF8" w:rsidRDefault="00644CF8" w:rsidP="00644C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González</w:t>
            </w:r>
          </w:p>
        </w:tc>
      </w:tr>
      <w:tr w:rsidR="00644CF8" w:rsidTr="00750B57">
        <w:trPr>
          <w:cantSplit/>
        </w:trPr>
        <w:tc>
          <w:tcPr>
            <w:tcW w:w="3021" w:type="dxa"/>
            <w:gridSpan w:val="2"/>
          </w:tcPr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644CF8" w:rsidRDefault="00644CF8" w:rsidP="00644C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03/11/2018</w:t>
            </w:r>
          </w:p>
        </w:tc>
      </w:tr>
      <w:tr w:rsidR="00644CF8" w:rsidTr="00750B57">
        <w:trPr>
          <w:cantSplit/>
        </w:trPr>
        <w:tc>
          <w:tcPr>
            <w:tcW w:w="3021" w:type="dxa"/>
            <w:gridSpan w:val="2"/>
          </w:tcPr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644CF8" w:rsidRDefault="00644CF8" w:rsidP="00644C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44CF8" w:rsidTr="00750B57">
        <w:trPr>
          <w:cantSplit/>
        </w:trPr>
        <w:tc>
          <w:tcPr>
            <w:tcW w:w="3021" w:type="dxa"/>
            <w:gridSpan w:val="2"/>
          </w:tcPr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644CF8" w:rsidRDefault="00644CF8" w:rsidP="00644C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644CF8" w:rsidTr="00750B57">
        <w:trPr>
          <w:cantSplit/>
        </w:trPr>
        <w:tc>
          <w:tcPr>
            <w:tcW w:w="3021" w:type="dxa"/>
            <w:gridSpan w:val="2"/>
          </w:tcPr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644CF8" w:rsidRDefault="00644CF8" w:rsidP="00644C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644CF8" w:rsidTr="00750B57">
        <w:trPr>
          <w:cantSplit/>
        </w:trPr>
        <w:tc>
          <w:tcPr>
            <w:tcW w:w="3021" w:type="dxa"/>
            <w:gridSpan w:val="2"/>
          </w:tcPr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644CF8" w:rsidRPr="00644CF8" w:rsidRDefault="00644CF8" w:rsidP="00644CF8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El administrador asignará la duración de la rutina dependiendo de los datos del cliente</w:t>
            </w:r>
          </w:p>
        </w:tc>
      </w:tr>
      <w:tr w:rsidR="00644CF8" w:rsidRPr="006F2513" w:rsidTr="00750B57">
        <w:trPr>
          <w:cantSplit/>
          <w:trHeight w:val="255"/>
        </w:trPr>
        <w:tc>
          <w:tcPr>
            <w:tcW w:w="2113" w:type="dxa"/>
            <w:vMerge w:val="restart"/>
          </w:tcPr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644CF8" w:rsidRPr="006F2513" w:rsidRDefault="00644CF8" w:rsidP="00644CF8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CU019, CU020, CU022, CU023, CU024.</w:t>
            </w:r>
          </w:p>
        </w:tc>
      </w:tr>
      <w:tr w:rsidR="00644CF8" w:rsidRPr="00545329" w:rsidTr="00750B57">
        <w:trPr>
          <w:cantSplit/>
          <w:trHeight w:val="255"/>
        </w:trPr>
        <w:tc>
          <w:tcPr>
            <w:tcW w:w="2113" w:type="dxa"/>
            <w:vMerge/>
          </w:tcPr>
          <w:p w:rsidR="00644CF8" w:rsidRPr="006F2513" w:rsidRDefault="00644CF8" w:rsidP="00644CF8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644CF8" w:rsidRPr="006F2513" w:rsidRDefault="00644CF8" w:rsidP="00644CF8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644CF8" w:rsidRPr="00DE7C12" w:rsidRDefault="00644CF8" w:rsidP="00644CF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RF04, RF05.</w:t>
            </w:r>
          </w:p>
        </w:tc>
      </w:tr>
      <w:tr w:rsidR="00644CF8" w:rsidTr="00750B57">
        <w:trPr>
          <w:cantSplit/>
        </w:trPr>
        <w:tc>
          <w:tcPr>
            <w:tcW w:w="2113" w:type="dxa"/>
          </w:tcPr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644CF8" w:rsidRDefault="00644CF8" w:rsidP="00644C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logueado.</w:t>
            </w:r>
          </w:p>
        </w:tc>
      </w:tr>
      <w:tr w:rsidR="00644CF8" w:rsidTr="00750B57">
        <w:trPr>
          <w:cantSplit/>
        </w:trPr>
        <w:tc>
          <w:tcPr>
            <w:tcW w:w="8415" w:type="dxa"/>
            <w:gridSpan w:val="3"/>
          </w:tcPr>
          <w:p w:rsidR="00644CF8" w:rsidRDefault="00644CF8" w:rsidP="00644C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44CF8" w:rsidTr="00750B57">
        <w:trPr>
          <w:cantSplit/>
          <w:trHeight w:val="884"/>
        </w:trPr>
        <w:tc>
          <w:tcPr>
            <w:tcW w:w="3021" w:type="dxa"/>
            <w:gridSpan w:val="2"/>
          </w:tcPr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 El actor podrá editar la duración de la rutina y eliminar </w:t>
            </w:r>
          </w:p>
          <w:p w:rsidR="00644CF8" w:rsidRPr="002230F6" w:rsidRDefault="00644CF8" w:rsidP="00644CF8">
            <w:pPr>
              <w:rPr>
                <w:rFonts w:ascii="Arial" w:hAnsi="Arial" w:cs="Arial"/>
                <w:sz w:val="22"/>
              </w:rPr>
            </w:pPr>
          </w:p>
          <w:p w:rsidR="00644CF8" w:rsidRPr="002230F6" w:rsidRDefault="00644CF8" w:rsidP="00644CF8">
            <w:pPr>
              <w:rPr>
                <w:rFonts w:ascii="Arial" w:hAnsi="Arial" w:cs="Arial"/>
                <w:sz w:val="22"/>
              </w:rPr>
            </w:pPr>
          </w:p>
          <w:p w:rsidR="00644CF8" w:rsidRDefault="00644CF8" w:rsidP="00644CF8">
            <w:pPr>
              <w:rPr>
                <w:rFonts w:ascii="Arial" w:hAnsi="Arial" w:cs="Arial"/>
                <w:sz w:val="22"/>
              </w:rPr>
            </w:pPr>
          </w:p>
          <w:p w:rsidR="00644CF8" w:rsidRDefault="00644CF8" w:rsidP="00644CF8">
            <w:pPr>
              <w:rPr>
                <w:rFonts w:ascii="Arial" w:hAnsi="Arial" w:cs="Arial"/>
                <w:sz w:val="22"/>
              </w:rPr>
            </w:pPr>
          </w:p>
          <w:p w:rsidR="00644CF8" w:rsidRDefault="00644CF8" w:rsidP="00644CF8">
            <w:pPr>
              <w:rPr>
                <w:rFonts w:ascii="Arial" w:hAnsi="Arial" w:cs="Arial"/>
                <w:b/>
                <w:sz w:val="22"/>
              </w:rPr>
            </w:pPr>
          </w:p>
          <w:p w:rsidR="00644CF8" w:rsidRPr="00F220F4" w:rsidRDefault="00644CF8" w:rsidP="00644CF8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</w:t>
            </w:r>
            <w:r>
              <w:rPr>
                <w:rFonts w:ascii="Arial" w:hAnsi="Arial" w:cs="Arial"/>
                <w:b/>
                <w:sz w:val="22"/>
              </w:rPr>
              <w:t>El Actor podrá visualizar  la duración de todas las rutinas</w:t>
            </w:r>
          </w:p>
        </w:tc>
        <w:tc>
          <w:tcPr>
            <w:tcW w:w="5394" w:type="dxa"/>
          </w:tcPr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El usuario podrá visualizar la duración de 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2"/>
              </w:rPr>
              <w:t>su rutina</w:t>
            </w:r>
          </w:p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44CF8" w:rsidRDefault="00644CF8" w:rsidP="00644CF8">
            <w:pPr>
              <w:rPr>
                <w:rFonts w:ascii="Arial" w:hAnsi="Arial" w:cs="Arial"/>
                <w:bCs/>
                <w:sz w:val="22"/>
              </w:rPr>
            </w:pPr>
          </w:p>
          <w:p w:rsidR="00644CF8" w:rsidRDefault="00644CF8" w:rsidP="00644CF8">
            <w:pPr>
              <w:rPr>
                <w:rFonts w:ascii="Arial" w:hAnsi="Arial" w:cs="Arial"/>
                <w:bCs/>
                <w:sz w:val="22"/>
              </w:rPr>
            </w:pPr>
          </w:p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44CF8" w:rsidRPr="006E16D6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Actor vera la información guardada anteriormente en una base de datos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644CF8" w:rsidTr="00750B57">
        <w:trPr>
          <w:cantSplit/>
        </w:trPr>
        <w:tc>
          <w:tcPr>
            <w:tcW w:w="3021" w:type="dxa"/>
            <w:gridSpan w:val="2"/>
          </w:tcPr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394" w:type="dxa"/>
          </w:tcPr>
          <w:p w:rsidR="00644CF8" w:rsidRDefault="00644CF8" w:rsidP="00644C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644CF8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644CF8" w:rsidRDefault="00644CF8" w:rsidP="00644CF8">
            <w:pPr>
              <w:pStyle w:val="Ttulo1"/>
            </w:pPr>
            <w:r>
              <w:t>Caminos Alternos</w:t>
            </w:r>
          </w:p>
          <w:p w:rsidR="00644CF8" w:rsidRPr="00205591" w:rsidRDefault="00644CF8" w:rsidP="00644CF8">
            <w:r>
              <w:t xml:space="preserve">1.3.1 El actor podría editar esos tiempos  rutina si es necesario </w:t>
            </w:r>
          </w:p>
        </w:tc>
      </w:tr>
      <w:tr w:rsidR="00644CF8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644CF8" w:rsidRDefault="00644CF8" w:rsidP="00644CF8">
            <w:pPr>
              <w:pStyle w:val="Ttulo1"/>
            </w:pPr>
            <w:r>
              <w:t xml:space="preserve">Excepciones  </w:t>
            </w:r>
          </w:p>
          <w:p w:rsidR="00644CF8" w:rsidRDefault="00644CF8" w:rsidP="00644CF8">
            <w:r>
              <w:t>1.2.1 Que un usuario requiera menos tiempo por su disponibilidad</w:t>
            </w:r>
          </w:p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644CF8" w:rsidTr="00750B57">
        <w:trPr>
          <w:cantSplit/>
        </w:trPr>
        <w:tc>
          <w:tcPr>
            <w:tcW w:w="3021" w:type="dxa"/>
            <w:gridSpan w:val="2"/>
          </w:tcPr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644CF8" w:rsidRDefault="00644CF8" w:rsidP="00644C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200 Por día. </w:t>
            </w:r>
          </w:p>
        </w:tc>
      </w:tr>
      <w:tr w:rsidR="00644CF8" w:rsidTr="00750B57">
        <w:trPr>
          <w:cantSplit/>
        </w:trPr>
        <w:tc>
          <w:tcPr>
            <w:tcW w:w="3021" w:type="dxa"/>
            <w:gridSpan w:val="2"/>
          </w:tcPr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644CF8" w:rsidRDefault="00644CF8" w:rsidP="00644CF8">
            <w:pPr>
              <w:rPr>
                <w:rFonts w:ascii="Arial" w:hAnsi="Arial" w:cs="Arial"/>
                <w:sz w:val="22"/>
              </w:rPr>
            </w:pPr>
          </w:p>
        </w:tc>
      </w:tr>
      <w:tr w:rsidR="00644CF8" w:rsidTr="00750B57">
        <w:trPr>
          <w:cantSplit/>
        </w:trPr>
        <w:tc>
          <w:tcPr>
            <w:tcW w:w="3021" w:type="dxa"/>
            <w:gridSpan w:val="2"/>
          </w:tcPr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44CF8" w:rsidRDefault="00644CF8" w:rsidP="00644CF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644CF8" w:rsidRDefault="00644CF8" w:rsidP="00644CF8">
            <w:pPr>
              <w:rPr>
                <w:rFonts w:ascii="Arial" w:hAnsi="Arial" w:cs="Arial"/>
                <w:sz w:val="22"/>
              </w:rPr>
            </w:pPr>
          </w:p>
        </w:tc>
      </w:tr>
    </w:tbl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644CF8" w:rsidP="007D5D34">
      <w:r>
        <w:rPr>
          <w:noProof/>
          <w:lang w:val="es-419" w:eastAsia="es-419"/>
        </w:rPr>
        <w:lastRenderedPageBreak/>
        <w:drawing>
          <wp:inline distT="0" distB="0" distL="0" distR="0" wp14:anchorId="66EDA684" wp14:editId="4619FA35">
            <wp:extent cx="5612130" cy="31838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444" t="16596" r="17855" b="16114"/>
                    <a:stretch/>
                  </pic:blipFill>
                  <pic:spPr bwMode="auto"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71F" w:rsidRDefault="007D5D34" w:rsidP="0091471F">
      <w:pPr>
        <w:jc w:val="center"/>
      </w:pPr>
      <w:r>
        <w:rPr>
          <w:noProof/>
          <w:lang w:val="es-419" w:eastAsia="es-419"/>
        </w:rPr>
        <w:drawing>
          <wp:inline distT="0" distB="0" distL="0" distR="0" wp14:anchorId="39537DC9" wp14:editId="4F399440">
            <wp:extent cx="5612130" cy="3181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105D56">
      <w:pPr>
        <w:pStyle w:val="Ttulo2"/>
      </w:pPr>
    </w:p>
    <w:p w:rsidR="0091471F" w:rsidRDefault="0091471F" w:rsidP="0091471F">
      <w:pPr>
        <w:jc w:val="center"/>
      </w:pPr>
    </w:p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Pr="0091471F" w:rsidRDefault="0091471F" w:rsidP="0091471F">
      <w:pPr>
        <w:tabs>
          <w:tab w:val="left" w:pos="1995"/>
        </w:tabs>
      </w:pPr>
    </w:p>
    <w:sectPr w:rsidR="0091471F" w:rsidRPr="00914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5EA" w:rsidRDefault="009F45EA" w:rsidP="00750B57">
      <w:r>
        <w:separator/>
      </w:r>
    </w:p>
  </w:endnote>
  <w:endnote w:type="continuationSeparator" w:id="0">
    <w:p w:rsidR="009F45EA" w:rsidRDefault="009F45EA" w:rsidP="0075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5EA" w:rsidRDefault="009F45EA" w:rsidP="00750B57">
      <w:r>
        <w:separator/>
      </w:r>
    </w:p>
  </w:footnote>
  <w:footnote w:type="continuationSeparator" w:id="0">
    <w:p w:rsidR="009F45EA" w:rsidRDefault="009F45EA" w:rsidP="00750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105D56"/>
    <w:rsid w:val="001B5237"/>
    <w:rsid w:val="0021239A"/>
    <w:rsid w:val="00233B3B"/>
    <w:rsid w:val="0051679C"/>
    <w:rsid w:val="00542CB8"/>
    <w:rsid w:val="00545329"/>
    <w:rsid w:val="00567BFC"/>
    <w:rsid w:val="005B4D35"/>
    <w:rsid w:val="00644CF8"/>
    <w:rsid w:val="0069715D"/>
    <w:rsid w:val="006A209A"/>
    <w:rsid w:val="00750B57"/>
    <w:rsid w:val="007D5D34"/>
    <w:rsid w:val="00872DE9"/>
    <w:rsid w:val="0091471F"/>
    <w:rsid w:val="00917D6D"/>
    <w:rsid w:val="00946C06"/>
    <w:rsid w:val="00976C8E"/>
    <w:rsid w:val="009F45EA"/>
    <w:rsid w:val="00A727A3"/>
    <w:rsid w:val="00AA7499"/>
    <w:rsid w:val="00B4162D"/>
    <w:rsid w:val="00C156F2"/>
    <w:rsid w:val="00E66ED9"/>
    <w:rsid w:val="00F1799D"/>
    <w:rsid w:val="00F507F6"/>
    <w:rsid w:val="00F86BD4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25C88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D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5D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3</cp:revision>
  <dcterms:created xsi:type="dcterms:W3CDTF">2018-11-10T15:57:00Z</dcterms:created>
  <dcterms:modified xsi:type="dcterms:W3CDTF">2019-03-02T19:37:00Z</dcterms:modified>
</cp:coreProperties>
</file>