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135A2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Visualización del sistema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10A33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Laura Duran </w:t>
            </w:r>
          </w:p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 w:rsidR="00C10A33">
              <w:rPr>
                <w:rFonts w:ascii="Arial" w:hAnsi="Arial" w:cs="Arial"/>
                <w:sz w:val="22"/>
              </w:rPr>
              <w:t>Martil</w:t>
            </w:r>
            <w:proofErr w:type="spellEnd"/>
            <w:r w:rsidR="00C10A33">
              <w:rPr>
                <w:rFonts w:ascii="Arial" w:hAnsi="Arial" w:cs="Arial"/>
                <w:sz w:val="22"/>
              </w:rPr>
              <w:t xml:space="preserve"> Velarde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28/10/2018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135A2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</w:t>
            </w:r>
            <w:r w:rsidR="00135A2E">
              <w:rPr>
                <w:rFonts w:ascii="Arial" w:hAnsi="Arial" w:cs="Arial"/>
                <w:sz w:val="22"/>
              </w:rPr>
              <w:t>r.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135A2E" w:rsidRPr="00135A2E" w:rsidRDefault="00135A2E" w:rsidP="00135A2E">
            <w:pPr>
              <w:rPr>
                <w:rFonts w:ascii="Arial" w:hAnsi="Arial" w:cs="Arial"/>
                <w:sz w:val="22"/>
              </w:rPr>
            </w:pPr>
            <w:r w:rsidRPr="00135A2E">
              <w:rPr>
                <w:rFonts w:ascii="Arial" w:hAnsi="Arial" w:cs="Arial"/>
                <w:sz w:val="22"/>
              </w:rPr>
              <w:t>Esta acción la realiza el administrador ya que cuando</w:t>
            </w:r>
          </w:p>
          <w:p w:rsidR="00135A2E" w:rsidRPr="00135A2E" w:rsidRDefault="00135A2E" w:rsidP="00135A2E">
            <w:pPr>
              <w:rPr>
                <w:rFonts w:ascii="Arial" w:hAnsi="Arial" w:cs="Arial"/>
                <w:sz w:val="22"/>
              </w:rPr>
            </w:pPr>
            <w:r w:rsidRPr="00135A2E">
              <w:rPr>
                <w:rFonts w:ascii="Arial" w:hAnsi="Arial" w:cs="Arial"/>
                <w:sz w:val="22"/>
              </w:rPr>
              <w:t>un usuario se retira del gimnasio o no quiere seguir</w:t>
            </w:r>
          </w:p>
          <w:p w:rsidR="00E66ED9" w:rsidRDefault="00135A2E" w:rsidP="00135A2E">
            <w:pPr>
              <w:rPr>
                <w:rFonts w:ascii="Arial" w:hAnsi="Arial" w:cs="Arial"/>
                <w:sz w:val="22"/>
              </w:rPr>
            </w:pPr>
            <w:r w:rsidRPr="00135A2E">
              <w:rPr>
                <w:rFonts w:ascii="Arial" w:hAnsi="Arial" w:cs="Arial"/>
                <w:sz w:val="22"/>
              </w:rPr>
              <w:t>con la dieta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10A33" w:rsidRPr="00C10A33" w:rsidRDefault="00C10A33" w:rsidP="00C10A33">
            <w:pPr>
              <w:rPr>
                <w:rFonts w:ascii="Arial" w:hAnsi="Arial" w:cs="Arial"/>
                <w:sz w:val="22"/>
                <w:lang w:val="es-MX"/>
              </w:rPr>
            </w:pPr>
            <w:r w:rsidRPr="00C10A33">
              <w:rPr>
                <w:rFonts w:ascii="Arial" w:hAnsi="Arial" w:cs="Arial"/>
                <w:sz w:val="22"/>
                <w:lang w:val="es-MX"/>
              </w:rPr>
              <w:t>CU001,CU00</w:t>
            </w:r>
            <w:r>
              <w:rPr>
                <w:rFonts w:ascii="Arial" w:hAnsi="Arial" w:cs="Arial"/>
                <w:sz w:val="22"/>
                <w:lang w:val="es-MX"/>
              </w:rPr>
              <w:t>3,CU004,CU005,CU006,CU025,CU026</w:t>
            </w:r>
          </w:p>
          <w:p w:rsidR="00C10A33" w:rsidRPr="006F2513" w:rsidRDefault="00C10A33" w:rsidP="00C10A33">
            <w:pPr>
              <w:rPr>
                <w:rFonts w:ascii="Arial" w:hAnsi="Arial" w:cs="Arial"/>
                <w:sz w:val="22"/>
                <w:lang w:val="es-MX"/>
              </w:rPr>
            </w:pPr>
            <w:r w:rsidRPr="00C10A33">
              <w:rPr>
                <w:rFonts w:ascii="Arial" w:hAnsi="Arial" w:cs="Arial"/>
                <w:sz w:val="22"/>
                <w:lang w:val="es-MX"/>
              </w:rPr>
              <w:t>CU027, CU028</w:t>
            </w:r>
          </w:p>
          <w:p w:rsidR="00E66ED9" w:rsidRPr="006F2513" w:rsidRDefault="00E66ED9" w:rsidP="00D077B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10A33" w:rsidP="00C10A3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135A2E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Identificarse o hacer </w:t>
            </w:r>
            <w:proofErr w:type="spellStart"/>
            <w:r>
              <w:rPr>
                <w:rFonts w:ascii="Arial" w:hAnsi="Arial" w:cs="Arial"/>
                <w:sz w:val="22"/>
              </w:rPr>
              <w:t>login</w:t>
            </w:r>
            <w:proofErr w:type="spellEnd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Pr="00F220F4" w:rsidRDefault="00135A2E" w:rsidP="00135A2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 El actor podrá eliminar la dieta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35A2E" w:rsidRPr="00135A2E" w:rsidRDefault="00135A2E" w:rsidP="00135A2E">
            <w:pPr>
              <w:rPr>
                <w:rFonts w:ascii="Arial" w:hAnsi="Arial" w:cs="Arial"/>
                <w:b/>
                <w:bCs/>
                <w:sz w:val="22"/>
              </w:rPr>
            </w:pPr>
            <w:r w:rsidRPr="00135A2E">
              <w:rPr>
                <w:rFonts w:ascii="Arial" w:hAnsi="Arial" w:cs="Arial"/>
                <w:b/>
                <w:bCs/>
                <w:sz w:val="22"/>
              </w:rPr>
              <w:t>1.1 Información de usuario</w:t>
            </w:r>
          </w:p>
          <w:p w:rsidR="00E66ED9" w:rsidRPr="006E16D6" w:rsidRDefault="00135A2E" w:rsidP="00135A2E">
            <w:pPr>
              <w:rPr>
                <w:rFonts w:ascii="Arial" w:hAnsi="Arial" w:cs="Arial"/>
                <w:b/>
                <w:bCs/>
                <w:sz w:val="22"/>
              </w:rPr>
            </w:pPr>
            <w:r w:rsidRPr="00135A2E">
              <w:rPr>
                <w:rFonts w:ascii="Arial" w:hAnsi="Arial" w:cs="Arial"/>
                <w:b/>
                <w:bCs/>
                <w:sz w:val="22"/>
              </w:rPr>
              <w:t>El actor tendrá acceso a las dieta y podrá eliminarlas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Pr="00205591" w:rsidRDefault="00135A2E" w:rsidP="00C10A33">
            <w:r w:rsidRPr="00135A2E">
              <w:t>1.3.1 El actor podrá editar las dieta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C10A33" w:rsidP="00135A2E">
            <w:pPr>
              <w:rPr>
                <w:rFonts w:ascii="Arial" w:hAnsi="Arial" w:cs="Arial"/>
                <w:b/>
                <w:bCs/>
                <w:sz w:val="22"/>
              </w:rPr>
            </w:pPr>
            <w:r w:rsidRPr="00C10A33">
              <w:rPr>
                <w:rFonts w:ascii="Arial" w:hAnsi="Arial" w:cs="Arial"/>
                <w:b/>
                <w:bCs/>
                <w:sz w:val="22"/>
              </w:rPr>
              <w:t xml:space="preserve">1.2.1 </w:t>
            </w:r>
            <w:r w:rsidR="00135A2E">
              <w:rPr>
                <w:rFonts w:ascii="Arial" w:hAnsi="Arial" w:cs="Arial"/>
                <w:b/>
                <w:bCs/>
                <w:sz w:val="22"/>
              </w:rPr>
              <w:t>que el actor cierre el sistema.</w:t>
            </w:r>
            <w:bookmarkStart w:id="0" w:name="_GoBack"/>
            <w:bookmarkEnd w:id="0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C10A33">
              <w:rPr>
                <w:rFonts w:ascii="Arial" w:hAnsi="Arial" w:cs="Arial"/>
                <w:sz w:val="22"/>
              </w:rPr>
              <w:t>50 Dias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FA352B">
      <w:r>
        <w:rPr>
          <w:noProof/>
        </w:rPr>
        <w:lastRenderedPageBreak/>
        <w:drawing>
          <wp:inline distT="0" distB="0" distL="0" distR="0" wp14:anchorId="7ECB12B2" wp14:editId="61CD996B">
            <wp:extent cx="5612130" cy="2772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135A2E"/>
    <w:rsid w:val="00976C8E"/>
    <w:rsid w:val="00A727A3"/>
    <w:rsid w:val="00C10A33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2</cp:revision>
  <dcterms:created xsi:type="dcterms:W3CDTF">2018-11-10T13:31:00Z</dcterms:created>
  <dcterms:modified xsi:type="dcterms:W3CDTF">2018-11-10T13:31:00Z</dcterms:modified>
</cp:coreProperties>
</file>