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22F3C" w14:textId="77777777" w:rsidR="00D308E7" w:rsidRDefault="00D308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94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8"/>
      </w:tblGrid>
      <w:tr w:rsidR="00D308E7" w14:paraId="4E0DF61F" w14:textId="77777777">
        <w:tc>
          <w:tcPr>
            <w:tcW w:w="9488" w:type="dxa"/>
          </w:tcPr>
          <w:p w14:paraId="0B7ABD88" w14:textId="77777777" w:rsidR="00D308E7" w:rsidRDefault="00D308E7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EC5CEBD" w14:textId="77777777" w:rsidR="00D308E7" w:rsidRDefault="00EB0976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4DC8CC0C" wp14:editId="2B48BC0E">
                  <wp:extent cx="629920" cy="588645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l="88752" t="-3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20" cy="5886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991BAE" w14:textId="77777777" w:rsidR="00D308E7" w:rsidRDefault="00EB0976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Estrategia de aprendizaje: mapa mental</w:t>
            </w:r>
          </w:p>
          <w:p w14:paraId="5DC78ECB" w14:textId="77777777" w:rsidR="00D308E7" w:rsidRDefault="00EB0976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Guía del aprendiz</w:t>
            </w:r>
          </w:p>
          <w:p w14:paraId="4BBDDE82" w14:textId="77777777" w:rsidR="00D308E7" w:rsidRDefault="00D308E7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E7" w14:paraId="29B1ED70" w14:textId="77777777">
        <w:tc>
          <w:tcPr>
            <w:tcW w:w="9488" w:type="dxa"/>
            <w:shd w:val="clear" w:color="auto" w:fill="BDD7EE"/>
          </w:tcPr>
          <w:p w14:paraId="08A7D563" w14:textId="77777777" w:rsidR="00D308E7" w:rsidRDefault="00EB0976">
            <w:pPr>
              <w:spacing w:line="276" w:lineRule="auto"/>
              <w:ind w:left="-11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Definición</w:t>
            </w:r>
          </w:p>
        </w:tc>
      </w:tr>
      <w:tr w:rsidR="00D308E7" w14:paraId="758FEEA1" w14:textId="77777777">
        <w:tc>
          <w:tcPr>
            <w:tcW w:w="9488" w:type="dxa"/>
            <w:shd w:val="clear" w:color="auto" w:fill="auto"/>
          </w:tcPr>
          <w:p w14:paraId="29EEBD8D" w14:textId="77777777" w:rsidR="00D308E7" w:rsidRDefault="00D308E7">
            <w:pP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6EA9839" w14:textId="77777777" w:rsidR="00D308E7" w:rsidRDefault="00EB0976">
            <w:pPr>
              <w:spacing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acuerdo 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Caffaro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(2017):</w:t>
            </w:r>
          </w:p>
          <w:p w14:paraId="30DE9FEB" w14:textId="77777777" w:rsidR="00D308E7" w:rsidRDefault="00D308E7">
            <w:pPr>
              <w:spacing w:line="276" w:lineRule="auto"/>
              <w:ind w:left="171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A9D2B6" w14:textId="77777777" w:rsidR="00D308E7" w:rsidRDefault="00EB0976">
            <w:pPr>
              <w:spacing w:line="276" w:lineRule="auto"/>
              <w:ind w:left="171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 mapa mental es una estrategia para el aprendizaje, la cual dispone el pensamiento abstracto y libre, en juego con las propiedades de la asociación.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Ya en su evolución, se ve al mapa mental como una estrategia para el aprendizaje que permite activar el pensamiento holístico y despertar los potenciales latentes en el cerebro. </w:t>
            </w:r>
          </w:p>
          <w:p w14:paraId="79056FDF" w14:textId="77777777" w:rsidR="00D308E7" w:rsidRDefault="00D308E7">
            <w:pPr>
              <w:spacing w:line="276" w:lineRule="auto"/>
              <w:ind w:left="171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0A1C375" w14:textId="78B21F3E" w:rsidR="00D308E7" w:rsidRDefault="00EB0976">
            <w:pPr>
              <w:spacing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E70F8">
              <w:rPr>
                <w:rFonts w:ascii="Arial" w:eastAsia="Arial" w:hAnsi="Arial" w:cs="Arial"/>
                <w:sz w:val="20"/>
                <w:szCs w:val="20"/>
              </w:rPr>
              <w:t>Según Buzan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(2011) </w:t>
            </w:r>
            <w:r w:rsidR="005169A8"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 su diseño, “la lógica y la fantasía se unen para formar el flujo del pensamiento perfecto, el mapa mental es analítico, de asociación lógica, multidimensional y colorido donde las palabras se combinan con imágenes”</w:t>
            </w:r>
          </w:p>
          <w:p w14:paraId="38D44CAD" w14:textId="77777777" w:rsidR="00D308E7" w:rsidRDefault="00D308E7">
            <w:pPr>
              <w:spacing w:line="276" w:lineRule="auto"/>
              <w:ind w:left="171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8E5546" w14:textId="77777777" w:rsidR="00D308E7" w:rsidRDefault="00EB0976">
            <w:pPr>
              <w:spacing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 la actualidad, Buzan (2019), define al mapa mental como una “poderosa herramienta para el aprendizaje, la cual permite focalizar y procesar información, elaborar un plan de acción e iniciar nuevos proyectos.”</w:t>
            </w:r>
          </w:p>
          <w:p w14:paraId="466A42C2" w14:textId="77777777" w:rsidR="00D308E7" w:rsidRDefault="00D308E7">
            <w:pPr>
              <w:spacing w:line="276" w:lineRule="auto"/>
              <w:ind w:right="255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D308E7" w14:paraId="1CD1196A" w14:textId="77777777">
        <w:tc>
          <w:tcPr>
            <w:tcW w:w="9488" w:type="dxa"/>
            <w:shd w:val="clear" w:color="auto" w:fill="BDD7EE"/>
          </w:tcPr>
          <w:p w14:paraId="2DC294BE" w14:textId="77777777" w:rsidR="00D308E7" w:rsidRDefault="00EB0976">
            <w:pPr>
              <w:spacing w:after="240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Elementos que componen el mapa mental</w:t>
            </w:r>
          </w:p>
        </w:tc>
      </w:tr>
      <w:tr w:rsidR="00D308E7" w14:paraId="7F39DEBF" w14:textId="77777777">
        <w:tc>
          <w:tcPr>
            <w:tcW w:w="9488" w:type="dxa"/>
            <w:shd w:val="clear" w:color="auto" w:fill="FFFFFF"/>
          </w:tcPr>
          <w:p w14:paraId="591DB9AD" w14:textId="582BCDCB" w:rsidR="00D308E7" w:rsidRDefault="00EB0976" w:rsidP="00CE70F8">
            <w:pPr>
              <w:spacing w:after="240"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Tema central: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está formado por un dibujo, idea/palabra/concepto clave o la fusión de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los mismos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 El contenido central es protagónico, por lo tanto, es la parte más llamativa del mapa.</w:t>
            </w:r>
          </w:p>
          <w:p w14:paraId="6468FCCF" w14:textId="77777777" w:rsidR="00D308E7" w:rsidRDefault="00EB0976">
            <w:pPr>
              <w:spacing w:after="240" w:line="276" w:lineRule="auto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Dibujos, imágenes, símbolos: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son ayudas visuales para que el cerebro mapee de manera más rápida que con el texto. Por lo general, son imágenes o símbolos representativos de datos, conceptos o ideas.</w:t>
            </w:r>
          </w:p>
          <w:p w14:paraId="2AB77EAC" w14:textId="77777777" w:rsidR="00D308E7" w:rsidRDefault="00EB0976">
            <w:pPr>
              <w:spacing w:after="240" w:line="276" w:lineRule="auto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Nubes: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concentran o destacan ideas o ramas que tienen algo en común.</w:t>
            </w:r>
          </w:p>
          <w:p w14:paraId="5C834E6B" w14:textId="77777777" w:rsidR="00D308E7" w:rsidRDefault="00EB0976">
            <w:pPr>
              <w:spacing w:after="240" w:line="276" w:lineRule="auto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Palabras clave: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son las palabras que acompañan o se sitúan a un lado de la imagen del tema o que se sitúan encima de la rama que une conceptos.</w:t>
            </w:r>
          </w:p>
          <w:p w14:paraId="34645915" w14:textId="77777777" w:rsidR="00D308E7" w:rsidRDefault="00EB0976">
            <w:pPr>
              <w:spacing w:after="240" w:line="276" w:lineRule="auto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Ramas y bifurcaciones: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representan los componentes generales y específicos del mapa. Cada rama y sus bifurcaciones son de un grosor distinto, pero mantienen su mismo color. </w:t>
            </w:r>
          </w:p>
          <w:p w14:paraId="08BA37ED" w14:textId="77777777" w:rsidR="00D308E7" w:rsidRDefault="00EB0976">
            <w:pPr>
              <w:spacing w:after="240" w:line="276" w:lineRule="auto"/>
              <w:ind w:left="171" w:right="255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Adjuntos o enlaces: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son ayudas para ampliar la idea o el concepto.</w:t>
            </w:r>
          </w:p>
          <w:p w14:paraId="4334760E" w14:textId="77777777" w:rsidR="00D308E7" w:rsidRDefault="00EB0976">
            <w:pPr>
              <w:spacing w:after="240" w:line="276" w:lineRule="auto"/>
              <w:ind w:left="29" w:firstLine="14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Referencias: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último detalle de las ramas principales. Permite ir a la fuente primaria.</w:t>
            </w:r>
          </w:p>
          <w:p w14:paraId="6B002289" w14:textId="77777777" w:rsidR="00CE70F8" w:rsidRDefault="00CE70F8" w:rsidP="00CE70F8">
            <w:pPr>
              <w:spacing w:after="24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0C40382D" w14:textId="77777777" w:rsidR="00CE70F8" w:rsidRDefault="00CE70F8">
      <w:r>
        <w:br w:type="page"/>
      </w:r>
    </w:p>
    <w:tbl>
      <w:tblPr>
        <w:tblStyle w:val="a3"/>
        <w:tblW w:w="94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8"/>
      </w:tblGrid>
      <w:tr w:rsidR="00D308E7" w14:paraId="660F0527" w14:textId="77777777">
        <w:tc>
          <w:tcPr>
            <w:tcW w:w="9488" w:type="dxa"/>
            <w:shd w:val="clear" w:color="auto" w:fill="BDD7EE"/>
          </w:tcPr>
          <w:p w14:paraId="6A2344B0" w14:textId="74C387DE" w:rsidR="00D308E7" w:rsidRDefault="00EB097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Pasos para elaborar el mapa mental</w:t>
            </w:r>
          </w:p>
        </w:tc>
      </w:tr>
      <w:tr w:rsidR="00D308E7" w14:paraId="38D3A12D" w14:textId="77777777">
        <w:tc>
          <w:tcPr>
            <w:tcW w:w="9488" w:type="dxa"/>
            <w:shd w:val="clear" w:color="auto" w:fill="FFFFFF"/>
          </w:tcPr>
          <w:p w14:paraId="6945949D" w14:textId="77777777" w:rsidR="00D308E7" w:rsidRDefault="00D30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67" w:right="136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D633702" w14:textId="77777777" w:rsidR="00D308E7" w:rsidRDefault="00EB09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Definir el contenido central: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es un tema, idea o concepto para desarrollar, se debe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ubicar en el centro de la pantalla o papel y distinguir con una imagen o ícono que lo represente. </w:t>
            </w:r>
          </w:p>
          <w:p w14:paraId="524217C0" w14:textId="77777777" w:rsidR="00D308E7" w:rsidRDefault="00EB09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67" w:right="136" w:hanging="4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Identificar un número limitado de características del contenido central: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hacer las bifurcaciones a trav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és de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ideas principales, posteriormente en agrupaciones y asociaciones. </w:t>
            </w:r>
            <w:r>
              <w:rPr>
                <w:rFonts w:ascii="Arial" w:eastAsia="Arial" w:hAnsi="Arial" w:cs="Arial"/>
                <w:sz w:val="20"/>
                <w:szCs w:val="20"/>
              </w:rPr>
              <w:t>Previo, se sugiere tener una lluvia de ideas. Es importante el uso de colores, uno solo por bifurcación, teniendo especial cuidado en su grosor.</w:t>
            </w:r>
          </w:p>
          <w:p w14:paraId="4C95FA4A" w14:textId="77777777" w:rsidR="00D308E7" w:rsidRDefault="00EB09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67" w:right="136" w:hanging="4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Jerarquizar ideas: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establecer el tamaño de las ramificaciones, letras, colores, categorías y subcategorías, estableciendo un tamaño determinado para las ramas y las imágenes, para que, en la lectura, se entienda que el tamaño de las ramas e imágenes principales, es mayor al de las ramas secundarias, y de estas últimas mayor al de las terciarias y así sucesivamente. </w:t>
            </w:r>
          </w:p>
          <w:p w14:paraId="30AFC50C" w14:textId="77777777" w:rsidR="00D308E7" w:rsidRDefault="00EB09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67" w:right="136" w:hanging="4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Unir asociaciones: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mediante ramificaciones, y líneas se irradian las ideas secundarias y las asociaciones entre ideas. </w:t>
            </w:r>
          </w:p>
          <w:p w14:paraId="622720DE" w14:textId="77777777" w:rsidR="00D308E7" w:rsidRDefault="00EB09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44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Ampliar hacia afuera: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priorizar las ideas según las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manecillas del reloj. En cada bifurcación, incluir una imagen digital o elaborada a mano. </w:t>
            </w:r>
          </w:p>
          <w:p w14:paraId="1224D7BE" w14:textId="77777777" w:rsidR="00D308E7" w:rsidRDefault="00EB09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44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Ubicar imágenes: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apoyos visuales y colores determinarán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la calidad de la presentación, por esta razón se recomienda tener especial cuidado en la calidad y el tamaño de la imagen para acentuar las ideas a recordar. </w:t>
            </w:r>
          </w:p>
          <w:p w14:paraId="2A754780" w14:textId="77777777" w:rsidR="00D308E7" w:rsidRDefault="00EB09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44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Diseñar nodos: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para asegurar las conexiones entre las bifurcaciones.</w:t>
            </w:r>
          </w:p>
          <w:p w14:paraId="7044CB2B" w14:textId="77777777" w:rsidR="00D308E7" w:rsidRDefault="00D30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2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333060" w14:textId="77777777" w:rsidR="00D308E7" w:rsidRDefault="00D30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02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308E7" w14:paraId="53B79065" w14:textId="77777777">
        <w:tc>
          <w:tcPr>
            <w:tcW w:w="9488" w:type="dxa"/>
            <w:shd w:val="clear" w:color="auto" w:fill="BDD7EE"/>
          </w:tcPr>
          <w:p w14:paraId="29DB0E12" w14:textId="77777777" w:rsidR="00D308E7" w:rsidRDefault="00EB097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Recomendaciones para desarrollar el mapa mental</w:t>
            </w:r>
          </w:p>
        </w:tc>
      </w:tr>
      <w:tr w:rsidR="00D308E7" w14:paraId="3DA6323A" w14:textId="77777777">
        <w:tc>
          <w:tcPr>
            <w:tcW w:w="9488" w:type="dxa"/>
            <w:shd w:val="clear" w:color="auto" w:fill="FFFFFF"/>
          </w:tcPr>
          <w:p w14:paraId="442B53F3" w14:textId="77777777" w:rsidR="00D308E7" w:rsidRDefault="00D30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D406246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 recomienda que previo a la elaboración del mapa mental, se cuente con una lluvia de ideas previa para que así, pueda tener claras las ideas principales y secundarias.  </w:t>
            </w:r>
          </w:p>
          <w:p w14:paraId="3A06FED5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Usar la hoja de manera horizontal, en el centro la idea, concepto o situación a trabajar; posterior las ideas principales en el sentido de las manecillas del reloj, luego ideas secundarias y terciarias hacia el exterior.</w:t>
            </w:r>
          </w:p>
          <w:p w14:paraId="396AFE55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Organizar bien el espacio, garantiza la presentación de todas las ideas y una correcta distribución de bifurcaciones, ramas, imágenes, nodos, nubes.</w:t>
            </w:r>
          </w:p>
          <w:p w14:paraId="58ABCB42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 la elaboración del mapa mental se va a realizar en digital, en el momento de elaboración, es importante que se cuente con las imágenes a un mismo tamaño, de acuerdo con la clasificación de ideas principales, secundarias, terciarias.</w:t>
            </w:r>
          </w:p>
          <w:p w14:paraId="51A18EA6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Hacer uso del menor número de palabras posible, el uso de códigos, imágenes, emoticonos, símbolos es más creativo y ayuda a recordar más fácilmente.</w:t>
            </w:r>
          </w:p>
          <w:p w14:paraId="3DEA50D2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Las imágenes refuerzan el concepto. Para las ramificaciones se aconseja utilizar palabras o ideas cortas, acompañadas de su respectiva imagen.</w:t>
            </w:r>
          </w:p>
          <w:p w14:paraId="612B4BF3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Para todo ser humano es más fácil recordar imágenes, íconos, símbolos y colores, que palabras o contenidos. De ahí la importancia del uso de colores vivos en el mapa mental.</w:t>
            </w:r>
          </w:p>
          <w:p w14:paraId="550D83F1" w14:textId="77777777" w:rsidR="00D308E7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Es importante adaptar el tamaño de las letras a la importancia relativa de cada bifurcación, rama o nodo.</w:t>
            </w:r>
          </w:p>
          <w:p w14:paraId="149EB738" w14:textId="77777777" w:rsidR="00D308E7" w:rsidRPr="00CE70F8" w:rsidRDefault="00EB09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255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Evitar la saturación de colores. Uno para cada bifurcación. Lo que cambia es el grosor de la rama.</w:t>
            </w:r>
          </w:p>
          <w:p w14:paraId="028B8627" w14:textId="77777777" w:rsidR="00CE70F8" w:rsidRDefault="00CE70F8" w:rsidP="00CE7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255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6CFDE49B" w14:textId="77777777" w:rsidR="00CE70F8" w:rsidRDefault="00CE70F8">
      <w:r>
        <w:br w:type="page"/>
      </w:r>
    </w:p>
    <w:tbl>
      <w:tblPr>
        <w:tblStyle w:val="a3"/>
        <w:tblW w:w="94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8"/>
      </w:tblGrid>
      <w:tr w:rsidR="00D308E7" w14:paraId="0BC6C441" w14:textId="77777777">
        <w:tc>
          <w:tcPr>
            <w:tcW w:w="9488" w:type="dxa"/>
            <w:shd w:val="clear" w:color="auto" w:fill="BDD7EE"/>
          </w:tcPr>
          <w:p w14:paraId="2BE1AD6C" w14:textId="6EB9E7C8" w:rsidR="00D308E7" w:rsidRDefault="00EB0976" w:rsidP="00CE70F8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Herramientas digitales se pueden utilizar para la elaboración de mapas mentales</w:t>
            </w:r>
          </w:p>
        </w:tc>
      </w:tr>
      <w:tr w:rsidR="00D308E7" w14:paraId="44CF1ABD" w14:textId="77777777">
        <w:tc>
          <w:tcPr>
            <w:tcW w:w="9488" w:type="dxa"/>
            <w:shd w:val="clear" w:color="auto" w:fill="FFFFFF"/>
          </w:tcPr>
          <w:p w14:paraId="6363B80B" w14:textId="77777777" w:rsidR="00D308E7" w:rsidRDefault="00EB09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1fob9te" w:colFirst="0" w:colLast="0"/>
            <w:bookmarkEnd w:id="0"/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Ayoa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lluvia de ideas, diagrama de araña, mapas mentales, planificación de proyectos, presentación de información, toma de notas, ejercicios para la memoria. Plan gratuito, de pago y empresarial. </w:t>
            </w:r>
            <w:hyperlink r:id="rId9">
              <w:r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https://www.ayoa.com/mind-mapping/</w:t>
              </w:r>
            </w:hyperlink>
          </w:p>
          <w:p w14:paraId="03987450" w14:textId="77777777" w:rsidR="00D308E7" w:rsidRDefault="00EB09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Goconqr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mapas mentales, aprendizaje personalizado para estudiantes, profesores, instituciones y empresas. Registro gratuito. </w:t>
            </w:r>
            <w:hyperlink r:id="rId10">
              <w:r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https://www.goconqr.com/es/mapas-mentales/</w:t>
              </w:r>
            </w:hyperlink>
          </w:p>
          <w:p w14:paraId="0AB2CD46" w14:textId="77777777" w:rsidR="00D308E7" w:rsidRDefault="00EB09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Imindmap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mapas mentales, lluvia de ideas, gestión de proyectos. Gratuito, descargable para Windows o MAC. </w:t>
            </w:r>
            <w:hyperlink r:id="rId11">
              <w:r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https://buzanlat.com/imindmap/</w:t>
              </w:r>
            </w:hyperlink>
          </w:p>
          <w:p w14:paraId="0879B05A" w14:textId="77777777" w:rsidR="00D308E7" w:rsidRDefault="00EB09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Litpen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destinada para crear mapas mentales en forma de panal, fue lanzada en 2013 de forma rápida y creativa. </w:t>
            </w:r>
            <w:hyperlink r:id="rId12">
              <w:r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www.litpen.com</w:t>
              </w:r>
            </w:hyperlink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3F6F2FD5" w14:textId="77777777" w:rsidR="00D308E7" w:rsidRDefault="00EB09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MindNode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funciona en dispositivos táctiles y está diseñada para IOS. Mapas mentales y lluvia de ideas. </w:t>
            </w:r>
            <w:hyperlink r:id="rId13">
              <w:r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https://mindnode.com/</w:t>
              </w:r>
            </w:hyperlink>
          </w:p>
          <w:p w14:paraId="278ACEA1" w14:textId="77777777" w:rsidR="00D308E7" w:rsidRDefault="00EB09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55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Mindmeister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genera mapas mentales en línea. Plan gratuito, personal, pro y empresarial. </w:t>
            </w:r>
            <w:hyperlink r:id="rId14">
              <w:r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www.mindmeister.com</w:t>
              </w:r>
            </w:hyperlink>
          </w:p>
          <w:p w14:paraId="1325BE93" w14:textId="77777777" w:rsidR="00D308E7" w:rsidRDefault="00EB09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Mind42: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herramienta online para diseñar mapas mentales que permite incorporar imágenes al trabajo tomándolas de una fuente local, y permite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 visualizar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enlaces web que formen parte del esquema. </w:t>
            </w:r>
            <w:hyperlink r:id="rId15">
              <w:r>
                <w:rPr>
                  <w:rFonts w:ascii="Arial" w:eastAsia="Arial" w:hAnsi="Arial" w:cs="Arial"/>
                  <w:color w:val="000000"/>
                  <w:sz w:val="20"/>
                  <w:szCs w:val="20"/>
                  <w:u w:val="single"/>
                </w:rPr>
                <w:t>https://mind42.com/</w:t>
              </w:r>
            </w:hyperlink>
          </w:p>
          <w:p w14:paraId="2A0CB6D7" w14:textId="77777777" w:rsidR="00D308E7" w:rsidRDefault="00D308E7">
            <w:pPr>
              <w:spacing w:after="24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D308E7" w14:paraId="6A9DCCD2" w14:textId="77777777">
        <w:tc>
          <w:tcPr>
            <w:tcW w:w="9488" w:type="dxa"/>
            <w:shd w:val="clear" w:color="auto" w:fill="BDD7EE"/>
          </w:tcPr>
          <w:p w14:paraId="5841AD2F" w14:textId="77777777" w:rsidR="00D308E7" w:rsidRDefault="00EB097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Ejemplo de un mapa mental</w:t>
            </w:r>
          </w:p>
        </w:tc>
      </w:tr>
      <w:tr w:rsidR="00D308E7" w14:paraId="2F6980E4" w14:textId="77777777">
        <w:tc>
          <w:tcPr>
            <w:tcW w:w="9488" w:type="dxa"/>
            <w:shd w:val="clear" w:color="auto" w:fill="FFFFFF"/>
          </w:tcPr>
          <w:p w14:paraId="42C791F2" w14:textId="77777777" w:rsidR="00D308E7" w:rsidRDefault="00EB0976">
            <w:pPr>
              <w:spacing w:line="276" w:lineRule="auto"/>
              <w:ind w:left="99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Figura 1</w:t>
            </w:r>
          </w:p>
          <w:p w14:paraId="7D36BBD7" w14:textId="77777777" w:rsidR="00D308E7" w:rsidRDefault="00EB0976">
            <w:pPr>
              <w:spacing w:line="276" w:lineRule="auto"/>
              <w:ind w:left="992"/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Mapa mental</w:t>
            </w:r>
            <w:r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</w:p>
          <w:p w14:paraId="37D11986" w14:textId="77777777" w:rsidR="00D308E7" w:rsidRDefault="00EB097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color w:val="000000"/>
                <w:sz w:val="20"/>
                <w:szCs w:val="20"/>
              </w:rPr>
              <w:drawing>
                <wp:inline distT="0" distB="0" distL="0" distR="0" wp14:anchorId="20633ACE" wp14:editId="19D3C2E3">
                  <wp:extent cx="4772025" cy="3400425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3400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A5B4EB1" w14:textId="77777777" w:rsidR="00D308E7" w:rsidRDefault="00EB0976">
            <w:pPr>
              <w:spacing w:line="276" w:lineRule="auto"/>
              <w:ind w:left="9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Nota.  SENA (2020)</w:t>
            </w:r>
            <w:r w:rsidR="00AB1A2A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02E286E7" w14:textId="77777777" w:rsidR="00CE70F8" w:rsidRDefault="00CE70F8">
            <w:pPr>
              <w:spacing w:line="276" w:lineRule="auto"/>
              <w:ind w:left="9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A414CB3" w14:textId="77777777" w:rsidR="00CE70F8" w:rsidRDefault="00CE70F8">
            <w:pPr>
              <w:spacing w:line="276" w:lineRule="auto"/>
              <w:ind w:left="9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BCCEB3D" w14:textId="02D27820" w:rsidR="00CE70F8" w:rsidRDefault="00CE70F8">
            <w:pPr>
              <w:spacing w:line="276" w:lineRule="auto"/>
              <w:ind w:left="99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D308E7" w14:paraId="433AF1A8" w14:textId="77777777">
        <w:tc>
          <w:tcPr>
            <w:tcW w:w="9488" w:type="dxa"/>
            <w:shd w:val="clear" w:color="auto" w:fill="BDD7EE"/>
          </w:tcPr>
          <w:p w14:paraId="11FD733F" w14:textId="45BC7F93" w:rsidR="00D308E7" w:rsidRDefault="00EB0976" w:rsidP="00CE70F8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Lineamientos generales para la entrega del producto</w:t>
            </w:r>
          </w:p>
        </w:tc>
      </w:tr>
      <w:tr w:rsidR="00D308E7" w14:paraId="61EFA14D" w14:textId="77777777">
        <w:tc>
          <w:tcPr>
            <w:tcW w:w="9488" w:type="dxa"/>
            <w:shd w:val="clear" w:color="auto" w:fill="FFFFFF"/>
          </w:tcPr>
          <w:p w14:paraId="47559598" w14:textId="77777777" w:rsidR="00D308E7" w:rsidRDefault="00D308E7">
            <w:pPr>
              <w:spacing w:line="276" w:lineRule="auto"/>
              <w:ind w:left="11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3958C0B6" w14:textId="77777777" w:rsidR="00D308E7" w:rsidRDefault="00EB0976">
            <w:pPr>
              <w:spacing w:line="276" w:lineRule="auto"/>
              <w:ind w:left="11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Producto específico a entregar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mapa mental en formato digital. </w:t>
            </w:r>
          </w:p>
          <w:p w14:paraId="1CE5CD74" w14:textId="77777777" w:rsidR="00D308E7" w:rsidRDefault="00EB0976">
            <w:pPr>
              <w:spacing w:line="276" w:lineRule="auto"/>
              <w:ind w:left="11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Formato: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 el mapa mental se gestiona manualmente, digitalizar con extensión PDF. Si se usa herramienta digital, exportar a PDF.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37078B9F" w14:textId="23D22774" w:rsidR="00D308E7" w:rsidRDefault="00EB0976">
            <w:pPr>
              <w:spacing w:line="276" w:lineRule="auto"/>
              <w:ind w:left="11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Extensión:</w:t>
            </w:r>
            <w:r w:rsidR="00AB1A2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AB1A2A" w:rsidRPr="00AB1A2A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una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AB1A2A" w:rsidRPr="00AB1A2A"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 w:rsidR="00AB1A2A"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hoja.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37841A3F" w14:textId="77777777" w:rsidR="00D308E7" w:rsidRDefault="00D308E7">
            <w:pPr>
              <w:spacing w:line="276" w:lineRule="auto"/>
              <w:ind w:left="11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D308E7" w14:paraId="017FA8EF" w14:textId="77777777">
        <w:tc>
          <w:tcPr>
            <w:tcW w:w="9488" w:type="dxa"/>
            <w:shd w:val="clear" w:color="auto" w:fill="BDD7EE"/>
          </w:tcPr>
          <w:p w14:paraId="410BEC93" w14:textId="77777777" w:rsidR="00D308E7" w:rsidRDefault="00EB0976">
            <w:pPr>
              <w:spacing w:line="276" w:lineRule="auto"/>
              <w:ind w:left="11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Referentes bibliográficos </w:t>
            </w:r>
          </w:p>
        </w:tc>
      </w:tr>
      <w:tr w:rsidR="00D308E7" w14:paraId="54441A10" w14:textId="77777777">
        <w:tc>
          <w:tcPr>
            <w:tcW w:w="9488" w:type="dxa"/>
            <w:shd w:val="clear" w:color="auto" w:fill="FFFFFF"/>
          </w:tcPr>
          <w:p w14:paraId="19809106" w14:textId="77777777" w:rsidR="00D308E7" w:rsidRDefault="00D30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 w:hanging="72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4484F7F" w14:textId="77777777" w:rsidR="00D308E7" w:rsidRDefault="00EB0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 w:hanging="7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Caffaro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A. (2017). Mapas mentales y su incidencia en la comprensión lectora [Tesis de pregrado, Universidad Rafael Landívar]. </w:t>
            </w:r>
            <w:hyperlink r:id="rId17"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http://recursosbiblio.u</w:t>
              </w:r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r</w:t>
              </w:r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l</w:t>
              </w:r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.</w:t>
              </w:r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edu.gt/tesisjrcd/2017/05/09/Caffaro-Anna.pdf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51EA8F2" w14:textId="77E99EFA" w:rsidR="00D308E7" w:rsidRDefault="00EB0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 w:hanging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Buzan, T. (2013). Cómo crear mapas mentales. Urano. </w:t>
            </w:r>
          </w:p>
        </w:tc>
      </w:tr>
    </w:tbl>
    <w:p w14:paraId="53A8C2F6" w14:textId="77777777" w:rsidR="00D308E7" w:rsidRDefault="00D308E7">
      <w:pPr>
        <w:spacing w:line="276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C4C2778" w14:textId="77777777" w:rsidR="00D308E7" w:rsidRDefault="00D308E7">
      <w:pPr>
        <w:spacing w:line="276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092E0BD" w14:textId="77777777" w:rsidR="00D308E7" w:rsidRDefault="00D308E7">
      <w:pPr>
        <w:spacing w:line="276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DC48AB3" w14:textId="77777777" w:rsidR="00D308E7" w:rsidRDefault="00D308E7">
      <w:pPr>
        <w:spacing w:line="276" w:lineRule="auto"/>
        <w:ind w:right="320" w:firstLine="569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809DF46" w14:textId="77777777" w:rsidR="00D308E7" w:rsidRDefault="00D308E7">
      <w:pPr>
        <w:spacing w:line="276" w:lineRule="auto"/>
        <w:ind w:right="320" w:firstLine="569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DC77026" w14:textId="77777777" w:rsidR="00D308E7" w:rsidRDefault="00D308E7">
      <w:pPr>
        <w:spacing w:line="276" w:lineRule="auto"/>
        <w:ind w:right="320" w:firstLine="569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726350D" w14:textId="77777777" w:rsidR="00D308E7" w:rsidRDefault="00D308E7">
      <w:pPr>
        <w:spacing w:line="276" w:lineRule="auto"/>
        <w:ind w:right="320" w:firstLine="569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FCE05FE" w14:textId="77777777" w:rsidR="00D308E7" w:rsidRDefault="00D308E7">
      <w:pPr>
        <w:spacing w:line="276" w:lineRule="auto"/>
        <w:ind w:right="320" w:firstLine="569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1" w:name="_heading=h.30j0zll" w:colFirst="0" w:colLast="0"/>
      <w:bookmarkEnd w:id="1"/>
    </w:p>
    <w:sectPr w:rsidR="00D308E7">
      <w:headerReference w:type="default" r:id="rId18"/>
      <w:footerReference w:type="default" r:id="rId19"/>
      <w:pgSz w:w="12240" w:h="15840"/>
      <w:pgMar w:top="1417" w:right="1041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ADFAA" w14:textId="77777777" w:rsidR="004771A4" w:rsidRDefault="004771A4">
      <w:r>
        <w:separator/>
      </w:r>
    </w:p>
  </w:endnote>
  <w:endnote w:type="continuationSeparator" w:id="0">
    <w:p w14:paraId="43E8DF40" w14:textId="77777777" w:rsidR="004771A4" w:rsidRDefault="00477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F3067" w14:textId="77777777" w:rsidR="00D308E7" w:rsidRDefault="00EB09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1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819E8" w14:textId="77777777" w:rsidR="004771A4" w:rsidRDefault="004771A4">
      <w:r>
        <w:separator/>
      </w:r>
    </w:p>
  </w:footnote>
  <w:footnote w:type="continuationSeparator" w:id="0">
    <w:p w14:paraId="61C23337" w14:textId="77777777" w:rsidR="004771A4" w:rsidRDefault="00477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A2A29" w14:textId="77777777" w:rsidR="00D308E7" w:rsidRDefault="00D308E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369C"/>
    <w:multiLevelType w:val="multilevel"/>
    <w:tmpl w:val="59BE27EA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0126A1C"/>
    <w:multiLevelType w:val="multilevel"/>
    <w:tmpl w:val="E0F01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6517A5"/>
    <w:multiLevelType w:val="multilevel"/>
    <w:tmpl w:val="B5A61C62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num w:numId="1" w16cid:durableId="1053426920">
    <w:abstractNumId w:val="2"/>
  </w:num>
  <w:num w:numId="2" w16cid:durableId="649558913">
    <w:abstractNumId w:val="1"/>
  </w:num>
  <w:num w:numId="3" w16cid:durableId="124237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8E7"/>
    <w:rsid w:val="004771A4"/>
    <w:rsid w:val="005169A8"/>
    <w:rsid w:val="00A40672"/>
    <w:rsid w:val="00AB1A2A"/>
    <w:rsid w:val="00CE70F8"/>
    <w:rsid w:val="00D308E7"/>
    <w:rsid w:val="00EB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C548"/>
  <w15:docId w15:val="{837B6712-1D09-48C7-8876-31F2676E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tabs>
        <w:tab w:val="left" w:pos="5760"/>
      </w:tabs>
      <w:spacing w:line="480" w:lineRule="auto"/>
      <w:outlineLvl w:val="0"/>
    </w:pPr>
    <w:rPr>
      <w:rFonts w:ascii="Arial" w:hAnsi="Arial" w:cs="Arial"/>
      <w:i/>
      <w:i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BF2E23"/>
    <w:pPr>
      <w:suppressAutoHyphens w:val="0"/>
      <w:spacing w:before="100" w:beforeAutospacing="1" w:after="100" w:afterAutospacing="1"/>
      <w:outlineLvl w:val="2"/>
    </w:pPr>
    <w:rPr>
      <w:b/>
      <w:bCs/>
      <w:color w:val="auto"/>
      <w:kern w:val="0"/>
      <w:sz w:val="27"/>
      <w:szCs w:val="27"/>
      <w:lang w:eastAsia="es-CO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Wingdings" w:hAnsi="Wingdings" w:cs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Fuentedeprrafopredeter1">
    <w:name w:val="Fuente de párrafo predeter.1"/>
  </w:style>
  <w:style w:type="character" w:customStyle="1" w:styleId="Textoindependiente3Car">
    <w:name w:val="Texto independiente 3 Car"/>
    <w:rPr>
      <w:rFonts w:ascii="Arial" w:eastAsia="Times New Roman" w:hAnsi="Arial" w:cs="Arial"/>
      <w:sz w:val="24"/>
      <w:szCs w:val="24"/>
    </w:rPr>
  </w:style>
  <w:style w:type="character" w:customStyle="1" w:styleId="SangradetextonormalCar">
    <w:name w:val="Sangría de texto normal Car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rPr>
      <w:rFonts w:ascii="Arial" w:eastAsia="Times New Roman" w:hAnsi="Arial" w:cs="Arial"/>
      <w:i/>
      <w:iCs/>
      <w:sz w:val="24"/>
      <w:szCs w:val="24"/>
    </w:rPr>
  </w:style>
  <w:style w:type="character" w:customStyle="1" w:styleId="EncabezadoCar">
    <w:name w:val="Encabezado Ca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Fuentedeprrafopredeter1"/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</w:rPr>
  </w:style>
  <w:style w:type="character" w:customStyle="1" w:styleId="AsuntodelcomentarioCar">
    <w:name w:val="Asunto del comentario Car"/>
    <w:rPr>
      <w:rFonts w:ascii="Times New Roman" w:eastAsia="Times New Roman" w:hAnsi="Times New Roman" w:cs="Times New Roman"/>
      <w:b/>
      <w:bCs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</w:rPr>
  </w:style>
  <w:style w:type="character" w:customStyle="1" w:styleId="PiedepginaCar">
    <w:name w:val="Pie de página Car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Symbol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lePage">
    <w:name w:val="TitlePage"/>
    <w:basedOn w:val="Normal"/>
    <w:pPr>
      <w:spacing w:line="480" w:lineRule="atLeast"/>
      <w:jc w:val="center"/>
      <w:textAlignment w:val="baseline"/>
    </w:pPr>
    <w:rPr>
      <w:szCs w:val="20"/>
    </w:rPr>
  </w:style>
  <w:style w:type="paragraph" w:customStyle="1" w:styleId="Textoindependiente31">
    <w:name w:val="Texto independiente 31"/>
    <w:basedOn w:val="Normal"/>
    <w:pPr>
      <w:jc w:val="center"/>
    </w:pPr>
    <w:rPr>
      <w:rFonts w:ascii="Arial" w:hAnsi="Arial" w:cs="Arial"/>
    </w:rPr>
  </w:style>
  <w:style w:type="paragraph" w:styleId="Sangradetextonormal">
    <w:name w:val="Body Text Indent"/>
    <w:basedOn w:val="Normal"/>
    <w:pPr>
      <w:spacing w:after="120"/>
      <w:ind w:left="360"/>
    </w:pPr>
  </w:style>
  <w:style w:type="paragraph" w:styleId="Encabezado">
    <w:name w:val="header"/>
    <w:basedOn w:val="Normal"/>
    <w:uiPriority w:val="99"/>
    <w:pPr>
      <w:tabs>
        <w:tab w:val="center" w:pos="4320"/>
        <w:tab w:val="right" w:pos="8640"/>
      </w:tabs>
    </w:pPr>
  </w:style>
  <w:style w:type="paragraph" w:customStyle="1" w:styleId="LO-normal">
    <w:name w:val="LO-normal"/>
    <w:basedOn w:val="Normal"/>
    <w:pPr>
      <w:spacing w:before="280" w:after="280"/>
    </w:pPr>
  </w:style>
  <w:style w:type="paragraph" w:styleId="Sinespaciado">
    <w:name w:val="No Spacing"/>
    <w:qFormat/>
    <w:pPr>
      <w:suppressAutoHyphens/>
    </w:pPr>
    <w:rPr>
      <w:rFonts w:eastAsia="Calibri"/>
      <w:kern w:val="1"/>
      <w:szCs w:val="22"/>
      <w:lang w:eastAsia="zh-CN"/>
    </w:rPr>
  </w:style>
  <w:style w:type="paragraph" w:customStyle="1" w:styleId="Textocomentario1">
    <w:name w:val="Texto comentario1"/>
    <w:basedOn w:val="Normal"/>
    <w:rPr>
      <w:sz w:val="20"/>
      <w:szCs w:val="20"/>
    </w:rPr>
  </w:style>
  <w:style w:type="paragraph" w:styleId="Asuntodelcomentario">
    <w:name w:val="annotation subject"/>
    <w:basedOn w:val="Textocomentario1"/>
    <w:rPr>
      <w:b/>
      <w:bCs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1"/>
    <w:uiPriority w:val="99"/>
    <w:pPr>
      <w:tabs>
        <w:tab w:val="center" w:pos="4680"/>
        <w:tab w:val="right" w:pos="9360"/>
      </w:tabs>
    </w:pPr>
  </w:style>
  <w:style w:type="paragraph" w:customStyle="1" w:styleId="Default">
    <w:name w:val="Default"/>
    <w:rsid w:val="00CA2A22"/>
    <w:pPr>
      <w:autoSpaceDE w:val="0"/>
      <w:autoSpaceDN w:val="0"/>
      <w:adjustRightInd w:val="0"/>
    </w:pPr>
    <w:rPr>
      <w:color w:val="000000"/>
    </w:rPr>
  </w:style>
  <w:style w:type="paragraph" w:styleId="Prrafodelista">
    <w:name w:val="List Paragraph"/>
    <w:basedOn w:val="Normal"/>
    <w:uiPriority w:val="34"/>
    <w:qFormat/>
    <w:rsid w:val="00302926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8F3F14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8F3F14"/>
    <w:rPr>
      <w:sz w:val="20"/>
      <w:szCs w:val="20"/>
    </w:rPr>
  </w:style>
  <w:style w:type="character" w:customStyle="1" w:styleId="TextocomentarioCar1">
    <w:name w:val="Texto comentario Car1"/>
    <w:link w:val="Textocomentario"/>
    <w:uiPriority w:val="99"/>
    <w:rsid w:val="008F3F14"/>
    <w:rPr>
      <w:color w:val="00000A"/>
      <w:kern w:val="1"/>
      <w:lang w:val="en-US" w:eastAsia="zh-CN"/>
    </w:rPr>
  </w:style>
  <w:style w:type="character" w:styleId="Hipervnculo">
    <w:name w:val="Hyperlink"/>
    <w:uiPriority w:val="99"/>
    <w:unhideWhenUsed/>
    <w:rsid w:val="009865DF"/>
    <w:rPr>
      <w:color w:val="0000FF"/>
      <w:u w:val="single"/>
    </w:rPr>
  </w:style>
  <w:style w:type="character" w:customStyle="1" w:styleId="Ttulo3Car">
    <w:name w:val="Título 3 Car"/>
    <w:link w:val="Ttulo3"/>
    <w:uiPriority w:val="9"/>
    <w:rsid w:val="00BF2E23"/>
    <w:rPr>
      <w:b/>
      <w:bCs/>
      <w:sz w:val="27"/>
      <w:szCs w:val="27"/>
    </w:rPr>
  </w:style>
  <w:style w:type="table" w:styleId="Tablaconcuadrcula">
    <w:name w:val="Table Grid"/>
    <w:basedOn w:val="Tablanormal"/>
    <w:uiPriority w:val="39"/>
    <w:rsid w:val="00BF2E2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itaHTML">
    <w:name w:val="HTML Cite"/>
    <w:uiPriority w:val="99"/>
    <w:semiHidden/>
    <w:unhideWhenUsed/>
    <w:rsid w:val="00BF2E23"/>
    <w:rPr>
      <w:i/>
      <w:iCs/>
    </w:rPr>
  </w:style>
  <w:style w:type="paragraph" w:customStyle="1" w:styleId="body-paragraph">
    <w:name w:val="body-paragraph"/>
    <w:basedOn w:val="Normal"/>
    <w:rsid w:val="00BF2E23"/>
    <w:pPr>
      <w:suppressAutoHyphens w:val="0"/>
      <w:spacing w:before="100" w:beforeAutospacing="1" w:after="100" w:afterAutospacing="1"/>
    </w:pPr>
    <w:rPr>
      <w:color w:val="auto"/>
      <w:kern w:val="0"/>
      <w:lang w:eastAsia="es-CO"/>
    </w:rPr>
  </w:style>
  <w:style w:type="character" w:styleId="Textoennegrita">
    <w:name w:val="Strong"/>
    <w:uiPriority w:val="22"/>
    <w:qFormat/>
    <w:rsid w:val="00BF2E23"/>
    <w:rPr>
      <w:b/>
      <w:bCs/>
    </w:rPr>
  </w:style>
  <w:style w:type="paragraph" w:customStyle="1" w:styleId="ciarticulocompletop">
    <w:name w:val="ciarticulocompletop"/>
    <w:basedOn w:val="Normal"/>
    <w:rsid w:val="005B1807"/>
    <w:pPr>
      <w:suppressAutoHyphens w:val="0"/>
      <w:spacing w:before="100" w:beforeAutospacing="1" w:after="100" w:afterAutospacing="1"/>
    </w:pPr>
    <w:rPr>
      <w:color w:val="auto"/>
      <w:kern w:val="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502D59"/>
    <w:pPr>
      <w:suppressAutoHyphens w:val="0"/>
      <w:spacing w:before="100" w:beforeAutospacing="1" w:after="100" w:afterAutospacing="1"/>
    </w:pPr>
    <w:rPr>
      <w:color w:val="auto"/>
      <w:kern w:val="0"/>
      <w:lang w:val="es-ES" w:eastAsia="es-ES"/>
    </w:rPr>
  </w:style>
  <w:style w:type="character" w:customStyle="1" w:styleId="PiedepginaCar1">
    <w:name w:val="Pie de página Car1"/>
    <w:link w:val="Piedepgina"/>
    <w:uiPriority w:val="99"/>
    <w:rsid w:val="00044740"/>
    <w:rPr>
      <w:color w:val="00000A"/>
      <w:kern w:val="1"/>
      <w:sz w:val="24"/>
      <w:szCs w:val="24"/>
      <w:lang w:val="en-US" w:eastAsia="zh-CN"/>
    </w:rPr>
  </w:style>
  <w:style w:type="character" w:customStyle="1" w:styleId="FormatoNOVACar">
    <w:name w:val="Formato NOVA Car"/>
    <w:link w:val="FormatoNOVA"/>
    <w:locked/>
    <w:rsid w:val="00044740"/>
    <w:rPr>
      <w:rFonts w:eastAsia="Calibri"/>
      <w:sz w:val="24"/>
      <w:lang w:val="es-ES"/>
    </w:rPr>
  </w:style>
  <w:style w:type="paragraph" w:customStyle="1" w:styleId="FormatoNOVA">
    <w:name w:val="Formato NOVA"/>
    <w:basedOn w:val="Normal"/>
    <w:link w:val="FormatoNOVACar"/>
    <w:qFormat/>
    <w:rsid w:val="00044740"/>
    <w:pPr>
      <w:suppressAutoHyphens w:val="0"/>
      <w:spacing w:after="160" w:line="480" w:lineRule="auto"/>
    </w:pPr>
    <w:rPr>
      <w:rFonts w:eastAsia="Calibri"/>
      <w:color w:val="auto"/>
      <w:kern w:val="0"/>
      <w:szCs w:val="20"/>
      <w:lang w:val="es-ES" w:eastAsia="es-DO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87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color w:val="auto"/>
      <w:kern w:val="0"/>
      <w:sz w:val="20"/>
      <w:szCs w:val="20"/>
      <w:lang w:val="es-ES" w:eastAsia="es-ES"/>
    </w:rPr>
  </w:style>
  <w:style w:type="character" w:customStyle="1" w:styleId="HTMLconformatoprevioCar">
    <w:name w:val="HTML con formato previo Car"/>
    <w:link w:val="HTMLconformatoprevio"/>
    <w:uiPriority w:val="99"/>
    <w:rsid w:val="00187D5F"/>
    <w:rPr>
      <w:rFonts w:ascii="Courier New" w:hAnsi="Courier New" w:cs="Courier New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indnode.com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litpen.com" TargetMode="External"/><Relationship Id="rId17" Type="http://schemas.openxmlformats.org/officeDocument/2006/relationships/hyperlink" Target="http://recursosbiblio.url.edu.gt/tesisjrcd/2017/05/09/Caffaro-Anna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uzanlat.com/imindma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ind42.com/" TargetMode="External"/><Relationship Id="rId10" Type="http://schemas.openxmlformats.org/officeDocument/2006/relationships/hyperlink" Target="https://www.goconqr.com/es/mapas-mentales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yoa.com/mind-mapping/" TargetMode="External"/><Relationship Id="rId14" Type="http://schemas.openxmlformats.org/officeDocument/2006/relationships/hyperlink" Target="http://www.mindmeister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0iYR/FymoLP/WDNkF2Hb2LKl2g==">AMUW2mWnnM2ZT2UhGhTkhkGKiMidJx4cJp4FBgD0DLay25AwNi/y0qY2ALxcLNzDdwn7DZT2+YRf+3KuCCjD6qvUiOFE5GHIhoyHW3AOGtQAKSqSqwjjNBH0J8YIs8KUNchVSqVTHUhYhRcE9LqCvmnuZNoCfTh5Cw==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1089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Mila P</dc:creator>
  <cp:lastModifiedBy>Nelson Daniel Pabón S.</cp:lastModifiedBy>
  <cp:revision>4</cp:revision>
  <dcterms:created xsi:type="dcterms:W3CDTF">2020-08-10T15:33:00Z</dcterms:created>
  <dcterms:modified xsi:type="dcterms:W3CDTF">2023-06-06T00:37:00Z</dcterms:modified>
</cp:coreProperties>
</file>