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8A692" w14:textId="77777777" w:rsidR="004E21D2" w:rsidRPr="00973D50" w:rsidRDefault="004E21D2" w:rsidP="004E21D2">
      <w:pPr>
        <w:spacing w:line="276" w:lineRule="auto"/>
        <w:rPr>
          <w:rStyle w:val="MHRNonumber"/>
          <w:rFonts w:ascii="Montserrat" w:hAnsi="Montserrat" w:cs="Arial"/>
        </w:rPr>
      </w:pPr>
      <w:bookmarkStart w:id="0" w:name="_Toc174681940"/>
      <w:bookmarkStart w:id="1" w:name="_Toc174681991"/>
      <w:bookmarkStart w:id="2" w:name="_Toc174682056"/>
    </w:p>
    <w:p w14:paraId="49AAFFE3" w14:textId="77777777" w:rsidR="004E21D2" w:rsidRPr="00973D50" w:rsidRDefault="004E21D2" w:rsidP="004E21D2">
      <w:pPr>
        <w:spacing w:line="276" w:lineRule="auto"/>
        <w:rPr>
          <w:rStyle w:val="MHRNonumber"/>
          <w:rFonts w:ascii="Montserrat" w:hAnsi="Montserrat" w:cs="Arial"/>
        </w:rPr>
      </w:pPr>
    </w:p>
    <w:p w14:paraId="402780EE" w14:textId="77777777" w:rsidR="004E21D2" w:rsidRPr="00973D50" w:rsidRDefault="004E21D2" w:rsidP="004E21D2">
      <w:pPr>
        <w:spacing w:line="276" w:lineRule="auto"/>
        <w:rPr>
          <w:rStyle w:val="MHRNonumber"/>
          <w:rFonts w:ascii="Montserrat" w:hAnsi="Montserrat" w:cs="Arial"/>
        </w:rPr>
      </w:pPr>
    </w:p>
    <w:p w14:paraId="4689FFA8" w14:textId="6D5E22CA" w:rsidR="004E21D2" w:rsidRPr="00973D50" w:rsidRDefault="00596B6A" w:rsidP="004E21D2">
      <w:pPr>
        <w:pStyle w:val="MHRSmallHeader"/>
        <w:jc w:val="center"/>
        <w:rPr>
          <w:rStyle w:val="StyleMHRNonumberLatinMontserratExtraBold40pt"/>
          <w:rFonts w:ascii="Montserrat" w:hAnsi="Montserrat" w:cs="Arial"/>
          <w:sz w:val="80"/>
          <w:szCs w:val="80"/>
        </w:rPr>
      </w:pPr>
      <w:r>
        <w:rPr>
          <w:rStyle w:val="MHRNonumber"/>
          <w:rFonts w:ascii="Montserrat" w:hAnsi="Montserrat"/>
        </w:rPr>
        <w:tab/>
      </w:r>
      <w:r w:rsidR="00EA121A">
        <w:rPr>
          <w:rStyle w:val="MHRNonumber"/>
          <w:rFonts w:ascii="Montserrat" w:hAnsi="Montserrat"/>
        </w:rPr>
        <w:t xml:space="preserve">MIRO - </w:t>
      </w:r>
      <w:r w:rsidR="00C12E02">
        <w:rPr>
          <w:rStyle w:val="MHRNonumber"/>
          <w:rFonts w:ascii="Montserrat" w:hAnsi="Montserrat"/>
        </w:rPr>
        <w:t>Azure Cards</w:t>
      </w:r>
      <w:r w:rsidR="00247795" w:rsidRPr="00973D50">
        <w:rPr>
          <w:rStyle w:val="MHRNonumber"/>
          <w:rFonts w:ascii="Montserrat" w:hAnsi="Montserrat"/>
        </w:rPr>
        <w:br/>
      </w:r>
    </w:p>
    <w:p w14:paraId="372197AA" w14:textId="786C0EB8" w:rsidR="004E21D2" w:rsidRPr="00973D50" w:rsidRDefault="00CB17F1" w:rsidP="004E21D2">
      <w:pPr>
        <w:spacing w:line="360" w:lineRule="auto"/>
        <w:jc w:val="center"/>
        <w:rPr>
          <w:rStyle w:val="Strong"/>
        </w:rPr>
      </w:pPr>
      <w:r w:rsidRPr="00973D50">
        <w:rPr>
          <w:rStyle w:val="Strong"/>
          <w:bCs w:val="0"/>
        </w:rPr>
        <w:t>Report</w:t>
      </w:r>
      <w:r w:rsidR="004E21D2" w:rsidRPr="00973D50">
        <w:rPr>
          <w:rStyle w:val="Strong"/>
          <w:bCs w:val="0"/>
        </w:rPr>
        <w:t xml:space="preserve"> Reference:</w:t>
      </w:r>
      <w:r w:rsidR="004E21D2" w:rsidRPr="00973D50">
        <w:rPr>
          <w:rStyle w:val="Strong"/>
          <w:b w:val="0"/>
        </w:rPr>
        <w:t xml:space="preserve"> </w:t>
      </w:r>
      <w:sdt>
        <w:sdtPr>
          <w:rPr>
            <w:rStyle w:val="Strong"/>
            <w:b w:val="0"/>
            <w:bCs w:val="0"/>
          </w:rPr>
          <w:alias w:val="Title"/>
          <w:tag w:val=""/>
          <w:id w:val="401258427"/>
          <w:placeholder>
            <w:docPart w:val="EC3DF623C98D414298ABE781B748006A"/>
          </w:placeholder>
          <w:dataBinding w:prefixMappings="xmlns:ns0='http://schemas.microsoft.com/office/2006/coverPageProps' " w:xpath="/ns0:CoverPageProperties[1]/ns0:Abstract[1]" w:storeItemID="{55AF091B-3C7A-41E3-B477-F2FDAA23CFDA}"/>
          <w:text/>
        </w:sdtPr>
        <w:sdtContent>
          <w:r w:rsidR="00247795" w:rsidRPr="00973D50">
            <w:rPr>
              <w:rStyle w:val="Strong"/>
              <w:b w:val="0"/>
              <w:bCs w:val="0"/>
            </w:rPr>
            <w:t>CYSEC-</w:t>
          </w:r>
          <w:r w:rsidR="00E54C30">
            <w:rPr>
              <w:rStyle w:val="Strong"/>
              <w:b w:val="0"/>
              <w:bCs w:val="0"/>
            </w:rPr>
            <w:t>SECREP</w:t>
          </w:r>
          <w:r w:rsidR="00247795" w:rsidRPr="00973D50">
            <w:rPr>
              <w:rStyle w:val="Strong"/>
              <w:b w:val="0"/>
              <w:bCs w:val="0"/>
            </w:rPr>
            <w:t>-</w:t>
          </w:r>
          <w:r w:rsidR="00D619C4">
            <w:rPr>
              <w:rStyle w:val="Strong"/>
              <w:b w:val="0"/>
              <w:bCs w:val="0"/>
            </w:rPr>
            <w:t>0</w:t>
          </w:r>
          <w:r w:rsidR="00BF1800">
            <w:rPr>
              <w:rStyle w:val="Strong"/>
              <w:b w:val="0"/>
              <w:bCs w:val="0"/>
            </w:rPr>
            <w:t>5</w:t>
          </w:r>
        </w:sdtContent>
      </w:sdt>
    </w:p>
    <w:p w14:paraId="1EC4211D" w14:textId="0F6E58F7" w:rsidR="004E21D2" w:rsidRPr="00973D50" w:rsidRDefault="004E21D2" w:rsidP="004E21D2">
      <w:pPr>
        <w:spacing w:line="360" w:lineRule="auto"/>
        <w:jc w:val="center"/>
        <w:rPr>
          <w:rFonts w:cs="Arial"/>
          <w:sz w:val="26"/>
          <w:szCs w:val="26"/>
        </w:rPr>
      </w:pPr>
      <w:r w:rsidRPr="00973D50">
        <w:rPr>
          <w:rFonts w:cs="Arial"/>
          <w:b/>
          <w:szCs w:val="20"/>
        </w:rPr>
        <w:t>Version</w:t>
      </w:r>
      <w:r w:rsidRPr="00973D50">
        <w:rPr>
          <w:rFonts w:cs="Arial"/>
          <w:szCs w:val="20"/>
        </w:rPr>
        <w:t>:</w:t>
      </w:r>
      <w:r w:rsidRPr="00973D50">
        <w:rPr>
          <w:rFonts w:cs="Arial"/>
          <w:sz w:val="26"/>
          <w:szCs w:val="26"/>
        </w:rPr>
        <w:t xml:space="preserve"> </w:t>
      </w:r>
      <w:sdt>
        <w:sdtPr>
          <w:rPr>
            <w:rFonts w:cs="Arial"/>
            <w:szCs w:val="20"/>
          </w:rPr>
          <w:alias w:val="Version"/>
          <w:tag w:val=""/>
          <w:id w:val="-2103259473"/>
          <w:placeholder>
            <w:docPart w:val="FF926BA5BB8E4C7691BE430177624B28"/>
          </w:placeholder>
          <w:dataBinding w:prefixMappings="xmlns:ns0='http://purl.org/dc/elements/1.1/' xmlns:ns1='http://schemas.openxmlformats.org/package/2006/metadata/core-properties' " w:xpath="/ns1:coreProperties[1]/ns1:category[1]" w:storeItemID="{6C3C8BC8-F283-45AE-878A-BAB7291924A1}"/>
          <w:text/>
        </w:sdtPr>
        <w:sdtContent>
          <w:r w:rsidR="00247795" w:rsidRPr="00973D50">
            <w:rPr>
              <w:rFonts w:cs="Arial"/>
              <w:szCs w:val="20"/>
            </w:rPr>
            <w:t>1.0</w:t>
          </w:r>
        </w:sdtContent>
      </w:sdt>
    </w:p>
    <w:p w14:paraId="65370C88" w14:textId="275AFAA9" w:rsidR="004E21D2" w:rsidRPr="00973D50" w:rsidRDefault="004E21D2" w:rsidP="004E21D2">
      <w:pPr>
        <w:spacing w:line="360" w:lineRule="auto"/>
        <w:jc w:val="center"/>
        <w:rPr>
          <w:rFonts w:cs="Arial"/>
          <w:sz w:val="26"/>
          <w:szCs w:val="26"/>
        </w:rPr>
      </w:pPr>
      <w:r w:rsidRPr="00973D50">
        <w:rPr>
          <w:rFonts w:cs="Arial"/>
          <w:b/>
          <w:szCs w:val="20"/>
        </w:rPr>
        <w:t>Prepared by</w:t>
      </w:r>
      <w:r w:rsidRPr="00973D50">
        <w:rPr>
          <w:rFonts w:cs="Arial"/>
          <w:szCs w:val="20"/>
        </w:rPr>
        <w:t>:</w:t>
      </w:r>
      <w:r w:rsidRPr="00973D50">
        <w:rPr>
          <w:rFonts w:cs="Arial"/>
          <w:sz w:val="26"/>
          <w:szCs w:val="26"/>
        </w:rPr>
        <w:t xml:space="preserve"> </w:t>
      </w:r>
      <w:r w:rsidR="00DA3D61">
        <w:rPr>
          <w:rFonts w:cs="Arial"/>
          <w:szCs w:val="20"/>
        </w:rPr>
        <w:t>David Biayna Neal</w:t>
      </w:r>
    </w:p>
    <w:p w14:paraId="0BE8A3B0" w14:textId="1B9022C1" w:rsidR="004E21D2" w:rsidRPr="00973D50" w:rsidRDefault="00814B1A" w:rsidP="004E21D2">
      <w:pPr>
        <w:spacing w:line="360" w:lineRule="auto"/>
        <w:jc w:val="center"/>
        <w:rPr>
          <w:rFonts w:cs="Arial"/>
          <w:sz w:val="26"/>
          <w:szCs w:val="26"/>
        </w:rPr>
      </w:pPr>
      <w:r>
        <w:rPr>
          <w:rFonts w:cs="Arial"/>
          <w:b/>
          <w:szCs w:val="20"/>
        </w:rPr>
        <w:t xml:space="preserve">Report </w:t>
      </w:r>
      <w:r w:rsidR="004E21D2" w:rsidRPr="00973D50">
        <w:rPr>
          <w:rFonts w:cs="Arial"/>
          <w:b/>
          <w:szCs w:val="20"/>
        </w:rPr>
        <w:t>Date</w:t>
      </w:r>
      <w:r w:rsidR="004E21D2" w:rsidRPr="00973D50">
        <w:rPr>
          <w:rFonts w:cs="Arial"/>
          <w:szCs w:val="20"/>
        </w:rPr>
        <w:t>:</w:t>
      </w:r>
      <w:r w:rsidR="004E21D2" w:rsidRPr="00973D50">
        <w:rPr>
          <w:rFonts w:cs="Arial"/>
          <w:sz w:val="26"/>
          <w:szCs w:val="26"/>
        </w:rPr>
        <w:t xml:space="preserve"> </w:t>
      </w:r>
      <w:sdt>
        <w:sdtPr>
          <w:rPr>
            <w:rFonts w:cs="Arial"/>
            <w:szCs w:val="20"/>
          </w:rPr>
          <w:alias w:val="Date"/>
          <w:tag w:val=""/>
          <w:id w:val="-1578038161"/>
          <w:placeholder>
            <w:docPart w:val="8D19A6E5D9F74FBEB895A473E5A89485"/>
          </w:placeholder>
          <w:dataBinding w:prefixMappings="xmlns:ns0='http://purl.org/dc/elements/1.1/' xmlns:ns1='http://schemas.openxmlformats.org/package/2006/metadata/core-properties' " w:xpath="/ns1:coreProperties[1]/ns0:subject[1]" w:storeItemID="{6C3C8BC8-F283-45AE-878A-BAB7291924A1}"/>
          <w:text/>
        </w:sdtPr>
        <w:sdtContent>
          <w:r w:rsidR="00BF1800">
            <w:rPr>
              <w:rFonts w:cs="Arial"/>
              <w:szCs w:val="20"/>
            </w:rPr>
            <w:t>20</w:t>
          </w:r>
          <w:r>
            <w:rPr>
              <w:rFonts w:cs="Arial"/>
              <w:szCs w:val="20"/>
            </w:rPr>
            <w:t>t</w:t>
          </w:r>
          <w:r w:rsidR="00247795" w:rsidRPr="00973D50">
            <w:rPr>
              <w:rFonts w:cs="Arial"/>
              <w:szCs w:val="20"/>
            </w:rPr>
            <w:t xml:space="preserve">h </w:t>
          </w:r>
          <w:r w:rsidR="00DA3D61">
            <w:rPr>
              <w:rFonts w:cs="Arial"/>
              <w:szCs w:val="20"/>
            </w:rPr>
            <w:t>August</w:t>
          </w:r>
          <w:r>
            <w:rPr>
              <w:rFonts w:cs="Arial"/>
              <w:szCs w:val="20"/>
            </w:rPr>
            <w:t xml:space="preserve"> </w:t>
          </w:r>
          <w:r w:rsidR="00247795" w:rsidRPr="00973D50">
            <w:rPr>
              <w:rFonts w:cs="Arial"/>
              <w:szCs w:val="20"/>
            </w:rPr>
            <w:t>202</w:t>
          </w:r>
          <w:r w:rsidR="00DA3D61">
            <w:rPr>
              <w:rFonts w:cs="Arial"/>
              <w:szCs w:val="20"/>
            </w:rPr>
            <w:t>5</w:t>
          </w:r>
        </w:sdtContent>
      </w:sdt>
    </w:p>
    <w:p w14:paraId="76DC4816" w14:textId="29BD2F7F" w:rsidR="004E21D2" w:rsidRPr="00973D50" w:rsidRDefault="004E21D2" w:rsidP="004E21D2">
      <w:pPr>
        <w:spacing w:line="360" w:lineRule="auto"/>
        <w:jc w:val="center"/>
        <w:rPr>
          <w:rFonts w:cs="Arial"/>
          <w:szCs w:val="20"/>
        </w:rPr>
      </w:pPr>
      <w:r w:rsidRPr="00973D50">
        <w:rPr>
          <w:rFonts w:cs="Arial"/>
          <w:b/>
          <w:szCs w:val="20"/>
        </w:rPr>
        <w:t>Classification</w:t>
      </w:r>
      <w:r w:rsidRPr="00973D50">
        <w:rPr>
          <w:rFonts w:cs="Arial"/>
          <w:szCs w:val="20"/>
        </w:rPr>
        <w:t>:</w:t>
      </w:r>
      <w:r w:rsidRPr="00973D50">
        <w:rPr>
          <w:rFonts w:cs="Arial"/>
          <w:sz w:val="26"/>
          <w:szCs w:val="26"/>
        </w:rPr>
        <w:t xml:space="preserve"> </w:t>
      </w:r>
      <w:sdt>
        <w:sdtPr>
          <w:rPr>
            <w:rFonts w:cs="Arial"/>
            <w:szCs w:val="20"/>
          </w:rPr>
          <w:alias w:val="Classification"/>
          <w:tag w:val=""/>
          <w:id w:val="1190881681"/>
          <w:placeholder>
            <w:docPart w:val="D8774057786C4668B09C57C215F7CEE5"/>
          </w:placeholder>
          <w:dataBinding w:prefixMappings="xmlns:ns0='http://purl.org/dc/elements/1.1/' xmlns:ns1='http://schemas.openxmlformats.org/package/2006/metadata/core-properties' " w:xpath="/ns1:coreProperties[1]/ns1:contentStatus[1]" w:storeItemID="{6C3C8BC8-F283-45AE-878A-BAB7291924A1}"/>
          <w:text/>
        </w:sdtPr>
        <w:sdtContent>
          <w:r w:rsidR="007F7340" w:rsidRPr="00973D50">
            <w:rPr>
              <w:rFonts w:cs="Arial"/>
              <w:szCs w:val="20"/>
            </w:rPr>
            <w:t>Sensitive</w:t>
          </w:r>
        </w:sdtContent>
      </w:sdt>
    </w:p>
    <w:p w14:paraId="7BC67A2F" w14:textId="77777777" w:rsidR="005A48BB" w:rsidRPr="00973D50" w:rsidRDefault="005A48BB" w:rsidP="004E21D2">
      <w:pPr>
        <w:spacing w:line="360" w:lineRule="auto"/>
        <w:jc w:val="center"/>
        <w:rPr>
          <w:rFonts w:cs="Arial"/>
          <w:sz w:val="26"/>
          <w:szCs w:val="26"/>
        </w:rPr>
      </w:pPr>
    </w:p>
    <w:p w14:paraId="084A6992" w14:textId="77777777" w:rsidR="004E21D2" w:rsidRPr="00973D50" w:rsidRDefault="004E21D2" w:rsidP="004E21D2">
      <w:pPr>
        <w:rPr>
          <w:rStyle w:val="MHRNonumber"/>
          <w:rFonts w:ascii="Montserrat" w:hAnsi="Montserrat" w:cs="Arial"/>
        </w:rPr>
        <w:sectPr w:rsidR="004E21D2" w:rsidRPr="00973D50" w:rsidSect="00392F87">
          <w:headerReference w:type="even" r:id="rId13"/>
          <w:headerReference w:type="default" r:id="rId14"/>
          <w:footerReference w:type="even" r:id="rId15"/>
          <w:footerReference w:type="default" r:id="rId16"/>
          <w:headerReference w:type="first" r:id="rId17"/>
          <w:footerReference w:type="first" r:id="rId18"/>
          <w:pgSz w:w="11899" w:h="16838" w:code="9"/>
          <w:pgMar w:top="851" w:right="1126" w:bottom="1440" w:left="992" w:header="0" w:footer="238" w:gutter="0"/>
          <w:cols w:space="720"/>
          <w:docGrid w:linePitch="326"/>
        </w:sectPr>
      </w:pPr>
    </w:p>
    <w:p w14:paraId="29C0A955" w14:textId="77777777" w:rsidR="004E21D2" w:rsidRPr="00973D50" w:rsidRDefault="004E21D2" w:rsidP="004E21D2">
      <w:pPr>
        <w:spacing w:line="240" w:lineRule="auto"/>
        <w:rPr>
          <w:rStyle w:val="Strong"/>
        </w:rPr>
      </w:pPr>
      <w:r w:rsidRPr="00973D50">
        <w:rPr>
          <w:rStyle w:val="Strong"/>
        </w:rPr>
        <w:lastRenderedPageBreak/>
        <w:t>Document Control</w:t>
      </w:r>
      <w:r w:rsidRPr="00973D50">
        <w:rPr>
          <w:rStyle w:val="Strong"/>
        </w:rPr>
        <w:br/>
      </w:r>
    </w:p>
    <w:tbl>
      <w:tblPr>
        <w:tblStyle w:val="MHRTable"/>
        <w:tblW w:w="0" w:type="auto"/>
        <w:tblInd w:w="-5" w:type="dxa"/>
        <w:tblBorders>
          <w:left w:val="single" w:sz="4" w:space="0" w:color="auto"/>
          <w:insideH w:val="single" w:sz="4" w:space="0" w:color="auto"/>
          <w:insideV w:val="single" w:sz="4" w:space="0" w:color="auto"/>
        </w:tblBorders>
        <w:tblLook w:val="04A0" w:firstRow="1" w:lastRow="0" w:firstColumn="1" w:lastColumn="0" w:noHBand="0" w:noVBand="1"/>
      </w:tblPr>
      <w:tblGrid>
        <w:gridCol w:w="1560"/>
        <w:gridCol w:w="1559"/>
        <w:gridCol w:w="1984"/>
        <w:gridCol w:w="1560"/>
        <w:gridCol w:w="2510"/>
      </w:tblGrid>
      <w:tr w:rsidR="004E21D2" w:rsidRPr="00973D50" w14:paraId="0E7244ED" w14:textId="77777777">
        <w:trPr>
          <w:cnfStyle w:val="100000000000" w:firstRow="1" w:lastRow="0" w:firstColumn="0" w:lastColumn="0" w:oddVBand="0" w:evenVBand="0" w:oddHBand="0" w:evenHBand="0" w:firstRowFirstColumn="0" w:firstRowLastColumn="0" w:lastRowFirstColumn="0" w:lastRowLastColumn="0"/>
          <w:trHeight w:val="668"/>
        </w:trPr>
        <w:tc>
          <w:tcPr>
            <w:tcW w:w="1560" w:type="dxa"/>
            <w:tcBorders>
              <w:top w:val="single" w:sz="4" w:space="0" w:color="808080" w:themeColor="background1" w:themeShade="80"/>
              <w:bottom w:val="single" w:sz="4" w:space="0" w:color="auto"/>
              <w:right w:val="single" w:sz="4" w:space="0" w:color="E7E6E6" w:themeColor="background2"/>
            </w:tcBorders>
            <w:shd w:val="clear" w:color="auto" w:fill="363636"/>
          </w:tcPr>
          <w:p w14:paraId="5F2CEA8F" w14:textId="77777777" w:rsidR="004E21D2" w:rsidRPr="00973D50" w:rsidRDefault="004E21D2">
            <w:pPr>
              <w:pStyle w:val="Footer"/>
              <w:spacing w:line="360" w:lineRule="auto"/>
              <w:ind w:left="6" w:hanging="6"/>
              <w:rPr>
                <w:rFonts w:cs="Arial"/>
                <w:color w:val="FFFFFF"/>
                <w:szCs w:val="20"/>
              </w:rPr>
            </w:pPr>
            <w:r w:rsidRPr="00973D50">
              <w:rPr>
                <w:rFonts w:cs="Arial"/>
                <w:color w:val="FFFFFF"/>
                <w:szCs w:val="20"/>
              </w:rPr>
              <w:t>Version No.</w:t>
            </w:r>
          </w:p>
        </w:tc>
        <w:tc>
          <w:tcPr>
            <w:tcW w:w="1559" w:type="dxa"/>
            <w:tcBorders>
              <w:top w:val="single" w:sz="4" w:space="0" w:color="808080" w:themeColor="background1" w:themeShade="80"/>
              <w:left w:val="single" w:sz="4" w:space="0" w:color="E7E6E6" w:themeColor="background2"/>
              <w:bottom w:val="single" w:sz="4" w:space="0" w:color="auto"/>
              <w:right w:val="single" w:sz="4" w:space="0" w:color="E7E6E6" w:themeColor="background2"/>
            </w:tcBorders>
            <w:shd w:val="clear" w:color="auto" w:fill="363636"/>
          </w:tcPr>
          <w:p w14:paraId="592F5121" w14:textId="77777777" w:rsidR="004E21D2" w:rsidRPr="00973D50" w:rsidRDefault="004E21D2">
            <w:pPr>
              <w:pStyle w:val="Footer"/>
              <w:spacing w:line="360" w:lineRule="auto"/>
              <w:rPr>
                <w:rFonts w:cs="Arial"/>
                <w:color w:val="FFFFFF"/>
                <w:szCs w:val="20"/>
              </w:rPr>
            </w:pPr>
            <w:r w:rsidRPr="00973D50">
              <w:rPr>
                <w:rFonts w:cs="Arial"/>
                <w:color w:val="FFFFFF"/>
                <w:szCs w:val="20"/>
              </w:rPr>
              <w:t>Date of Issue</w:t>
            </w:r>
          </w:p>
        </w:tc>
        <w:tc>
          <w:tcPr>
            <w:tcW w:w="1984" w:type="dxa"/>
            <w:tcBorders>
              <w:top w:val="single" w:sz="4" w:space="0" w:color="808080" w:themeColor="background1" w:themeShade="80"/>
              <w:left w:val="single" w:sz="4" w:space="0" w:color="E7E6E6" w:themeColor="background2"/>
              <w:bottom w:val="single" w:sz="4" w:space="0" w:color="auto"/>
              <w:right w:val="single" w:sz="4" w:space="0" w:color="E7E6E6" w:themeColor="background2"/>
            </w:tcBorders>
            <w:shd w:val="clear" w:color="auto" w:fill="363636"/>
          </w:tcPr>
          <w:p w14:paraId="07484F62" w14:textId="77777777" w:rsidR="004E21D2" w:rsidRPr="00973D50" w:rsidRDefault="004E21D2">
            <w:pPr>
              <w:pStyle w:val="Footer"/>
              <w:spacing w:line="360" w:lineRule="auto"/>
              <w:rPr>
                <w:rFonts w:cs="Arial"/>
                <w:color w:val="FFFFFF"/>
                <w:szCs w:val="20"/>
              </w:rPr>
            </w:pPr>
            <w:r w:rsidRPr="00973D50">
              <w:rPr>
                <w:rFonts w:cs="Arial"/>
                <w:color w:val="FFFFFF"/>
                <w:szCs w:val="20"/>
              </w:rPr>
              <w:t>Authors</w:t>
            </w:r>
          </w:p>
        </w:tc>
        <w:tc>
          <w:tcPr>
            <w:tcW w:w="1560" w:type="dxa"/>
            <w:tcBorders>
              <w:top w:val="single" w:sz="4" w:space="0" w:color="808080" w:themeColor="background1" w:themeShade="80"/>
              <w:left w:val="single" w:sz="4" w:space="0" w:color="E7E6E6" w:themeColor="background2"/>
              <w:bottom w:val="single" w:sz="4" w:space="0" w:color="auto"/>
              <w:right w:val="single" w:sz="4" w:space="0" w:color="E7E6E6" w:themeColor="background2"/>
            </w:tcBorders>
            <w:shd w:val="clear" w:color="auto" w:fill="363636"/>
          </w:tcPr>
          <w:p w14:paraId="7C1A27C2" w14:textId="77777777" w:rsidR="004E21D2" w:rsidRPr="00973D50" w:rsidRDefault="004E21D2">
            <w:pPr>
              <w:pStyle w:val="Footer"/>
              <w:spacing w:line="360" w:lineRule="auto"/>
              <w:rPr>
                <w:rFonts w:cs="Arial"/>
                <w:color w:val="FFFFFF"/>
                <w:szCs w:val="20"/>
              </w:rPr>
            </w:pPr>
            <w:r w:rsidRPr="00973D50">
              <w:rPr>
                <w:rFonts w:cs="Arial"/>
                <w:color w:val="FFFFFF"/>
                <w:szCs w:val="20"/>
              </w:rPr>
              <w:t>Status</w:t>
            </w:r>
          </w:p>
        </w:tc>
        <w:tc>
          <w:tcPr>
            <w:tcW w:w="2510" w:type="dxa"/>
            <w:tcBorders>
              <w:top w:val="single" w:sz="4" w:space="0" w:color="808080" w:themeColor="background1" w:themeShade="80"/>
              <w:left w:val="single" w:sz="4" w:space="0" w:color="E7E6E6" w:themeColor="background2"/>
              <w:bottom w:val="single" w:sz="4" w:space="0" w:color="auto"/>
            </w:tcBorders>
            <w:shd w:val="clear" w:color="auto" w:fill="363636"/>
          </w:tcPr>
          <w:p w14:paraId="1274306B" w14:textId="77777777" w:rsidR="004E21D2" w:rsidRPr="00973D50" w:rsidRDefault="004E21D2">
            <w:pPr>
              <w:pStyle w:val="Footer"/>
              <w:spacing w:line="360" w:lineRule="auto"/>
              <w:rPr>
                <w:rFonts w:cs="Arial"/>
                <w:color w:val="FFFFFF"/>
                <w:szCs w:val="20"/>
              </w:rPr>
            </w:pPr>
            <w:r w:rsidRPr="00973D50">
              <w:rPr>
                <w:rFonts w:cs="Arial"/>
                <w:color w:val="FFFFFF"/>
                <w:szCs w:val="20"/>
              </w:rPr>
              <w:t>Comments</w:t>
            </w:r>
          </w:p>
        </w:tc>
      </w:tr>
      <w:tr w:rsidR="004E21D2" w:rsidRPr="00973D50" w14:paraId="01D4DF9A" w14:textId="77777777">
        <w:tc>
          <w:tcPr>
            <w:tcW w:w="1560" w:type="dxa"/>
            <w:tcBorders>
              <w:top w:val="single" w:sz="4" w:space="0" w:color="auto"/>
            </w:tcBorders>
          </w:tcPr>
          <w:p w14:paraId="50CAF996" w14:textId="33371139" w:rsidR="004E21D2" w:rsidRPr="00973D50" w:rsidRDefault="0066196E">
            <w:pPr>
              <w:spacing w:before="120" w:line="360" w:lineRule="auto"/>
              <w:ind w:left="6" w:hanging="6"/>
              <w:rPr>
                <w:rFonts w:cs="Arial"/>
                <w:szCs w:val="20"/>
              </w:rPr>
            </w:pPr>
            <w:r>
              <w:rPr>
                <w:rFonts w:cs="Arial"/>
                <w:szCs w:val="20"/>
              </w:rPr>
              <w:t>0.1</w:t>
            </w:r>
          </w:p>
        </w:tc>
        <w:tc>
          <w:tcPr>
            <w:tcW w:w="1559" w:type="dxa"/>
            <w:tcBorders>
              <w:top w:val="single" w:sz="4" w:space="0" w:color="auto"/>
            </w:tcBorders>
          </w:tcPr>
          <w:p w14:paraId="15D5BFE5" w14:textId="02719FC9" w:rsidR="004E21D2" w:rsidRPr="00973D50" w:rsidRDefault="00BF1800">
            <w:pPr>
              <w:spacing w:before="120" w:line="360" w:lineRule="auto"/>
              <w:rPr>
                <w:rFonts w:cs="Arial"/>
                <w:szCs w:val="20"/>
              </w:rPr>
            </w:pPr>
            <w:r>
              <w:rPr>
                <w:rFonts w:cs="Arial"/>
                <w:szCs w:val="20"/>
              </w:rPr>
              <w:t>20</w:t>
            </w:r>
            <w:r w:rsidR="00DA3D61">
              <w:rPr>
                <w:rFonts w:cs="Arial"/>
                <w:szCs w:val="20"/>
              </w:rPr>
              <w:t>th</w:t>
            </w:r>
            <w:r w:rsidR="004E21D2" w:rsidRPr="00973D50">
              <w:rPr>
                <w:rFonts w:cs="Arial"/>
                <w:szCs w:val="20"/>
              </w:rPr>
              <w:t xml:space="preserve"> </w:t>
            </w:r>
            <w:r w:rsidR="00DA3D61">
              <w:rPr>
                <w:rFonts w:cs="Arial"/>
                <w:szCs w:val="20"/>
              </w:rPr>
              <w:t>August</w:t>
            </w:r>
            <w:r w:rsidR="0066196E">
              <w:rPr>
                <w:rFonts w:cs="Arial"/>
                <w:szCs w:val="20"/>
              </w:rPr>
              <w:t xml:space="preserve"> </w:t>
            </w:r>
            <w:r w:rsidR="004E21D2" w:rsidRPr="00973D50">
              <w:rPr>
                <w:rFonts w:cs="Arial"/>
                <w:szCs w:val="20"/>
              </w:rPr>
              <w:t>20</w:t>
            </w:r>
            <w:r w:rsidR="0066196E">
              <w:rPr>
                <w:rFonts w:cs="Arial"/>
                <w:szCs w:val="20"/>
              </w:rPr>
              <w:t>2</w:t>
            </w:r>
            <w:r w:rsidR="00DA3D61">
              <w:rPr>
                <w:rFonts w:cs="Arial"/>
                <w:szCs w:val="20"/>
              </w:rPr>
              <w:t>5</w:t>
            </w:r>
          </w:p>
        </w:tc>
        <w:tc>
          <w:tcPr>
            <w:tcW w:w="1984" w:type="dxa"/>
            <w:tcBorders>
              <w:top w:val="single" w:sz="4" w:space="0" w:color="auto"/>
            </w:tcBorders>
          </w:tcPr>
          <w:p w14:paraId="442F63D9" w14:textId="60BD5923" w:rsidR="004E21D2" w:rsidRPr="00973D50" w:rsidRDefault="00DA3D61">
            <w:pPr>
              <w:spacing w:before="120" w:line="276" w:lineRule="auto"/>
              <w:rPr>
                <w:rFonts w:cs="Arial"/>
              </w:rPr>
            </w:pPr>
            <w:r>
              <w:rPr>
                <w:rFonts w:cs="Arial"/>
              </w:rPr>
              <w:t>David Biayna Neal</w:t>
            </w:r>
          </w:p>
        </w:tc>
        <w:tc>
          <w:tcPr>
            <w:tcW w:w="1560" w:type="dxa"/>
            <w:tcBorders>
              <w:top w:val="single" w:sz="4" w:space="0" w:color="auto"/>
            </w:tcBorders>
          </w:tcPr>
          <w:p w14:paraId="69164363" w14:textId="3A223906" w:rsidR="004E21D2" w:rsidRPr="00973D50" w:rsidRDefault="0066196E">
            <w:pPr>
              <w:spacing w:before="120" w:line="276" w:lineRule="auto"/>
              <w:rPr>
                <w:rFonts w:cs="Arial"/>
              </w:rPr>
            </w:pPr>
            <w:r>
              <w:rPr>
                <w:rFonts w:cs="Arial"/>
              </w:rPr>
              <w:t>Initial Draft</w:t>
            </w:r>
          </w:p>
        </w:tc>
        <w:tc>
          <w:tcPr>
            <w:tcW w:w="2510" w:type="dxa"/>
            <w:tcBorders>
              <w:top w:val="single" w:sz="4" w:space="0" w:color="auto"/>
            </w:tcBorders>
          </w:tcPr>
          <w:p w14:paraId="162418B7" w14:textId="77777777" w:rsidR="004E21D2" w:rsidRPr="00973D50" w:rsidRDefault="004E21D2">
            <w:pPr>
              <w:spacing w:before="120" w:line="276" w:lineRule="auto"/>
              <w:rPr>
                <w:rFonts w:cs="Arial"/>
              </w:rPr>
            </w:pPr>
          </w:p>
        </w:tc>
      </w:tr>
    </w:tbl>
    <w:p w14:paraId="41ABAC17" w14:textId="191C3956" w:rsidR="00046E7E" w:rsidRDefault="00046E7E" w:rsidP="004E21D2">
      <w:pPr>
        <w:rPr>
          <w:rFonts w:cs="Arial"/>
        </w:rPr>
      </w:pPr>
      <w:bookmarkStart w:id="3" w:name="_Toc311644823"/>
    </w:p>
    <w:p w14:paraId="07B6DD59" w14:textId="77777777" w:rsidR="00046E7E" w:rsidRDefault="00046E7E">
      <w:pPr>
        <w:widowControl/>
        <w:autoSpaceDE/>
        <w:autoSpaceDN/>
        <w:adjustRightInd/>
        <w:spacing w:after="160" w:line="259" w:lineRule="auto"/>
        <w:textAlignment w:val="auto"/>
        <w:rPr>
          <w:rFonts w:cs="Arial"/>
        </w:rPr>
      </w:pPr>
      <w:r>
        <w:rPr>
          <w:rFonts w:cs="Arial"/>
        </w:rPr>
        <w:br w:type="page"/>
      </w:r>
    </w:p>
    <w:sdt>
      <w:sdtPr>
        <w:rPr>
          <w:rFonts w:ascii="Montserrat" w:eastAsia="Cambria" w:hAnsi="Montserrat" w:cs="Times New Roman"/>
          <w:b w:val="0"/>
          <w:bCs w:val="0"/>
          <w:sz w:val="20"/>
          <w:szCs w:val="22"/>
          <w:lang w:val="en-GB" w:eastAsia="en-GB"/>
        </w:rPr>
        <w:id w:val="-1098481585"/>
        <w:docPartObj>
          <w:docPartGallery w:val="Table of Contents"/>
          <w:docPartUnique/>
        </w:docPartObj>
      </w:sdtPr>
      <w:sdtEndPr>
        <w:rPr>
          <w:szCs w:val="20"/>
        </w:rPr>
      </w:sdtEndPr>
      <w:sdtContent>
        <w:p w14:paraId="0D564B52" w14:textId="0AEDC8F9" w:rsidR="00046E7E" w:rsidRDefault="00046E7E">
          <w:pPr>
            <w:pStyle w:val="TOCHeading"/>
          </w:pPr>
          <w:r>
            <w:rPr>
              <w:lang w:val="en-GB"/>
            </w:rPr>
            <w:t>Contents</w:t>
          </w:r>
        </w:p>
        <w:p w14:paraId="0A2F1BF2" w14:textId="5B0CFEE7" w:rsidR="001B189F" w:rsidRDefault="00046E7E">
          <w:pPr>
            <w:pStyle w:val="TOC1"/>
            <w:rPr>
              <w:rFonts w:asciiTheme="minorHAnsi" w:eastAsiaTheme="minorEastAsia" w:hAnsiTheme="minorHAnsi" w:cstheme="minorBidi"/>
              <w:b w:val="0"/>
              <w:bCs w:val="0"/>
              <w:color w:val="auto"/>
              <w:kern w:val="2"/>
              <w:sz w:val="24"/>
              <w:szCs w:val="24"/>
              <w14:ligatures w14:val="standardContextual"/>
            </w:rPr>
          </w:pPr>
          <w:r>
            <w:fldChar w:fldCharType="begin"/>
          </w:r>
          <w:r>
            <w:instrText xml:space="preserve"> TOC \o "1-3" \h \z \u </w:instrText>
          </w:r>
          <w:r>
            <w:fldChar w:fldCharType="separate"/>
          </w:r>
          <w:hyperlink w:anchor="_Toc206576700" w:history="1">
            <w:r w:rsidR="001B189F" w:rsidRPr="007E48CD">
              <w:rPr>
                <w:rStyle w:val="Hyperlink"/>
                <w:rFonts w:ascii="Montserrat" w:hAnsi="Montserrat" w:cs="Arial"/>
              </w:rPr>
              <w:t>1</w:t>
            </w:r>
            <w:r w:rsidR="001B189F">
              <w:rPr>
                <w:rFonts w:asciiTheme="minorHAnsi" w:eastAsiaTheme="minorEastAsia" w:hAnsiTheme="minorHAnsi" w:cstheme="minorBidi"/>
                <w:b w:val="0"/>
                <w:bCs w:val="0"/>
                <w:color w:val="auto"/>
                <w:kern w:val="2"/>
                <w:sz w:val="24"/>
                <w:szCs w:val="24"/>
                <w14:ligatures w14:val="standardContextual"/>
              </w:rPr>
              <w:tab/>
            </w:r>
            <w:r w:rsidR="001B189F" w:rsidRPr="007E48CD">
              <w:rPr>
                <w:rStyle w:val="Hyperlink"/>
                <w:rFonts w:ascii="Montserrat" w:hAnsi="Montserrat" w:cs="Arial"/>
              </w:rPr>
              <w:t>Introduction</w:t>
            </w:r>
            <w:r w:rsidR="001B189F">
              <w:rPr>
                <w:webHidden/>
              </w:rPr>
              <w:tab/>
            </w:r>
            <w:r w:rsidR="001B189F">
              <w:rPr>
                <w:webHidden/>
              </w:rPr>
              <w:fldChar w:fldCharType="begin"/>
            </w:r>
            <w:r w:rsidR="001B189F">
              <w:rPr>
                <w:webHidden/>
              </w:rPr>
              <w:instrText xml:space="preserve"> PAGEREF _Toc206576700 \h </w:instrText>
            </w:r>
            <w:r w:rsidR="001B189F">
              <w:rPr>
                <w:webHidden/>
              </w:rPr>
            </w:r>
            <w:r w:rsidR="001B189F">
              <w:rPr>
                <w:webHidden/>
              </w:rPr>
              <w:fldChar w:fldCharType="separate"/>
            </w:r>
            <w:r w:rsidR="001B189F">
              <w:rPr>
                <w:webHidden/>
              </w:rPr>
              <w:t>4</w:t>
            </w:r>
            <w:r w:rsidR="001B189F">
              <w:rPr>
                <w:webHidden/>
              </w:rPr>
              <w:fldChar w:fldCharType="end"/>
            </w:r>
          </w:hyperlink>
        </w:p>
        <w:p w14:paraId="4C4FD932" w14:textId="1DB1AE51" w:rsidR="001B189F" w:rsidRDefault="001B189F">
          <w:pPr>
            <w:pStyle w:val="TOC1"/>
            <w:rPr>
              <w:rFonts w:asciiTheme="minorHAnsi" w:eastAsiaTheme="minorEastAsia" w:hAnsiTheme="minorHAnsi" w:cstheme="minorBidi"/>
              <w:b w:val="0"/>
              <w:bCs w:val="0"/>
              <w:color w:val="auto"/>
              <w:kern w:val="2"/>
              <w:sz w:val="24"/>
              <w:szCs w:val="24"/>
              <w14:ligatures w14:val="standardContextual"/>
            </w:rPr>
          </w:pPr>
          <w:hyperlink w:anchor="_Toc206576701" w:history="1">
            <w:r w:rsidRPr="007E48CD">
              <w:rPr>
                <w:rStyle w:val="Hyperlink"/>
                <w:rFonts w:ascii="Montserrat" w:hAnsi="Montserrat" w:cs="Arial"/>
              </w:rPr>
              <w:t>2</w:t>
            </w:r>
            <w:r>
              <w:rPr>
                <w:rFonts w:asciiTheme="minorHAnsi" w:eastAsiaTheme="minorEastAsia" w:hAnsiTheme="minorHAnsi" w:cstheme="minorBidi"/>
                <w:b w:val="0"/>
                <w:bCs w:val="0"/>
                <w:color w:val="auto"/>
                <w:kern w:val="2"/>
                <w:sz w:val="24"/>
                <w:szCs w:val="24"/>
                <w14:ligatures w14:val="standardContextual"/>
              </w:rPr>
              <w:tab/>
            </w:r>
            <w:r w:rsidRPr="007E48CD">
              <w:rPr>
                <w:rStyle w:val="Hyperlink"/>
                <w:rFonts w:ascii="Montserrat" w:hAnsi="Montserrat" w:cs="Arial"/>
              </w:rPr>
              <w:t>Executive Summary</w:t>
            </w:r>
            <w:r>
              <w:rPr>
                <w:webHidden/>
              </w:rPr>
              <w:tab/>
            </w:r>
            <w:r>
              <w:rPr>
                <w:webHidden/>
              </w:rPr>
              <w:fldChar w:fldCharType="begin"/>
            </w:r>
            <w:r>
              <w:rPr>
                <w:webHidden/>
              </w:rPr>
              <w:instrText xml:space="preserve"> PAGEREF _Toc206576701 \h </w:instrText>
            </w:r>
            <w:r>
              <w:rPr>
                <w:webHidden/>
              </w:rPr>
            </w:r>
            <w:r>
              <w:rPr>
                <w:webHidden/>
              </w:rPr>
              <w:fldChar w:fldCharType="separate"/>
            </w:r>
            <w:r>
              <w:rPr>
                <w:webHidden/>
              </w:rPr>
              <w:t>5</w:t>
            </w:r>
            <w:r>
              <w:rPr>
                <w:webHidden/>
              </w:rPr>
              <w:fldChar w:fldCharType="end"/>
            </w:r>
          </w:hyperlink>
        </w:p>
        <w:p w14:paraId="2E4C3B8A" w14:textId="72AEAE90" w:rsidR="001B189F" w:rsidRDefault="001B189F">
          <w:pPr>
            <w:pStyle w:val="TOC1"/>
            <w:rPr>
              <w:rFonts w:asciiTheme="minorHAnsi" w:eastAsiaTheme="minorEastAsia" w:hAnsiTheme="minorHAnsi" w:cstheme="minorBidi"/>
              <w:b w:val="0"/>
              <w:bCs w:val="0"/>
              <w:color w:val="auto"/>
              <w:kern w:val="2"/>
              <w:sz w:val="24"/>
              <w:szCs w:val="24"/>
              <w14:ligatures w14:val="standardContextual"/>
            </w:rPr>
          </w:pPr>
          <w:hyperlink w:anchor="_Toc206576702" w:history="1">
            <w:r w:rsidRPr="007E48CD">
              <w:rPr>
                <w:rStyle w:val="Hyperlink"/>
                <w:rFonts w:ascii="Montserrat" w:hAnsi="Montserrat" w:cs="Arial"/>
              </w:rPr>
              <w:t>3</w:t>
            </w:r>
            <w:r>
              <w:rPr>
                <w:rFonts w:asciiTheme="minorHAnsi" w:eastAsiaTheme="minorEastAsia" w:hAnsiTheme="minorHAnsi" w:cstheme="minorBidi"/>
                <w:b w:val="0"/>
                <w:bCs w:val="0"/>
                <w:color w:val="auto"/>
                <w:kern w:val="2"/>
                <w:sz w:val="24"/>
                <w:szCs w:val="24"/>
                <w14:ligatures w14:val="standardContextual"/>
              </w:rPr>
              <w:tab/>
            </w:r>
            <w:r w:rsidRPr="007E48CD">
              <w:rPr>
                <w:rStyle w:val="Hyperlink"/>
                <w:rFonts w:ascii="Montserrat" w:hAnsi="Montserrat" w:cs="Arial"/>
              </w:rPr>
              <w:t>Scope</w:t>
            </w:r>
            <w:r>
              <w:rPr>
                <w:webHidden/>
              </w:rPr>
              <w:tab/>
            </w:r>
            <w:r>
              <w:rPr>
                <w:webHidden/>
              </w:rPr>
              <w:fldChar w:fldCharType="begin"/>
            </w:r>
            <w:r>
              <w:rPr>
                <w:webHidden/>
              </w:rPr>
              <w:instrText xml:space="preserve"> PAGEREF _Toc206576702 \h </w:instrText>
            </w:r>
            <w:r>
              <w:rPr>
                <w:webHidden/>
              </w:rPr>
            </w:r>
            <w:r>
              <w:rPr>
                <w:webHidden/>
              </w:rPr>
              <w:fldChar w:fldCharType="separate"/>
            </w:r>
            <w:r>
              <w:rPr>
                <w:webHidden/>
              </w:rPr>
              <w:t>6</w:t>
            </w:r>
            <w:r>
              <w:rPr>
                <w:webHidden/>
              </w:rPr>
              <w:fldChar w:fldCharType="end"/>
            </w:r>
          </w:hyperlink>
        </w:p>
        <w:p w14:paraId="3D94F7F2" w14:textId="6928BF99" w:rsidR="001B189F" w:rsidRDefault="001B189F">
          <w:pPr>
            <w:pStyle w:val="TOC1"/>
            <w:rPr>
              <w:rFonts w:asciiTheme="minorHAnsi" w:eastAsiaTheme="minorEastAsia" w:hAnsiTheme="minorHAnsi" w:cstheme="minorBidi"/>
              <w:b w:val="0"/>
              <w:bCs w:val="0"/>
              <w:color w:val="auto"/>
              <w:kern w:val="2"/>
              <w:sz w:val="24"/>
              <w:szCs w:val="24"/>
              <w14:ligatures w14:val="standardContextual"/>
            </w:rPr>
          </w:pPr>
          <w:hyperlink w:anchor="_Toc206576703" w:history="1">
            <w:r w:rsidRPr="007E48CD">
              <w:rPr>
                <w:rStyle w:val="Hyperlink"/>
                <w:rFonts w:ascii="Montserrat" w:hAnsi="Montserrat" w:cs="Arial"/>
              </w:rPr>
              <w:t>4</w:t>
            </w:r>
            <w:r>
              <w:rPr>
                <w:rFonts w:asciiTheme="minorHAnsi" w:eastAsiaTheme="minorEastAsia" w:hAnsiTheme="minorHAnsi" w:cstheme="minorBidi"/>
                <w:b w:val="0"/>
                <w:bCs w:val="0"/>
                <w:color w:val="auto"/>
                <w:kern w:val="2"/>
                <w:sz w:val="24"/>
                <w:szCs w:val="24"/>
                <w14:ligatures w14:val="standardContextual"/>
              </w:rPr>
              <w:tab/>
            </w:r>
            <w:r w:rsidRPr="007E48CD">
              <w:rPr>
                <w:rStyle w:val="Hyperlink"/>
                <w:rFonts w:ascii="Montserrat" w:hAnsi="Montserrat" w:cs="Arial"/>
              </w:rPr>
              <w:t>Background</w:t>
            </w:r>
            <w:r>
              <w:rPr>
                <w:webHidden/>
              </w:rPr>
              <w:tab/>
            </w:r>
            <w:r>
              <w:rPr>
                <w:webHidden/>
              </w:rPr>
              <w:fldChar w:fldCharType="begin"/>
            </w:r>
            <w:r>
              <w:rPr>
                <w:webHidden/>
              </w:rPr>
              <w:instrText xml:space="preserve"> PAGEREF _Toc206576703 \h </w:instrText>
            </w:r>
            <w:r>
              <w:rPr>
                <w:webHidden/>
              </w:rPr>
            </w:r>
            <w:r>
              <w:rPr>
                <w:webHidden/>
              </w:rPr>
              <w:fldChar w:fldCharType="separate"/>
            </w:r>
            <w:r>
              <w:rPr>
                <w:webHidden/>
              </w:rPr>
              <w:t>7</w:t>
            </w:r>
            <w:r>
              <w:rPr>
                <w:webHidden/>
              </w:rPr>
              <w:fldChar w:fldCharType="end"/>
            </w:r>
          </w:hyperlink>
        </w:p>
        <w:p w14:paraId="16F8DE73" w14:textId="6E455BCA" w:rsidR="001B189F" w:rsidRDefault="001B189F">
          <w:pPr>
            <w:pStyle w:val="TOC1"/>
            <w:rPr>
              <w:rFonts w:asciiTheme="minorHAnsi" w:eastAsiaTheme="minorEastAsia" w:hAnsiTheme="minorHAnsi" w:cstheme="minorBidi"/>
              <w:b w:val="0"/>
              <w:bCs w:val="0"/>
              <w:color w:val="auto"/>
              <w:kern w:val="2"/>
              <w:sz w:val="24"/>
              <w:szCs w:val="24"/>
              <w14:ligatures w14:val="standardContextual"/>
            </w:rPr>
          </w:pPr>
          <w:hyperlink w:anchor="_Toc206576704" w:history="1">
            <w:r w:rsidRPr="007E48CD">
              <w:rPr>
                <w:rStyle w:val="Hyperlink"/>
                <w:rFonts w:ascii="Montserrat" w:hAnsi="Montserrat" w:cs="Arial"/>
              </w:rPr>
              <w:t>5</w:t>
            </w:r>
            <w:r>
              <w:rPr>
                <w:rFonts w:asciiTheme="minorHAnsi" w:eastAsiaTheme="minorEastAsia" w:hAnsiTheme="minorHAnsi" w:cstheme="minorBidi"/>
                <w:b w:val="0"/>
                <w:bCs w:val="0"/>
                <w:color w:val="auto"/>
                <w:kern w:val="2"/>
                <w:sz w:val="24"/>
                <w:szCs w:val="24"/>
                <w14:ligatures w14:val="standardContextual"/>
              </w:rPr>
              <w:tab/>
            </w:r>
            <w:r w:rsidRPr="007E48CD">
              <w:rPr>
                <w:rStyle w:val="Hyperlink"/>
                <w:rFonts w:ascii="Montserrat" w:hAnsi="Montserrat" w:cs="Arial"/>
              </w:rPr>
              <w:t>Security Recommendations</w:t>
            </w:r>
            <w:r>
              <w:rPr>
                <w:webHidden/>
              </w:rPr>
              <w:tab/>
            </w:r>
            <w:r>
              <w:rPr>
                <w:webHidden/>
              </w:rPr>
              <w:fldChar w:fldCharType="begin"/>
            </w:r>
            <w:r>
              <w:rPr>
                <w:webHidden/>
              </w:rPr>
              <w:instrText xml:space="preserve"> PAGEREF _Toc206576704 \h </w:instrText>
            </w:r>
            <w:r>
              <w:rPr>
                <w:webHidden/>
              </w:rPr>
            </w:r>
            <w:r>
              <w:rPr>
                <w:webHidden/>
              </w:rPr>
              <w:fldChar w:fldCharType="separate"/>
            </w:r>
            <w:r>
              <w:rPr>
                <w:webHidden/>
              </w:rPr>
              <w:t>11</w:t>
            </w:r>
            <w:r>
              <w:rPr>
                <w:webHidden/>
              </w:rPr>
              <w:fldChar w:fldCharType="end"/>
            </w:r>
          </w:hyperlink>
        </w:p>
        <w:p w14:paraId="647AABF4" w14:textId="1432AADD" w:rsidR="001B189F" w:rsidRDefault="001B189F">
          <w:pPr>
            <w:pStyle w:val="TOC1"/>
            <w:rPr>
              <w:rFonts w:asciiTheme="minorHAnsi" w:eastAsiaTheme="minorEastAsia" w:hAnsiTheme="minorHAnsi" w:cstheme="minorBidi"/>
              <w:b w:val="0"/>
              <w:bCs w:val="0"/>
              <w:color w:val="auto"/>
              <w:kern w:val="2"/>
              <w:sz w:val="24"/>
              <w:szCs w:val="24"/>
              <w14:ligatures w14:val="standardContextual"/>
            </w:rPr>
          </w:pPr>
          <w:hyperlink w:anchor="_Toc206576705" w:history="1">
            <w:r w:rsidRPr="007E48CD">
              <w:rPr>
                <w:rStyle w:val="Hyperlink"/>
                <w:rFonts w:ascii="Montserrat" w:hAnsi="Montserrat" w:cs="Arial"/>
              </w:rPr>
              <w:t>6</w:t>
            </w:r>
            <w:r>
              <w:rPr>
                <w:rFonts w:asciiTheme="minorHAnsi" w:eastAsiaTheme="minorEastAsia" w:hAnsiTheme="minorHAnsi" w:cstheme="minorBidi"/>
                <w:b w:val="0"/>
                <w:bCs w:val="0"/>
                <w:color w:val="auto"/>
                <w:kern w:val="2"/>
                <w:sz w:val="24"/>
                <w:szCs w:val="24"/>
                <w14:ligatures w14:val="standardContextual"/>
              </w:rPr>
              <w:tab/>
            </w:r>
            <w:r w:rsidRPr="007E48CD">
              <w:rPr>
                <w:rStyle w:val="Hyperlink"/>
                <w:rFonts w:ascii="Montserrat" w:hAnsi="Montserrat" w:cs="Arial"/>
              </w:rPr>
              <w:t>Limitations and Constraints</w:t>
            </w:r>
            <w:r>
              <w:rPr>
                <w:webHidden/>
              </w:rPr>
              <w:tab/>
            </w:r>
            <w:r>
              <w:rPr>
                <w:webHidden/>
              </w:rPr>
              <w:fldChar w:fldCharType="begin"/>
            </w:r>
            <w:r>
              <w:rPr>
                <w:webHidden/>
              </w:rPr>
              <w:instrText xml:space="preserve"> PAGEREF _Toc206576705 \h </w:instrText>
            </w:r>
            <w:r>
              <w:rPr>
                <w:webHidden/>
              </w:rPr>
            </w:r>
            <w:r>
              <w:rPr>
                <w:webHidden/>
              </w:rPr>
              <w:fldChar w:fldCharType="separate"/>
            </w:r>
            <w:r>
              <w:rPr>
                <w:webHidden/>
              </w:rPr>
              <w:t>12</w:t>
            </w:r>
            <w:r>
              <w:rPr>
                <w:webHidden/>
              </w:rPr>
              <w:fldChar w:fldCharType="end"/>
            </w:r>
          </w:hyperlink>
        </w:p>
        <w:p w14:paraId="5123A919" w14:textId="647CCAB6" w:rsidR="001B189F" w:rsidRDefault="001B189F">
          <w:pPr>
            <w:pStyle w:val="TOC1"/>
            <w:rPr>
              <w:rFonts w:asciiTheme="minorHAnsi" w:eastAsiaTheme="minorEastAsia" w:hAnsiTheme="minorHAnsi" w:cstheme="minorBidi"/>
              <w:b w:val="0"/>
              <w:bCs w:val="0"/>
              <w:color w:val="auto"/>
              <w:kern w:val="2"/>
              <w:sz w:val="24"/>
              <w:szCs w:val="24"/>
              <w14:ligatures w14:val="standardContextual"/>
            </w:rPr>
          </w:pPr>
          <w:hyperlink w:anchor="_Toc206576706" w:history="1">
            <w:r w:rsidRPr="007E48CD">
              <w:rPr>
                <w:rStyle w:val="Hyperlink"/>
                <w:rFonts w:ascii="Montserrat" w:hAnsi="Montserrat" w:cs="Arial"/>
              </w:rPr>
              <w:t>7</w:t>
            </w:r>
            <w:r>
              <w:rPr>
                <w:rFonts w:asciiTheme="minorHAnsi" w:eastAsiaTheme="minorEastAsia" w:hAnsiTheme="minorHAnsi" w:cstheme="minorBidi"/>
                <w:b w:val="0"/>
                <w:bCs w:val="0"/>
                <w:color w:val="auto"/>
                <w:kern w:val="2"/>
                <w:sz w:val="24"/>
                <w:szCs w:val="24"/>
                <w14:ligatures w14:val="standardContextual"/>
              </w:rPr>
              <w:tab/>
            </w:r>
            <w:r w:rsidRPr="007E48CD">
              <w:rPr>
                <w:rStyle w:val="Hyperlink"/>
                <w:rFonts w:ascii="Montserrat" w:hAnsi="Montserrat" w:cs="Arial"/>
              </w:rPr>
              <w:t>Results of Assessment</w:t>
            </w:r>
            <w:r>
              <w:rPr>
                <w:webHidden/>
              </w:rPr>
              <w:tab/>
            </w:r>
            <w:r>
              <w:rPr>
                <w:webHidden/>
              </w:rPr>
              <w:fldChar w:fldCharType="begin"/>
            </w:r>
            <w:r>
              <w:rPr>
                <w:webHidden/>
              </w:rPr>
              <w:instrText xml:space="preserve"> PAGEREF _Toc206576706 \h </w:instrText>
            </w:r>
            <w:r>
              <w:rPr>
                <w:webHidden/>
              </w:rPr>
            </w:r>
            <w:r>
              <w:rPr>
                <w:webHidden/>
              </w:rPr>
              <w:fldChar w:fldCharType="separate"/>
            </w:r>
            <w:r>
              <w:rPr>
                <w:webHidden/>
              </w:rPr>
              <w:t>13</w:t>
            </w:r>
            <w:r>
              <w:rPr>
                <w:webHidden/>
              </w:rPr>
              <w:fldChar w:fldCharType="end"/>
            </w:r>
          </w:hyperlink>
        </w:p>
        <w:p w14:paraId="42942DCE" w14:textId="601B0EC7" w:rsidR="00046E7E" w:rsidRDefault="00046E7E">
          <w:r>
            <w:rPr>
              <w:b/>
              <w:bCs/>
            </w:rPr>
            <w:fldChar w:fldCharType="end"/>
          </w:r>
        </w:p>
      </w:sdtContent>
    </w:sdt>
    <w:p w14:paraId="6AD04B1E" w14:textId="67962FDB" w:rsidR="00046E7E" w:rsidRDefault="00046E7E">
      <w:pPr>
        <w:widowControl/>
        <w:autoSpaceDE/>
        <w:autoSpaceDN/>
        <w:adjustRightInd/>
        <w:spacing w:after="160" w:line="259" w:lineRule="auto"/>
        <w:textAlignment w:val="auto"/>
        <w:rPr>
          <w:rFonts w:cs="Arial"/>
        </w:rPr>
      </w:pPr>
    </w:p>
    <w:p w14:paraId="117037E0" w14:textId="77777777" w:rsidR="005D6BAC" w:rsidRPr="00973D50" w:rsidRDefault="005D6BAC" w:rsidP="004E21D2">
      <w:pPr>
        <w:rPr>
          <w:rFonts w:cs="Arial"/>
        </w:rPr>
      </w:pPr>
    </w:p>
    <w:p w14:paraId="5A4B4376" w14:textId="48702EA6" w:rsidR="0070602C" w:rsidRPr="00973D50" w:rsidRDefault="00046E7E">
      <w:pPr>
        <w:widowControl/>
        <w:autoSpaceDE/>
        <w:autoSpaceDN/>
        <w:adjustRightInd/>
        <w:spacing w:after="160" w:line="259" w:lineRule="auto"/>
        <w:textAlignment w:val="auto"/>
        <w:rPr>
          <w:rFonts w:cs="Arial"/>
        </w:rPr>
        <w:sectPr w:rsidR="0070602C" w:rsidRPr="00973D50" w:rsidSect="00392F87">
          <w:headerReference w:type="default" r:id="rId19"/>
          <w:footerReference w:type="default" r:id="rId20"/>
          <w:pgSz w:w="11899" w:h="16838" w:code="9"/>
          <w:pgMar w:top="422" w:right="1268" w:bottom="1440" w:left="1134" w:header="0" w:footer="57" w:gutter="0"/>
          <w:cols w:space="720"/>
          <w:docGrid w:linePitch="326"/>
        </w:sectPr>
      </w:pPr>
      <w:r>
        <w:rPr>
          <w:rFonts w:cs="Arial"/>
        </w:rPr>
        <w:br w:type="page"/>
      </w:r>
    </w:p>
    <w:p w14:paraId="7F8EFAFE" w14:textId="77777777" w:rsidR="009275A2" w:rsidRPr="00973D50" w:rsidRDefault="009275A2">
      <w:pPr>
        <w:pStyle w:val="Heading1"/>
        <w:rPr>
          <w:rFonts w:ascii="Montserrat" w:hAnsi="Montserrat" w:cs="Arial"/>
        </w:rPr>
      </w:pPr>
      <w:bookmarkStart w:id="4" w:name="_Toc206576700"/>
      <w:bookmarkStart w:id="5" w:name="_Toc331081257"/>
      <w:bookmarkStart w:id="6" w:name="_Toc443905213"/>
      <w:bookmarkStart w:id="7" w:name="_Toc443905226"/>
      <w:bookmarkStart w:id="8" w:name="_Toc443905255"/>
      <w:bookmarkStart w:id="9" w:name="_Toc443905426"/>
      <w:bookmarkStart w:id="10" w:name="_LastPageContents"/>
      <w:bookmarkEnd w:id="0"/>
      <w:bookmarkEnd w:id="1"/>
      <w:bookmarkEnd w:id="2"/>
      <w:bookmarkEnd w:id="3"/>
      <w:r w:rsidRPr="00973D50">
        <w:rPr>
          <w:rFonts w:ascii="Montserrat" w:hAnsi="Montserrat" w:cs="Arial"/>
        </w:rPr>
        <w:lastRenderedPageBreak/>
        <w:t>Introduction</w:t>
      </w:r>
      <w:bookmarkEnd w:id="4"/>
    </w:p>
    <w:p w14:paraId="67235AAF" w14:textId="20AD4383" w:rsidR="002209AF" w:rsidRPr="00973D50" w:rsidRDefault="5CF09385" w:rsidP="001747A4">
      <w:pPr>
        <w:sectPr w:rsidR="002209AF" w:rsidRPr="00973D50" w:rsidSect="00392F87">
          <w:pgSz w:w="11899" w:h="16838" w:code="9"/>
          <w:pgMar w:top="422" w:right="1268" w:bottom="1440" w:left="1134" w:header="0" w:footer="57" w:gutter="0"/>
          <w:cols w:space="720"/>
          <w:docGrid w:linePitch="326"/>
        </w:sectPr>
      </w:pPr>
      <w:r>
        <w:t xml:space="preserve">MHR Cyber Security conducted a security assessment </w:t>
      </w:r>
      <w:r w:rsidR="003C7D6B">
        <w:t xml:space="preserve">on Miro’s feature of Azure Cards, </w:t>
      </w:r>
      <w:r>
        <w:t xml:space="preserve">which allows to </w:t>
      </w:r>
      <w:r w:rsidR="00BC5931" w:rsidRPr="00BC5931">
        <w:t>Connect Azure Dev-Ops User Stories</w:t>
      </w:r>
      <w:r>
        <w:t xml:space="preserve">. The assessment began on the </w:t>
      </w:r>
      <w:r w:rsidR="00BC5931">
        <w:t>20</w:t>
      </w:r>
      <w:r w:rsidRPr="5CF09385">
        <w:rPr>
          <w:vertAlign w:val="superscript"/>
        </w:rPr>
        <w:t>th</w:t>
      </w:r>
      <w:r>
        <w:t xml:space="preserve"> of August 2025 and concluded on the </w:t>
      </w:r>
      <w:r w:rsidR="00BC5931">
        <w:t>24</w:t>
      </w:r>
      <w:r w:rsidRPr="5CF09385">
        <w:rPr>
          <w:vertAlign w:val="superscript"/>
        </w:rPr>
        <w:t>th</w:t>
      </w:r>
      <w:r>
        <w:t xml:space="preserve"> of August 2025. The assessment was carried out by David Biayna Neal.</w:t>
      </w:r>
    </w:p>
    <w:p w14:paraId="4D13F1BD" w14:textId="77777777" w:rsidR="00E10DBF" w:rsidRDefault="00DF1FFC">
      <w:pPr>
        <w:pStyle w:val="Heading1"/>
        <w:rPr>
          <w:rFonts w:ascii="Montserrat" w:hAnsi="Montserrat" w:cs="Arial"/>
        </w:rPr>
      </w:pPr>
      <w:bookmarkStart w:id="11" w:name="_Toc206576701"/>
      <w:r w:rsidRPr="00973D50">
        <w:rPr>
          <w:rFonts w:ascii="Montserrat" w:hAnsi="Montserrat" w:cs="Arial"/>
        </w:rPr>
        <w:lastRenderedPageBreak/>
        <w:t>Executive Summary</w:t>
      </w:r>
      <w:bookmarkEnd w:id="11"/>
    </w:p>
    <w:p w14:paraId="5A039876" w14:textId="1838C43A" w:rsidR="00D73CB2" w:rsidRPr="00C1719C" w:rsidRDefault="00004A28" w:rsidP="00D73CB2">
      <w:r w:rsidRPr="00C1719C">
        <w:t xml:space="preserve">The purpose of using </w:t>
      </w:r>
      <w:r w:rsidR="00427A0B" w:rsidRPr="00C1719C">
        <w:t xml:space="preserve">Miro Azure Cards </w:t>
      </w:r>
      <w:r w:rsidRPr="00C1719C">
        <w:t xml:space="preserve">is </w:t>
      </w:r>
      <w:r w:rsidR="00427A0B" w:rsidRPr="00C1719C">
        <w:t>so engineers can view, create, and edit Azure DevOps work items directly in Miro boards with near-real-time two-way sync. The integration is supported for Miro Business and Enterprise plans and works with Azure DevOps Services (cloud). Setup requires org/team installation by a Miro Admin who is also the Azure Org Owner/Project Collection Admin, plus per-user OAuth authorization; the picker then surfaces only items each user can access. The app uses Azure service hooks with polling as a fallback and may require allow-listing specific Miro domains/IPs. Exposed data includes fields like Title, State, Assignee, Priority, Story Points, Iteration, Area, Acceptance Criteria (Description is read-only in Miro; custom fields aren’t supported). Primary risks are third-party OAuth access to Azure DevOps, board-level oversharing inside/outside the tenant, and network egress to Miro; with correct RBAC, SSO, board-sharing controls, and network allow-listing, this integration is suitable for go-live on 15 Sep 2025.</w:t>
      </w:r>
    </w:p>
    <w:p w14:paraId="3F11AAF3" w14:textId="77777777" w:rsidR="00D73CB2" w:rsidRDefault="00D73CB2" w:rsidP="00D73CB2"/>
    <w:p w14:paraId="30256D72" w14:textId="77777777" w:rsidR="00D73CB2" w:rsidRDefault="00D73CB2" w:rsidP="00D73CB2"/>
    <w:p w14:paraId="166F0A7F" w14:textId="77777777" w:rsidR="00D73CB2" w:rsidRDefault="00D73CB2" w:rsidP="00D73CB2"/>
    <w:p w14:paraId="33AE3511" w14:textId="77777777" w:rsidR="00D73CB2" w:rsidRDefault="00D73CB2" w:rsidP="00D73CB2"/>
    <w:p w14:paraId="7B6E0916" w14:textId="77777777" w:rsidR="00D73CB2" w:rsidRDefault="00D73CB2" w:rsidP="00D73CB2"/>
    <w:p w14:paraId="565E9638" w14:textId="77777777" w:rsidR="00D73CB2" w:rsidRDefault="00D73CB2" w:rsidP="00D73CB2"/>
    <w:p w14:paraId="7BDE6143" w14:textId="77777777" w:rsidR="00D73CB2" w:rsidRDefault="00D73CB2" w:rsidP="00D73CB2"/>
    <w:p w14:paraId="18D980F5" w14:textId="77777777" w:rsidR="00D73CB2" w:rsidRDefault="00D73CB2" w:rsidP="00D73CB2"/>
    <w:p w14:paraId="7DC7B829" w14:textId="77777777" w:rsidR="00D73CB2" w:rsidRDefault="00D73CB2" w:rsidP="00D73CB2"/>
    <w:p w14:paraId="08CA6398" w14:textId="77777777" w:rsidR="00D73CB2" w:rsidRDefault="00D73CB2" w:rsidP="00D73CB2"/>
    <w:p w14:paraId="04AA953C" w14:textId="77777777" w:rsidR="00D73CB2" w:rsidRDefault="00D73CB2" w:rsidP="00D73CB2"/>
    <w:p w14:paraId="2B4660FB" w14:textId="77777777" w:rsidR="00D73CB2" w:rsidRDefault="00D73CB2" w:rsidP="00D73CB2"/>
    <w:p w14:paraId="30CB4531" w14:textId="77777777" w:rsidR="00D73CB2" w:rsidRDefault="00D73CB2" w:rsidP="00D73CB2"/>
    <w:p w14:paraId="6BFE519D" w14:textId="77777777" w:rsidR="00D73CB2" w:rsidRDefault="00D73CB2" w:rsidP="00D73CB2"/>
    <w:p w14:paraId="134E7D66" w14:textId="77777777" w:rsidR="00D73CB2" w:rsidRDefault="00D73CB2" w:rsidP="00D73CB2"/>
    <w:p w14:paraId="25868F1B" w14:textId="77777777" w:rsidR="00D73CB2" w:rsidRDefault="00D73CB2" w:rsidP="00D73CB2"/>
    <w:p w14:paraId="1B7DB8CD" w14:textId="77777777" w:rsidR="00D73CB2" w:rsidRDefault="00D73CB2" w:rsidP="00D73CB2"/>
    <w:p w14:paraId="6201B4C6" w14:textId="77777777" w:rsidR="00D73CB2" w:rsidRDefault="00D73CB2" w:rsidP="00D73CB2"/>
    <w:p w14:paraId="199D47DD" w14:textId="77777777" w:rsidR="00D73CB2" w:rsidRDefault="00D73CB2" w:rsidP="00D73CB2"/>
    <w:p w14:paraId="68945F00" w14:textId="77777777" w:rsidR="00D73CB2" w:rsidRDefault="00D73CB2" w:rsidP="00D73CB2"/>
    <w:p w14:paraId="08520E63" w14:textId="77777777" w:rsidR="00D73CB2" w:rsidRDefault="00D73CB2" w:rsidP="00D73CB2"/>
    <w:p w14:paraId="461F71A7" w14:textId="77777777" w:rsidR="00D73CB2" w:rsidRDefault="00D73CB2" w:rsidP="00D73CB2"/>
    <w:p w14:paraId="0212CD0E" w14:textId="77777777" w:rsidR="006061CF" w:rsidRPr="00D73CB2" w:rsidRDefault="006061CF" w:rsidP="00D73CB2"/>
    <w:p w14:paraId="4454054A" w14:textId="77777777" w:rsidR="00223599" w:rsidRDefault="00DF1FFC" w:rsidP="00223599">
      <w:pPr>
        <w:pStyle w:val="Heading1"/>
        <w:rPr>
          <w:rFonts w:ascii="Montserrat" w:hAnsi="Montserrat" w:cs="Arial"/>
        </w:rPr>
      </w:pPr>
      <w:bookmarkStart w:id="12" w:name="_Toc206576702"/>
      <w:r w:rsidRPr="00973D50">
        <w:rPr>
          <w:rFonts w:ascii="Montserrat" w:hAnsi="Montserrat" w:cs="Arial"/>
        </w:rPr>
        <w:lastRenderedPageBreak/>
        <w:t>Scope</w:t>
      </w:r>
      <w:bookmarkEnd w:id="12"/>
    </w:p>
    <w:p w14:paraId="39FACDC7" w14:textId="77777777" w:rsidR="00B427D8" w:rsidRDefault="00223599" w:rsidP="00223599">
      <w:r w:rsidRPr="00BF5225">
        <w:t>Azure Cards integration end-to-end: Identity &amp; access: Admin prerequisites, per-user OAuth, least-privilege in Azure DevOps and Miro;  Data flows &amp; exposure:</w:t>
      </w:r>
      <w:r w:rsidR="00F43E9A" w:rsidRPr="00BF5225">
        <w:t xml:space="preserve"> W</w:t>
      </w:r>
      <w:r w:rsidRPr="00BF5225">
        <w:t xml:space="preserve">hat fields leave Azure, how they’re rendered/stored in Miro, board sharing/export risks;  Network controls required domains/IPs and proxy/firewall </w:t>
      </w:r>
      <w:r w:rsidR="00F43E9A" w:rsidRPr="00BF5225">
        <w:t>behaviour</w:t>
      </w:r>
      <w:r w:rsidRPr="00BF5225">
        <w:t>;</w:t>
      </w:r>
      <w:r w:rsidR="00F43E9A" w:rsidRPr="00BF5225">
        <w:t xml:space="preserve"> </w:t>
      </w:r>
      <w:r w:rsidRPr="00BF5225">
        <w:t xml:space="preserve"> Eventing &amp; sync</w:t>
      </w:r>
      <w:r w:rsidR="00F43E9A" w:rsidRPr="00BF5225">
        <w:t xml:space="preserve"> </w:t>
      </w:r>
      <w:r w:rsidRPr="00BF5225">
        <w:t xml:space="preserve">webhooks/service hooks, polling </w:t>
      </w:r>
      <w:r w:rsidR="00F43E9A" w:rsidRPr="00BF5225">
        <w:t>behaviour</w:t>
      </w:r>
      <w:r w:rsidRPr="00BF5225">
        <w:t>, failure modes</w:t>
      </w:r>
      <w:r w:rsidR="00BF5225">
        <w:t>.</w:t>
      </w:r>
    </w:p>
    <w:p w14:paraId="2149CF44" w14:textId="4776AD7C" w:rsidR="0022393C" w:rsidRDefault="00B427D8" w:rsidP="00223599">
      <w:r>
        <w:t xml:space="preserve">Link: </w:t>
      </w:r>
      <w:hyperlink r:id="rId21" w:history="1">
        <w:r w:rsidRPr="00B427D8">
          <w:rPr>
            <w:rStyle w:val="Hyperlink"/>
          </w:rPr>
          <w:t>https://help.miro.com/hc/en-us</w:t>
        </w:r>
        <w:r w:rsidRPr="00B427D8">
          <w:rPr>
            <w:rStyle w:val="Hyperlink"/>
          </w:rPr>
          <w:t>/</w:t>
        </w:r>
        <w:r w:rsidRPr="00B427D8">
          <w:rPr>
            <w:rStyle w:val="Hyperlink"/>
          </w:rPr>
          <w:t>articles/360033799934-Azure-Cards</w:t>
        </w:r>
      </w:hyperlink>
    </w:p>
    <w:p w14:paraId="238E0587" w14:textId="4DC96C40" w:rsidR="00B427D8" w:rsidRPr="00BF5225" w:rsidRDefault="00B427D8" w:rsidP="00223599">
      <w:pPr>
        <w:sectPr w:rsidR="00B427D8" w:rsidRPr="00BF5225" w:rsidSect="00392F87">
          <w:pgSz w:w="11899" w:h="16838" w:code="9"/>
          <w:pgMar w:top="422" w:right="1268" w:bottom="1440" w:left="1134" w:header="0" w:footer="57" w:gutter="0"/>
          <w:cols w:space="720"/>
          <w:docGrid w:linePitch="326"/>
        </w:sectPr>
      </w:pPr>
    </w:p>
    <w:p w14:paraId="2D79BD0D" w14:textId="469B467F" w:rsidR="00061F01" w:rsidRDefault="00061F01" w:rsidP="00061F01">
      <w:pPr>
        <w:pStyle w:val="Heading1"/>
        <w:rPr>
          <w:rFonts w:ascii="Montserrat" w:hAnsi="Montserrat" w:cs="Arial"/>
        </w:rPr>
      </w:pPr>
      <w:bookmarkStart w:id="13" w:name="_Toc206576703"/>
      <w:r>
        <w:rPr>
          <w:rFonts w:ascii="Montserrat" w:hAnsi="Montserrat" w:cs="Arial"/>
        </w:rPr>
        <w:lastRenderedPageBreak/>
        <w:t>Background</w:t>
      </w:r>
      <w:bookmarkEnd w:id="13"/>
    </w:p>
    <w:p w14:paraId="51D4ABE6" w14:textId="760BB1B0" w:rsidR="00C711FB" w:rsidRPr="00F904ED" w:rsidRDefault="00F904ED" w:rsidP="00CF4BAD">
      <w:r w:rsidRPr="00F904ED">
        <w:t>Miro Azure Cards integrate Azure Boards work items into Miro so teams can run PI planning, backlog prioritization, story mapping, etc., while keeping Azure DevOps as the system of record. Installation happens at company/team level (by a Miro Admin) and then each user authorizes their Microsoft account and Azure org URL; after that, users can import items via URL or the in-app picker, create new Azure work items from Miro, or convert Miro cards/sticky notes into Azure items, with changes syncing both ways. The feature set and prerequisites are documented by Miro; notably, Azure DevOps Services (cloud) is supported, specific fields are synchronized (no custom fields; Description not editable in Miro), OAuth must be enabled in Azure, and Miro IPs/domains may need to be allow-listed in restricted environments</w:t>
      </w:r>
      <w:r w:rsidR="002D1FA0">
        <w:t>.</w:t>
      </w:r>
    </w:p>
    <w:p w14:paraId="0EE167D0" w14:textId="31013F25" w:rsidR="002E31D7" w:rsidRDefault="002E31D7" w:rsidP="00CF4BAD"/>
    <w:p w14:paraId="7FE57882" w14:textId="4AF8C228" w:rsidR="002E31D7" w:rsidRPr="00045EAE" w:rsidRDefault="007E3930" w:rsidP="00CE185B">
      <w:pPr>
        <w:rPr>
          <w:b/>
          <w:bCs/>
        </w:rPr>
      </w:pPr>
      <w:r>
        <w:rPr>
          <w:b/>
          <w:bCs/>
        </w:rPr>
        <w:t>Adding Azure Cards for the organization or team</w:t>
      </w:r>
    </w:p>
    <w:p w14:paraId="26E91DF3" w14:textId="6E5D0651" w:rsidR="002E31D7" w:rsidRDefault="00963852" w:rsidP="00CE185B">
      <w:pPr>
        <w:rPr>
          <w:b/>
          <w:bCs/>
        </w:rPr>
      </w:pPr>
      <w:r w:rsidRPr="00963852">
        <w:rPr>
          <w:b/>
          <w:bCs/>
          <w:noProof/>
        </w:rPr>
        <w:drawing>
          <wp:inline distT="0" distB="0" distL="0" distR="0" wp14:anchorId="01C846D8" wp14:editId="53E57C16">
            <wp:extent cx="6030595" cy="3185795"/>
            <wp:effectExtent l="0" t="0" r="8255" b="0"/>
            <wp:docPr id="208205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263" name="Picture 1" descr="A screenshot of a computer&#10;&#10;AI-generated content may be incorrect."/>
                    <pic:cNvPicPr/>
                  </pic:nvPicPr>
                  <pic:blipFill>
                    <a:blip r:embed="rId22"/>
                    <a:stretch>
                      <a:fillRect/>
                    </a:stretch>
                  </pic:blipFill>
                  <pic:spPr>
                    <a:xfrm>
                      <a:off x="0" y="0"/>
                      <a:ext cx="6030595" cy="3185795"/>
                    </a:xfrm>
                    <a:prstGeom prst="rect">
                      <a:avLst/>
                    </a:prstGeom>
                  </pic:spPr>
                </pic:pic>
              </a:graphicData>
            </a:graphic>
          </wp:inline>
        </w:drawing>
      </w:r>
    </w:p>
    <w:p w14:paraId="615147E4" w14:textId="77777777" w:rsidR="004A7598" w:rsidRDefault="004A7598" w:rsidP="00CE185B">
      <w:pPr>
        <w:rPr>
          <w:b/>
          <w:bCs/>
        </w:rPr>
      </w:pPr>
    </w:p>
    <w:p w14:paraId="7CE74DFA" w14:textId="77777777" w:rsidR="0093389F" w:rsidRDefault="0093389F" w:rsidP="00CE185B">
      <w:pPr>
        <w:rPr>
          <w:b/>
          <w:bCs/>
        </w:rPr>
      </w:pPr>
    </w:p>
    <w:p w14:paraId="42FD0271" w14:textId="77777777" w:rsidR="0093389F" w:rsidRDefault="0093389F" w:rsidP="00CE185B">
      <w:pPr>
        <w:rPr>
          <w:b/>
          <w:bCs/>
        </w:rPr>
      </w:pPr>
    </w:p>
    <w:p w14:paraId="40476838" w14:textId="77777777" w:rsidR="0093389F" w:rsidRDefault="0093389F" w:rsidP="00CE185B">
      <w:pPr>
        <w:rPr>
          <w:b/>
          <w:bCs/>
        </w:rPr>
      </w:pPr>
    </w:p>
    <w:p w14:paraId="5F28DE25" w14:textId="77777777" w:rsidR="0093389F" w:rsidRDefault="0093389F" w:rsidP="00CE185B">
      <w:pPr>
        <w:rPr>
          <w:b/>
          <w:bCs/>
        </w:rPr>
      </w:pPr>
    </w:p>
    <w:p w14:paraId="3156141B" w14:textId="77777777" w:rsidR="0093389F" w:rsidRDefault="0093389F" w:rsidP="00CE185B">
      <w:pPr>
        <w:rPr>
          <w:b/>
          <w:bCs/>
        </w:rPr>
      </w:pPr>
    </w:p>
    <w:p w14:paraId="2430FE8D" w14:textId="77777777" w:rsidR="0093389F" w:rsidRDefault="0093389F" w:rsidP="00CE185B">
      <w:pPr>
        <w:rPr>
          <w:b/>
          <w:bCs/>
        </w:rPr>
      </w:pPr>
    </w:p>
    <w:p w14:paraId="18D7DDCC" w14:textId="77777777" w:rsidR="0093389F" w:rsidRDefault="0093389F" w:rsidP="00CE185B">
      <w:pPr>
        <w:rPr>
          <w:b/>
          <w:bCs/>
        </w:rPr>
      </w:pPr>
    </w:p>
    <w:p w14:paraId="2CE67251" w14:textId="77777777" w:rsidR="0093389F" w:rsidRDefault="0093389F" w:rsidP="00CE185B">
      <w:pPr>
        <w:rPr>
          <w:b/>
          <w:bCs/>
        </w:rPr>
      </w:pPr>
    </w:p>
    <w:p w14:paraId="15771F8E" w14:textId="77777777" w:rsidR="0093389F" w:rsidRDefault="0093389F" w:rsidP="00CE185B">
      <w:pPr>
        <w:rPr>
          <w:b/>
          <w:bCs/>
        </w:rPr>
      </w:pPr>
    </w:p>
    <w:p w14:paraId="72EAD141" w14:textId="77777777" w:rsidR="0093389F" w:rsidRDefault="0093389F" w:rsidP="00CE185B">
      <w:pPr>
        <w:rPr>
          <w:b/>
          <w:bCs/>
        </w:rPr>
      </w:pPr>
    </w:p>
    <w:p w14:paraId="59BDFCE7" w14:textId="160257B1" w:rsidR="004A7598" w:rsidRDefault="004A7598" w:rsidP="00CE185B">
      <w:pPr>
        <w:rPr>
          <w:b/>
          <w:bCs/>
        </w:rPr>
      </w:pPr>
      <w:r>
        <w:rPr>
          <w:b/>
          <w:bCs/>
        </w:rPr>
        <w:lastRenderedPageBreak/>
        <w:t>Connecting personal Azure account to use Azure Cards</w:t>
      </w:r>
    </w:p>
    <w:p w14:paraId="12441A54" w14:textId="20FACDC5" w:rsidR="002E31D7" w:rsidRDefault="0015699B" w:rsidP="00CE185B">
      <w:pPr>
        <w:rPr>
          <w:b/>
          <w:bCs/>
        </w:rPr>
      </w:pPr>
      <w:r w:rsidRPr="0015699B">
        <w:rPr>
          <w:b/>
          <w:bCs/>
          <w:noProof/>
        </w:rPr>
        <w:drawing>
          <wp:inline distT="0" distB="0" distL="0" distR="0" wp14:anchorId="50B4D303" wp14:editId="31617667">
            <wp:extent cx="5524979" cy="3101609"/>
            <wp:effectExtent l="0" t="0" r="0" b="3810"/>
            <wp:docPr id="84517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7209" name="Picture 1" descr="A screenshot of a computer&#10;&#10;AI-generated content may be incorrect."/>
                    <pic:cNvPicPr/>
                  </pic:nvPicPr>
                  <pic:blipFill>
                    <a:blip r:embed="rId23"/>
                    <a:stretch>
                      <a:fillRect/>
                    </a:stretch>
                  </pic:blipFill>
                  <pic:spPr>
                    <a:xfrm>
                      <a:off x="0" y="0"/>
                      <a:ext cx="5524979" cy="3101609"/>
                    </a:xfrm>
                    <a:prstGeom prst="rect">
                      <a:avLst/>
                    </a:prstGeom>
                  </pic:spPr>
                </pic:pic>
              </a:graphicData>
            </a:graphic>
          </wp:inline>
        </w:drawing>
      </w:r>
    </w:p>
    <w:p w14:paraId="6ACE4109" w14:textId="77777777" w:rsidR="0015699B" w:rsidRDefault="0015699B" w:rsidP="00CE185B">
      <w:pPr>
        <w:rPr>
          <w:b/>
          <w:bCs/>
        </w:rPr>
      </w:pPr>
    </w:p>
    <w:p w14:paraId="2D82B65C" w14:textId="325A59E6" w:rsidR="0015699B" w:rsidRDefault="00D91083" w:rsidP="00CE185B">
      <w:pPr>
        <w:rPr>
          <w:b/>
          <w:bCs/>
        </w:rPr>
      </w:pPr>
      <w:r w:rsidRPr="00D91083">
        <w:rPr>
          <w:b/>
          <w:bCs/>
        </w:rPr>
        <w:t>Import</w:t>
      </w:r>
      <w:r w:rsidR="00330248">
        <w:rPr>
          <w:b/>
          <w:bCs/>
        </w:rPr>
        <w:t>ing</w:t>
      </w:r>
      <w:r w:rsidRPr="00D91083">
        <w:rPr>
          <w:b/>
          <w:bCs/>
        </w:rPr>
        <w:t xml:space="preserve"> Azure work items to a Miro board</w:t>
      </w:r>
    </w:p>
    <w:p w14:paraId="0E1320ED" w14:textId="0D2382FA" w:rsidR="00D91083" w:rsidRDefault="008E7A6A" w:rsidP="00CE185B">
      <w:pPr>
        <w:rPr>
          <w:b/>
          <w:bCs/>
        </w:rPr>
      </w:pPr>
      <w:r w:rsidRPr="008E7A6A">
        <w:rPr>
          <w:b/>
          <w:bCs/>
          <w:noProof/>
        </w:rPr>
        <w:drawing>
          <wp:inline distT="0" distB="0" distL="0" distR="0" wp14:anchorId="26645CE1" wp14:editId="442C755F">
            <wp:extent cx="5357324" cy="3017782"/>
            <wp:effectExtent l="0" t="0" r="0" b="0"/>
            <wp:docPr id="32881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647" name="Picture 1" descr="A screenshot of a computer&#10;&#10;AI-generated content may be incorrect."/>
                    <pic:cNvPicPr/>
                  </pic:nvPicPr>
                  <pic:blipFill>
                    <a:blip r:embed="rId24"/>
                    <a:stretch>
                      <a:fillRect/>
                    </a:stretch>
                  </pic:blipFill>
                  <pic:spPr>
                    <a:xfrm>
                      <a:off x="0" y="0"/>
                      <a:ext cx="5357324" cy="3017782"/>
                    </a:xfrm>
                    <a:prstGeom prst="rect">
                      <a:avLst/>
                    </a:prstGeom>
                  </pic:spPr>
                </pic:pic>
              </a:graphicData>
            </a:graphic>
          </wp:inline>
        </w:drawing>
      </w:r>
    </w:p>
    <w:p w14:paraId="2ED3FB51" w14:textId="6FDACF4E" w:rsidR="00D91083" w:rsidRDefault="0023455F" w:rsidP="00CE185B">
      <w:pPr>
        <w:rPr>
          <w:b/>
          <w:bCs/>
        </w:rPr>
      </w:pPr>
      <w:r w:rsidRPr="0023455F">
        <w:rPr>
          <w:b/>
          <w:bCs/>
          <w:noProof/>
        </w:rPr>
        <w:lastRenderedPageBreak/>
        <w:drawing>
          <wp:inline distT="0" distB="0" distL="0" distR="0" wp14:anchorId="384FE689" wp14:editId="388481B9">
            <wp:extent cx="5387807" cy="2949196"/>
            <wp:effectExtent l="0" t="0" r="3810" b="3810"/>
            <wp:docPr id="1114139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39338" name="Picture 1" descr="A screenshot of a computer&#10;&#10;AI-generated content may be incorrect."/>
                    <pic:cNvPicPr/>
                  </pic:nvPicPr>
                  <pic:blipFill>
                    <a:blip r:embed="rId25"/>
                    <a:stretch>
                      <a:fillRect/>
                    </a:stretch>
                  </pic:blipFill>
                  <pic:spPr>
                    <a:xfrm>
                      <a:off x="0" y="0"/>
                      <a:ext cx="5387807" cy="2949196"/>
                    </a:xfrm>
                    <a:prstGeom prst="rect">
                      <a:avLst/>
                    </a:prstGeom>
                  </pic:spPr>
                </pic:pic>
              </a:graphicData>
            </a:graphic>
          </wp:inline>
        </w:drawing>
      </w:r>
    </w:p>
    <w:p w14:paraId="14667B17" w14:textId="2F7B25D5" w:rsidR="00FF2590" w:rsidRPr="00FF2590" w:rsidRDefault="00FF2590" w:rsidP="00FF2590">
      <w:pPr>
        <w:rPr>
          <w:b/>
          <w:bCs/>
        </w:rPr>
      </w:pPr>
      <w:r w:rsidRPr="00FF2590">
        <w:rPr>
          <w:b/>
          <w:bCs/>
        </w:rPr>
        <w:t>Creat</w:t>
      </w:r>
      <w:r w:rsidR="00330248">
        <w:rPr>
          <w:b/>
          <w:bCs/>
        </w:rPr>
        <w:t>ing</w:t>
      </w:r>
      <w:r w:rsidRPr="00FF2590">
        <w:rPr>
          <w:b/>
          <w:bCs/>
        </w:rPr>
        <w:t xml:space="preserve"> and edit</w:t>
      </w:r>
      <w:r w:rsidR="00330248">
        <w:rPr>
          <w:b/>
          <w:bCs/>
        </w:rPr>
        <w:t>ing</w:t>
      </w:r>
      <w:r w:rsidRPr="00FF2590">
        <w:rPr>
          <w:b/>
          <w:bCs/>
        </w:rPr>
        <w:t xml:space="preserve"> Azure Cards directly in Miro</w:t>
      </w:r>
    </w:p>
    <w:p w14:paraId="4D6F4A49" w14:textId="0E992440" w:rsidR="0023455F" w:rsidRDefault="007B7304" w:rsidP="00CE185B">
      <w:pPr>
        <w:rPr>
          <w:b/>
          <w:bCs/>
        </w:rPr>
      </w:pPr>
      <w:r w:rsidRPr="007B7304">
        <w:rPr>
          <w:b/>
          <w:bCs/>
          <w:noProof/>
        </w:rPr>
        <w:drawing>
          <wp:inline distT="0" distB="0" distL="0" distR="0" wp14:anchorId="2410700A" wp14:editId="106043F5">
            <wp:extent cx="5654530" cy="3208298"/>
            <wp:effectExtent l="0" t="0" r="3810" b="0"/>
            <wp:docPr id="1338500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00724" name="Picture 1" descr="A screenshot of a computer&#10;&#10;AI-generated content may be incorrect."/>
                    <pic:cNvPicPr/>
                  </pic:nvPicPr>
                  <pic:blipFill>
                    <a:blip r:embed="rId26"/>
                    <a:stretch>
                      <a:fillRect/>
                    </a:stretch>
                  </pic:blipFill>
                  <pic:spPr>
                    <a:xfrm>
                      <a:off x="0" y="0"/>
                      <a:ext cx="5654530" cy="3208298"/>
                    </a:xfrm>
                    <a:prstGeom prst="rect">
                      <a:avLst/>
                    </a:prstGeom>
                  </pic:spPr>
                </pic:pic>
              </a:graphicData>
            </a:graphic>
          </wp:inline>
        </w:drawing>
      </w:r>
    </w:p>
    <w:p w14:paraId="1D11E524" w14:textId="77777777" w:rsidR="00581418" w:rsidRDefault="00581418" w:rsidP="00CE185B">
      <w:pPr>
        <w:rPr>
          <w:b/>
          <w:bCs/>
        </w:rPr>
      </w:pPr>
    </w:p>
    <w:p w14:paraId="07849A2E" w14:textId="77777777" w:rsidR="00581418" w:rsidRDefault="00581418" w:rsidP="00CE185B">
      <w:pPr>
        <w:rPr>
          <w:b/>
          <w:bCs/>
        </w:rPr>
      </w:pPr>
    </w:p>
    <w:p w14:paraId="0CAB03F3" w14:textId="77777777" w:rsidR="00581418" w:rsidRDefault="00581418" w:rsidP="00CE185B">
      <w:pPr>
        <w:rPr>
          <w:b/>
          <w:bCs/>
        </w:rPr>
      </w:pPr>
    </w:p>
    <w:p w14:paraId="36EB405D" w14:textId="77777777" w:rsidR="00581418" w:rsidRDefault="00581418" w:rsidP="00CE185B">
      <w:pPr>
        <w:rPr>
          <w:b/>
          <w:bCs/>
        </w:rPr>
      </w:pPr>
    </w:p>
    <w:p w14:paraId="798E7D99" w14:textId="77777777" w:rsidR="00581418" w:rsidRDefault="00581418" w:rsidP="00CE185B">
      <w:pPr>
        <w:rPr>
          <w:b/>
          <w:bCs/>
        </w:rPr>
      </w:pPr>
    </w:p>
    <w:p w14:paraId="30674799" w14:textId="77777777" w:rsidR="00581418" w:rsidRDefault="00581418" w:rsidP="00CE185B">
      <w:pPr>
        <w:rPr>
          <w:b/>
          <w:bCs/>
        </w:rPr>
      </w:pPr>
    </w:p>
    <w:p w14:paraId="7EFA387B" w14:textId="77777777" w:rsidR="00581418" w:rsidRDefault="00581418" w:rsidP="00CE185B">
      <w:pPr>
        <w:rPr>
          <w:b/>
          <w:bCs/>
        </w:rPr>
      </w:pPr>
    </w:p>
    <w:p w14:paraId="35EC74DA" w14:textId="77777777" w:rsidR="00581418" w:rsidRDefault="00581418" w:rsidP="00581418">
      <w:pPr>
        <w:rPr>
          <w:b/>
          <w:bCs/>
        </w:rPr>
      </w:pPr>
    </w:p>
    <w:p w14:paraId="5AC62498" w14:textId="77777777" w:rsidR="0056123D" w:rsidRDefault="0056123D" w:rsidP="00581418">
      <w:pPr>
        <w:rPr>
          <w:b/>
          <w:bCs/>
        </w:rPr>
      </w:pPr>
    </w:p>
    <w:p w14:paraId="40820C63" w14:textId="6B05DB97" w:rsidR="00581418" w:rsidRPr="00581418" w:rsidRDefault="00581418" w:rsidP="00581418">
      <w:pPr>
        <w:rPr>
          <w:b/>
          <w:bCs/>
        </w:rPr>
      </w:pPr>
      <w:r w:rsidRPr="00581418">
        <w:rPr>
          <w:b/>
          <w:bCs/>
        </w:rPr>
        <w:lastRenderedPageBreak/>
        <w:t>Convert</w:t>
      </w:r>
      <w:r w:rsidR="00330248">
        <w:rPr>
          <w:b/>
          <w:bCs/>
        </w:rPr>
        <w:t>ing</w:t>
      </w:r>
      <w:r w:rsidRPr="00581418">
        <w:rPr>
          <w:b/>
          <w:bCs/>
        </w:rPr>
        <w:t xml:space="preserve"> Miro cards or sticky notes to Azure Cards</w:t>
      </w:r>
    </w:p>
    <w:p w14:paraId="102B61D1" w14:textId="511EB63C" w:rsidR="00581418" w:rsidRDefault="00B40563" w:rsidP="00CE185B">
      <w:pPr>
        <w:rPr>
          <w:b/>
          <w:bCs/>
        </w:rPr>
      </w:pPr>
      <w:r w:rsidRPr="00B40563">
        <w:rPr>
          <w:b/>
          <w:bCs/>
          <w:noProof/>
        </w:rPr>
        <w:drawing>
          <wp:inline distT="0" distB="0" distL="0" distR="0" wp14:anchorId="2241F557" wp14:editId="287B194B">
            <wp:extent cx="5654530" cy="3177815"/>
            <wp:effectExtent l="0" t="0" r="3810" b="3810"/>
            <wp:docPr id="131477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7591" name="Picture 1" descr="A screenshot of a computer&#10;&#10;AI-generated content may be incorrect."/>
                    <pic:cNvPicPr/>
                  </pic:nvPicPr>
                  <pic:blipFill>
                    <a:blip r:embed="rId27"/>
                    <a:stretch>
                      <a:fillRect/>
                    </a:stretch>
                  </pic:blipFill>
                  <pic:spPr>
                    <a:xfrm>
                      <a:off x="0" y="0"/>
                      <a:ext cx="5654530" cy="3177815"/>
                    </a:xfrm>
                    <a:prstGeom prst="rect">
                      <a:avLst/>
                    </a:prstGeom>
                  </pic:spPr>
                </pic:pic>
              </a:graphicData>
            </a:graphic>
          </wp:inline>
        </w:drawing>
      </w:r>
    </w:p>
    <w:p w14:paraId="3BAE90BE" w14:textId="77777777" w:rsidR="002E31D7" w:rsidRDefault="002E31D7" w:rsidP="00CE185B">
      <w:pPr>
        <w:rPr>
          <w:b/>
          <w:bCs/>
        </w:rPr>
      </w:pPr>
    </w:p>
    <w:p w14:paraId="408441D8" w14:textId="6CD5A5AE" w:rsidR="002B01C5" w:rsidRDefault="002B01C5" w:rsidP="00CE185B"/>
    <w:p w14:paraId="1BC1BC43" w14:textId="5B41F7E6" w:rsidR="002B01C5" w:rsidRDefault="002B01C5" w:rsidP="00CE185B"/>
    <w:p w14:paraId="27CBBD56" w14:textId="77777777" w:rsidR="00E95234" w:rsidRDefault="00E95234" w:rsidP="00CE185B"/>
    <w:p w14:paraId="6FA22033" w14:textId="0CD01DC8" w:rsidR="00E95234" w:rsidRDefault="00E95234" w:rsidP="00CE185B"/>
    <w:p w14:paraId="6E1412AB" w14:textId="2713325D" w:rsidR="002B01C5" w:rsidRDefault="002B01C5" w:rsidP="00CE185B"/>
    <w:p w14:paraId="6CFD0D2D" w14:textId="267FCFCF" w:rsidR="000B0100" w:rsidRDefault="000B0100" w:rsidP="000B0100"/>
    <w:p w14:paraId="2B89E4AA" w14:textId="77777777" w:rsidR="009A086F" w:rsidRDefault="009A086F" w:rsidP="000B0100"/>
    <w:p w14:paraId="6B21CEED" w14:textId="77777777" w:rsidR="00B52630" w:rsidRDefault="00B52630" w:rsidP="00F810CB"/>
    <w:p w14:paraId="73C606A9" w14:textId="77777777" w:rsidR="00B52630" w:rsidRDefault="00B52630" w:rsidP="00F810CB"/>
    <w:p w14:paraId="38ACDA8A" w14:textId="77777777" w:rsidR="00B52630" w:rsidRDefault="00B52630" w:rsidP="00F810CB"/>
    <w:p w14:paraId="2F842020" w14:textId="77777777" w:rsidR="00B52630" w:rsidRDefault="00B52630" w:rsidP="00F810CB"/>
    <w:p w14:paraId="1A76BF26" w14:textId="4911829F" w:rsidR="009275A2" w:rsidRDefault="009275A2" w:rsidP="0D607C99">
      <w:pPr>
        <w:widowControl/>
        <w:autoSpaceDE/>
        <w:autoSpaceDN/>
        <w:adjustRightInd/>
        <w:spacing w:after="160" w:line="259" w:lineRule="auto"/>
        <w:textAlignment w:val="auto"/>
      </w:pPr>
    </w:p>
    <w:p w14:paraId="2E842842" w14:textId="77777777" w:rsidR="00581418" w:rsidRDefault="00581418" w:rsidP="0D607C99">
      <w:pPr>
        <w:widowControl/>
        <w:autoSpaceDE/>
        <w:autoSpaceDN/>
        <w:adjustRightInd/>
        <w:spacing w:after="160" w:line="259" w:lineRule="auto"/>
        <w:textAlignment w:val="auto"/>
      </w:pPr>
    </w:p>
    <w:p w14:paraId="14260CB2" w14:textId="77777777" w:rsidR="00581418" w:rsidRDefault="00581418" w:rsidP="0D607C99">
      <w:pPr>
        <w:widowControl/>
        <w:autoSpaceDE/>
        <w:autoSpaceDN/>
        <w:adjustRightInd/>
        <w:spacing w:after="160" w:line="259" w:lineRule="auto"/>
        <w:textAlignment w:val="auto"/>
      </w:pPr>
    </w:p>
    <w:p w14:paraId="72F914AC" w14:textId="77777777" w:rsidR="00581418" w:rsidRDefault="00581418" w:rsidP="0D607C99">
      <w:pPr>
        <w:widowControl/>
        <w:autoSpaceDE/>
        <w:autoSpaceDN/>
        <w:adjustRightInd/>
        <w:spacing w:after="160" w:line="259" w:lineRule="auto"/>
        <w:textAlignment w:val="auto"/>
      </w:pPr>
    </w:p>
    <w:p w14:paraId="34D73CF6" w14:textId="77777777" w:rsidR="00581418" w:rsidRDefault="00581418" w:rsidP="0D607C99">
      <w:pPr>
        <w:widowControl/>
        <w:autoSpaceDE/>
        <w:autoSpaceDN/>
        <w:adjustRightInd/>
        <w:spacing w:after="160" w:line="259" w:lineRule="auto"/>
        <w:textAlignment w:val="auto"/>
      </w:pPr>
    </w:p>
    <w:p w14:paraId="7CD72B39" w14:textId="77777777" w:rsidR="00581418" w:rsidRDefault="00581418" w:rsidP="0D607C99">
      <w:pPr>
        <w:widowControl/>
        <w:autoSpaceDE/>
        <w:autoSpaceDN/>
        <w:adjustRightInd/>
        <w:spacing w:after="160" w:line="259" w:lineRule="auto"/>
        <w:textAlignment w:val="auto"/>
      </w:pPr>
    </w:p>
    <w:p w14:paraId="0BA0261D" w14:textId="77777777" w:rsidR="00581418" w:rsidRDefault="00581418" w:rsidP="0D607C99">
      <w:pPr>
        <w:widowControl/>
        <w:autoSpaceDE/>
        <w:autoSpaceDN/>
        <w:adjustRightInd/>
        <w:spacing w:after="160" w:line="259" w:lineRule="auto"/>
        <w:textAlignment w:val="auto"/>
      </w:pPr>
    </w:p>
    <w:p w14:paraId="074F40D5" w14:textId="77777777" w:rsidR="00581418" w:rsidRDefault="00581418" w:rsidP="0D607C99">
      <w:pPr>
        <w:widowControl/>
        <w:autoSpaceDE/>
        <w:autoSpaceDN/>
        <w:adjustRightInd/>
        <w:spacing w:after="160" w:line="259" w:lineRule="auto"/>
        <w:textAlignment w:val="auto"/>
      </w:pPr>
    </w:p>
    <w:p w14:paraId="72D71573" w14:textId="77777777" w:rsidR="00581418" w:rsidRDefault="00581418" w:rsidP="0D607C99">
      <w:pPr>
        <w:widowControl/>
        <w:autoSpaceDE/>
        <w:autoSpaceDN/>
        <w:adjustRightInd/>
        <w:spacing w:after="160" w:line="259" w:lineRule="auto"/>
        <w:textAlignment w:val="auto"/>
      </w:pPr>
    </w:p>
    <w:p w14:paraId="5E3EC8D6" w14:textId="77777777" w:rsidR="00581418" w:rsidRPr="00973D50" w:rsidRDefault="00581418" w:rsidP="0D607C99">
      <w:pPr>
        <w:widowControl/>
        <w:autoSpaceDE/>
        <w:autoSpaceDN/>
        <w:adjustRightInd/>
        <w:spacing w:after="160" w:line="259" w:lineRule="auto"/>
        <w:textAlignment w:val="auto"/>
      </w:pPr>
    </w:p>
    <w:p w14:paraId="1E510BD9" w14:textId="52594762" w:rsidR="0070602C" w:rsidRDefault="006242FE" w:rsidP="00FC1FC6">
      <w:pPr>
        <w:pStyle w:val="Heading1"/>
        <w:rPr>
          <w:rFonts w:ascii="Montserrat" w:hAnsi="Montserrat" w:cs="Arial"/>
        </w:rPr>
      </w:pPr>
      <w:bookmarkStart w:id="14" w:name="_Toc206576704"/>
      <w:bookmarkEnd w:id="5"/>
      <w:bookmarkEnd w:id="6"/>
      <w:bookmarkEnd w:id="7"/>
      <w:bookmarkEnd w:id="8"/>
      <w:bookmarkEnd w:id="9"/>
      <w:bookmarkEnd w:id="10"/>
      <w:r>
        <w:rPr>
          <w:rFonts w:ascii="Montserrat" w:hAnsi="Montserrat" w:cs="Arial"/>
        </w:rPr>
        <w:t>Security Recommendations</w:t>
      </w:r>
      <w:bookmarkEnd w:id="14"/>
    </w:p>
    <w:p w14:paraId="14266E2B" w14:textId="7303B2DB" w:rsidR="006242FE" w:rsidRPr="00753368" w:rsidRDefault="00D6521D" w:rsidP="00DB3FC5">
      <w:pPr>
        <w:pStyle w:val="ListParagraph"/>
        <w:numPr>
          <w:ilvl w:val="0"/>
          <w:numId w:val="50"/>
        </w:numPr>
      </w:pPr>
      <w:r w:rsidRPr="00753368">
        <w:t>Enforce SSO with Microsoft Entra ID; disable password logins. Use SCIM for automatic provisioning/deprovisioning and group-based access. Require MFA for all users (including guests)</w:t>
      </w:r>
    </w:p>
    <w:p w14:paraId="3E3603C2" w14:textId="035D9417" w:rsidR="00DB3FC5" w:rsidRPr="00753368" w:rsidRDefault="00DB3FC5" w:rsidP="00DB3FC5">
      <w:pPr>
        <w:pStyle w:val="ListParagraph"/>
        <w:numPr>
          <w:ilvl w:val="0"/>
          <w:numId w:val="50"/>
        </w:numPr>
      </w:pPr>
      <w:r w:rsidRPr="00753368">
        <w:t>Limit app availability to only the Miro teams that need it; keep Azure DevOps permissions least-privilege. The initial installer must be both a Miro Admin and an Azure Organization Owner/Project Collection Admin, document this requirement in change records.</w:t>
      </w:r>
    </w:p>
    <w:p w14:paraId="7ECC24F3" w14:textId="39FD8E0D" w:rsidR="00DB3FC5" w:rsidRDefault="00753368" w:rsidP="00DB3FC5">
      <w:pPr>
        <w:pStyle w:val="ListParagraph"/>
        <w:numPr>
          <w:ilvl w:val="0"/>
          <w:numId w:val="50"/>
        </w:numPr>
      </w:pPr>
      <w:r w:rsidRPr="00753368">
        <w:t>In Azure DevOps, explicitly enable “Third-party application access via OAuth,” and maintain a quarterly review to revoke stale authorizations.</w:t>
      </w:r>
    </w:p>
    <w:p w14:paraId="1D1D66BA" w14:textId="38E0F489" w:rsidR="00C82485" w:rsidRDefault="00C82485" w:rsidP="00DB3FC5">
      <w:pPr>
        <w:pStyle w:val="ListParagraph"/>
        <w:numPr>
          <w:ilvl w:val="0"/>
          <w:numId w:val="50"/>
        </w:numPr>
      </w:pPr>
      <w:r w:rsidRPr="00C82485">
        <w:t>Enable Audit Logs and Content Logs in Miro</w:t>
      </w:r>
      <w:r>
        <w:t>.</w:t>
      </w:r>
    </w:p>
    <w:p w14:paraId="76CA381C" w14:textId="24682706" w:rsidR="00112C0F" w:rsidRPr="00112C0F" w:rsidRDefault="00112C0F" w:rsidP="00DB3FC5">
      <w:pPr>
        <w:pStyle w:val="ListParagraph"/>
        <w:numPr>
          <w:ilvl w:val="0"/>
          <w:numId w:val="50"/>
        </w:numPr>
      </w:pPr>
      <w:r w:rsidRPr="00112C0F">
        <w:t>Educate teams on field behaviour: supported fields sync; Description is view-only in Miro; custom fields aren’t supported. Avoid placing sensitive data into non-governed fields.</w:t>
      </w:r>
    </w:p>
    <w:p w14:paraId="1AF64937" w14:textId="77777777" w:rsidR="00C82485" w:rsidRPr="00753368" w:rsidRDefault="00C82485" w:rsidP="00C82485"/>
    <w:p w14:paraId="0AEB4B02" w14:textId="77777777" w:rsidR="006242FE" w:rsidRDefault="006242FE" w:rsidP="006242FE"/>
    <w:p w14:paraId="1CD60973" w14:textId="77777777" w:rsidR="006242FE" w:rsidRDefault="006242FE" w:rsidP="006242FE"/>
    <w:p w14:paraId="49B48A29" w14:textId="77777777" w:rsidR="006242FE" w:rsidRDefault="006242FE" w:rsidP="006242FE"/>
    <w:p w14:paraId="6068A959" w14:textId="77777777" w:rsidR="006242FE" w:rsidRDefault="006242FE" w:rsidP="006242FE"/>
    <w:p w14:paraId="67322D6D" w14:textId="77777777" w:rsidR="006242FE" w:rsidRDefault="006242FE" w:rsidP="006242FE"/>
    <w:p w14:paraId="72665348" w14:textId="77777777" w:rsidR="006242FE" w:rsidRDefault="006242FE" w:rsidP="006242FE"/>
    <w:p w14:paraId="44B26FAB" w14:textId="77777777" w:rsidR="006242FE" w:rsidRDefault="006242FE" w:rsidP="006242FE"/>
    <w:p w14:paraId="2D7B1087" w14:textId="77777777" w:rsidR="006242FE" w:rsidRDefault="006242FE" w:rsidP="006242FE"/>
    <w:p w14:paraId="5F69A5F8" w14:textId="77777777" w:rsidR="006242FE" w:rsidRDefault="006242FE" w:rsidP="006242FE"/>
    <w:p w14:paraId="713FF091" w14:textId="77777777" w:rsidR="006242FE" w:rsidRDefault="006242FE" w:rsidP="006242FE"/>
    <w:p w14:paraId="492B40C4" w14:textId="77777777" w:rsidR="006242FE" w:rsidRDefault="006242FE" w:rsidP="006242FE"/>
    <w:p w14:paraId="6185F058" w14:textId="77777777" w:rsidR="006242FE" w:rsidRDefault="006242FE" w:rsidP="006242FE"/>
    <w:p w14:paraId="57F9CD38" w14:textId="77777777" w:rsidR="006242FE" w:rsidRDefault="006242FE" w:rsidP="006242FE"/>
    <w:p w14:paraId="0E8554B4" w14:textId="77777777" w:rsidR="006242FE" w:rsidRDefault="006242FE" w:rsidP="006242FE"/>
    <w:p w14:paraId="5D1D6E77" w14:textId="77777777" w:rsidR="006242FE" w:rsidRDefault="006242FE" w:rsidP="006242FE"/>
    <w:p w14:paraId="6FD8E329" w14:textId="77777777" w:rsidR="006242FE" w:rsidRDefault="006242FE" w:rsidP="006242FE"/>
    <w:p w14:paraId="1308C36D" w14:textId="77777777" w:rsidR="006242FE" w:rsidRDefault="006242FE" w:rsidP="006242FE"/>
    <w:p w14:paraId="2B6B0355" w14:textId="77777777" w:rsidR="006242FE" w:rsidRDefault="006242FE" w:rsidP="006242FE"/>
    <w:p w14:paraId="14CBFF54" w14:textId="77777777" w:rsidR="006242FE" w:rsidRDefault="006242FE" w:rsidP="006242FE"/>
    <w:p w14:paraId="751967A1" w14:textId="77777777" w:rsidR="006242FE" w:rsidRPr="006242FE" w:rsidRDefault="006242FE" w:rsidP="006242FE"/>
    <w:p w14:paraId="79FF0EE8" w14:textId="77777777" w:rsidR="006242FE" w:rsidRDefault="006242FE" w:rsidP="006242FE">
      <w:pPr>
        <w:pStyle w:val="Heading1"/>
        <w:rPr>
          <w:rFonts w:ascii="Montserrat" w:hAnsi="Montserrat" w:cs="Arial"/>
        </w:rPr>
      </w:pPr>
      <w:bookmarkStart w:id="15" w:name="_Toc206576705"/>
      <w:r w:rsidRPr="00973D50">
        <w:rPr>
          <w:rFonts w:ascii="Montserrat" w:hAnsi="Montserrat" w:cs="Arial"/>
        </w:rPr>
        <w:t>Limitations and Constraints</w:t>
      </w:r>
      <w:bookmarkEnd w:id="15"/>
    </w:p>
    <w:p w14:paraId="05C537EC" w14:textId="77777777" w:rsidR="006242FE" w:rsidRPr="006242FE" w:rsidRDefault="006242FE" w:rsidP="006242FE"/>
    <w:p w14:paraId="6A9F3877" w14:textId="77777777" w:rsidR="00D73CB2" w:rsidRDefault="00D73CB2" w:rsidP="00D73CB2"/>
    <w:p w14:paraId="12E27D2A" w14:textId="77777777" w:rsidR="00D73CB2" w:rsidRDefault="00D73CB2" w:rsidP="00D73CB2"/>
    <w:p w14:paraId="171E4160" w14:textId="77777777" w:rsidR="00D73CB2" w:rsidRDefault="00D73CB2" w:rsidP="00D73CB2"/>
    <w:p w14:paraId="464FFFEE" w14:textId="77777777" w:rsidR="00D73CB2" w:rsidRDefault="00D73CB2" w:rsidP="00D73CB2"/>
    <w:p w14:paraId="35F4C42F" w14:textId="77777777" w:rsidR="00D73CB2" w:rsidRDefault="00D73CB2" w:rsidP="00D73CB2"/>
    <w:p w14:paraId="3E6097D4" w14:textId="77777777" w:rsidR="00D73CB2" w:rsidRDefault="00D73CB2" w:rsidP="00D73CB2"/>
    <w:p w14:paraId="566A65AE" w14:textId="77777777" w:rsidR="00D73CB2" w:rsidRDefault="00D73CB2" w:rsidP="00D73CB2"/>
    <w:p w14:paraId="63AB5A8C" w14:textId="77777777" w:rsidR="00D73CB2" w:rsidRDefault="00D73CB2" w:rsidP="00D73CB2"/>
    <w:p w14:paraId="4D98253F" w14:textId="77777777" w:rsidR="00D73CB2" w:rsidRDefault="00D73CB2" w:rsidP="00D73CB2"/>
    <w:p w14:paraId="11AE86CB" w14:textId="77777777" w:rsidR="00D73CB2" w:rsidRDefault="00D73CB2" w:rsidP="00D73CB2"/>
    <w:p w14:paraId="0C4B1884" w14:textId="77777777" w:rsidR="00D73CB2" w:rsidRDefault="00D73CB2" w:rsidP="00D73CB2"/>
    <w:p w14:paraId="08B3B8AC" w14:textId="77777777" w:rsidR="00D73CB2" w:rsidRDefault="00D73CB2" w:rsidP="00D73CB2"/>
    <w:p w14:paraId="0210EDC5" w14:textId="77777777" w:rsidR="00D73CB2" w:rsidRDefault="00D73CB2" w:rsidP="00D73CB2"/>
    <w:p w14:paraId="5DDA6681" w14:textId="77777777" w:rsidR="00D73CB2" w:rsidRDefault="00D73CB2" w:rsidP="00D73CB2"/>
    <w:p w14:paraId="725321C9" w14:textId="77777777" w:rsidR="00D73CB2" w:rsidRDefault="00D73CB2" w:rsidP="00D73CB2"/>
    <w:p w14:paraId="6FB992C2" w14:textId="77777777" w:rsidR="00D73CB2" w:rsidRDefault="00D73CB2" w:rsidP="00D73CB2"/>
    <w:p w14:paraId="402DCC7D" w14:textId="77777777" w:rsidR="00D73CB2" w:rsidRDefault="00D73CB2" w:rsidP="00D73CB2"/>
    <w:p w14:paraId="0FC1F8E3" w14:textId="77777777" w:rsidR="00D73CB2" w:rsidRDefault="00D73CB2" w:rsidP="00D73CB2"/>
    <w:p w14:paraId="33AE701B" w14:textId="77777777" w:rsidR="00D73CB2" w:rsidRDefault="00D73CB2" w:rsidP="00D73CB2"/>
    <w:p w14:paraId="62F211B4" w14:textId="77777777" w:rsidR="00D73CB2" w:rsidRDefault="00D73CB2" w:rsidP="00D73CB2"/>
    <w:p w14:paraId="7029CEA0" w14:textId="77777777" w:rsidR="00D73CB2" w:rsidRDefault="00D73CB2" w:rsidP="00D73CB2"/>
    <w:p w14:paraId="2FDA0D85" w14:textId="77777777" w:rsidR="00D73CB2" w:rsidRDefault="00D73CB2" w:rsidP="00D73CB2"/>
    <w:p w14:paraId="5B9E7788" w14:textId="77777777" w:rsidR="00D73CB2" w:rsidRDefault="00D73CB2" w:rsidP="00D73CB2"/>
    <w:p w14:paraId="4032C302" w14:textId="77777777" w:rsidR="00D73CB2" w:rsidRDefault="00D73CB2" w:rsidP="00D73CB2"/>
    <w:p w14:paraId="6CC2E56E" w14:textId="77777777" w:rsidR="00D73CB2" w:rsidRDefault="00D73CB2" w:rsidP="00D73CB2"/>
    <w:p w14:paraId="026E21D1" w14:textId="77777777" w:rsidR="00D73CB2" w:rsidRDefault="00D73CB2" w:rsidP="00D73CB2"/>
    <w:p w14:paraId="5520D349" w14:textId="77777777" w:rsidR="00D73CB2" w:rsidRDefault="00D73CB2" w:rsidP="00D73CB2"/>
    <w:p w14:paraId="764B3DF0" w14:textId="77777777" w:rsidR="00D73CB2" w:rsidRDefault="00D73CB2" w:rsidP="00D73CB2"/>
    <w:p w14:paraId="4F10B9B0" w14:textId="77777777" w:rsidR="00061F01" w:rsidRDefault="00061F01" w:rsidP="00D73CB2"/>
    <w:p w14:paraId="3D8E25DD" w14:textId="77777777" w:rsidR="00061F01" w:rsidRDefault="00061F01" w:rsidP="00D73CB2"/>
    <w:p w14:paraId="3663D63A" w14:textId="77777777" w:rsidR="00D73CB2" w:rsidRDefault="00D73CB2" w:rsidP="00D73CB2"/>
    <w:p w14:paraId="1BBFA15E" w14:textId="77777777" w:rsidR="00D73CB2" w:rsidRPr="00D73CB2" w:rsidRDefault="00D73CB2" w:rsidP="00D73CB2"/>
    <w:p w14:paraId="0C50F870" w14:textId="0A7510DB" w:rsidR="00FE74D8" w:rsidRDefault="00FE74D8" w:rsidP="00FE74D8">
      <w:pPr>
        <w:pStyle w:val="Heading1"/>
        <w:rPr>
          <w:rFonts w:ascii="Montserrat" w:hAnsi="Montserrat" w:cs="Arial"/>
        </w:rPr>
      </w:pPr>
      <w:bookmarkStart w:id="16" w:name="_Toc206576706"/>
      <w:r w:rsidRPr="00973D50">
        <w:rPr>
          <w:rFonts w:ascii="Montserrat" w:hAnsi="Montserrat" w:cs="Arial"/>
        </w:rPr>
        <w:t xml:space="preserve">Results </w:t>
      </w:r>
      <w:r w:rsidR="00C71923" w:rsidRPr="00973D50">
        <w:rPr>
          <w:rFonts w:ascii="Montserrat" w:hAnsi="Montserrat" w:cs="Arial"/>
        </w:rPr>
        <w:t>of</w:t>
      </w:r>
      <w:r w:rsidRPr="00973D50">
        <w:rPr>
          <w:rFonts w:ascii="Montserrat" w:hAnsi="Montserrat" w:cs="Arial"/>
        </w:rPr>
        <w:t xml:space="preserve"> Assessment</w:t>
      </w:r>
      <w:bookmarkEnd w:id="16"/>
    </w:p>
    <w:p w14:paraId="13A74F9C" w14:textId="1D22F8E8" w:rsidR="0070675B" w:rsidRPr="0070675B" w:rsidRDefault="0070675B" w:rsidP="0070675B">
      <w:r>
        <w:t xml:space="preserve">No findings were raised </w:t>
      </w:r>
      <w:proofErr w:type="gramStart"/>
      <w:r>
        <w:t>as a result of</w:t>
      </w:r>
      <w:proofErr w:type="gramEnd"/>
      <w:r>
        <w:t xml:space="preserve"> this assessment.</w:t>
      </w:r>
    </w:p>
    <w:sectPr w:rsidR="0070675B" w:rsidRPr="0070675B" w:rsidSect="00392F87">
      <w:pgSz w:w="11899" w:h="16838" w:code="9"/>
      <w:pgMar w:top="422" w:right="1268" w:bottom="1440" w:left="1134" w:header="0" w:footer="5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F6221" w14:textId="77777777" w:rsidR="00081AFD" w:rsidRDefault="00081AFD">
      <w:pPr>
        <w:spacing w:after="0" w:line="240" w:lineRule="auto"/>
      </w:pPr>
      <w:r>
        <w:separator/>
      </w:r>
    </w:p>
  </w:endnote>
  <w:endnote w:type="continuationSeparator" w:id="0">
    <w:p w14:paraId="250884E7" w14:textId="77777777" w:rsidR="00081AFD" w:rsidRDefault="00081AFD">
      <w:pPr>
        <w:spacing w:after="0" w:line="240" w:lineRule="auto"/>
      </w:pPr>
      <w:r>
        <w:continuationSeparator/>
      </w:r>
    </w:p>
  </w:endnote>
  <w:endnote w:type="continuationNotice" w:id="1">
    <w:p w14:paraId="5AFFFF27" w14:textId="77777777" w:rsidR="00081AFD" w:rsidRDefault="00081A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altName w:val="Calibri"/>
    <w:panose1 w:val="000005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Lucida Grande">
    <w:altName w:val="Arial"/>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ntserrat ExtraLight">
    <w:panose1 w:val="000003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81073"/>
      <w:docPartObj>
        <w:docPartGallery w:val="Page Numbers (Bottom of Page)"/>
        <w:docPartUnique/>
      </w:docPartObj>
    </w:sdtPr>
    <w:sdtContent>
      <w:p w14:paraId="638DBB43" w14:textId="77777777" w:rsidR="00F16CFE" w:rsidRDefault="004E2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55E828" w14:textId="77777777" w:rsidR="00F16CFE" w:rsidRDefault="00F16CFE">
    <w:pPr>
      <w:rPr>
        <w:rStyle w:val="PageNumber"/>
      </w:rPr>
    </w:pPr>
  </w:p>
  <w:p w14:paraId="2DB8392C" w14:textId="77777777" w:rsidR="00F16CFE" w:rsidRDefault="00F16CFE"/>
  <w:p w14:paraId="0F762361" w14:textId="77777777" w:rsidR="00F16CFE" w:rsidRDefault="00F16CFE"/>
  <w:p w14:paraId="42380446" w14:textId="77777777" w:rsidR="00F16CFE" w:rsidRDefault="00F16C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36C65" w14:textId="77777777" w:rsidR="00F16CFE" w:rsidRDefault="00F16CFE">
    <w:pPr>
      <w:tabs>
        <w:tab w:val="right" w:pos="1445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830398"/>
      <w:docPartObj>
        <w:docPartGallery w:val="Page Numbers (Bottom of Page)"/>
        <w:docPartUnique/>
      </w:docPartObj>
    </w:sdtPr>
    <w:sdtEndPr>
      <w:rPr>
        <w:b/>
        <w:bCs/>
        <w:color w:val="FFFFFF" w:themeColor="background1"/>
      </w:rPr>
    </w:sdtEndPr>
    <w:sdtContent>
      <w:sdt>
        <w:sdtPr>
          <w:id w:val="1896771537"/>
          <w:docPartObj>
            <w:docPartGallery w:val="Page Numbers (Top of Page)"/>
            <w:docPartUnique/>
          </w:docPartObj>
        </w:sdtPr>
        <w:sdtEndPr>
          <w:rPr>
            <w:b/>
            <w:bCs/>
            <w:color w:val="FFFFFF" w:themeColor="background1"/>
          </w:rPr>
        </w:sdtEndPr>
        <w:sdtContent>
          <w:p w14:paraId="457B59A6" w14:textId="77777777" w:rsidR="00F16CFE" w:rsidRDefault="004E21D2">
            <w:pPr>
              <w:pStyle w:val="Footer"/>
            </w:pPr>
            <w:r>
              <w:rPr>
                <w:noProof/>
              </w:rPr>
              <mc:AlternateContent>
                <mc:Choice Requires="wps">
                  <w:drawing>
                    <wp:anchor distT="0" distB="0" distL="114300" distR="114300" simplePos="0" relativeHeight="251655680" behindDoc="0" locked="0" layoutInCell="1" allowOverlap="1" wp14:anchorId="5E710A4F" wp14:editId="31A56F89">
                      <wp:simplePos x="0" y="0"/>
                      <wp:positionH relativeFrom="column">
                        <wp:posOffset>5352081</wp:posOffset>
                      </wp:positionH>
                      <wp:positionV relativeFrom="paragraph">
                        <wp:posOffset>-155575</wp:posOffset>
                      </wp:positionV>
                      <wp:extent cx="175895" cy="175895"/>
                      <wp:effectExtent l="0" t="0" r="0" b="0"/>
                      <wp:wrapNone/>
                      <wp:docPr id="8" name="Rectangle 8"/>
                      <wp:cNvGraphicFramePr/>
                      <a:graphic xmlns:a="http://schemas.openxmlformats.org/drawingml/2006/main">
                        <a:graphicData uri="http://schemas.microsoft.com/office/word/2010/wordprocessingShape">
                          <wps:wsp>
                            <wps:cNvSpPr/>
                            <wps:spPr>
                              <a:xfrm>
                                <a:off x="0" y="0"/>
                                <a:ext cx="175895" cy="175895"/>
                              </a:xfrm>
                              <a:prstGeom prst="rect">
                                <a:avLst/>
                              </a:prstGeom>
                              <a:solidFill>
                                <a:srgbClr val="D3994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AC1B731">
                    <v:rect id="Rectangle 8" style="position:absolute;margin-left:421.4pt;margin-top:-12.25pt;width:13.85pt;height:13.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39949" stroked="f" strokeweight="1pt" w14:anchorId="234E09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"/>
                  </w:pict>
                </mc:Fallback>
              </mc:AlternateContent>
            </w:r>
          </w:p>
          <w:p w14:paraId="282B0268" w14:textId="77777777" w:rsidR="00F16CFE" w:rsidRDefault="004E21D2">
            <w:pPr>
              <w:pStyle w:val="Footer"/>
            </w:pPr>
            <w:r>
              <w:rPr>
                <w:noProof/>
              </w:rPr>
              <mc:AlternateContent>
                <mc:Choice Requires="wps">
                  <w:drawing>
                    <wp:anchor distT="0" distB="0" distL="114300" distR="114300" simplePos="0" relativeHeight="251654656" behindDoc="0" locked="0" layoutInCell="1" allowOverlap="1" wp14:anchorId="32B4B7C2" wp14:editId="59FA50E9">
                      <wp:simplePos x="0" y="0"/>
                      <wp:positionH relativeFrom="column">
                        <wp:posOffset>5821713</wp:posOffset>
                      </wp:positionH>
                      <wp:positionV relativeFrom="paragraph">
                        <wp:posOffset>174591</wp:posOffset>
                      </wp:positionV>
                      <wp:extent cx="312420" cy="312420"/>
                      <wp:effectExtent l="0" t="0" r="0" b="0"/>
                      <wp:wrapNone/>
                      <wp:docPr id="7" name="Rectangle 7"/>
                      <wp:cNvGraphicFramePr/>
                      <a:graphic xmlns:a="http://schemas.openxmlformats.org/drawingml/2006/main">
                        <a:graphicData uri="http://schemas.microsoft.com/office/word/2010/wordprocessingShape">
                          <wps:wsp>
                            <wps:cNvSpPr/>
                            <wps:spPr>
                              <a:xfrm>
                                <a:off x="0" y="0"/>
                                <a:ext cx="312420" cy="312420"/>
                              </a:xfrm>
                              <a:prstGeom prst="rect">
                                <a:avLst/>
                              </a:prstGeom>
                              <a:solidFill>
                                <a:srgbClr val="0099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19238F3">
                    <v:rect id="Rectangle 7" style="position:absolute;margin-left:458.4pt;margin-top:13.75pt;width:24.6pt;height:2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99ca" stroked="f" strokeweight="1pt" w14:anchorId="7EAB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"/>
                  </w:pict>
                </mc:Fallback>
              </mc:AlternateContent>
            </w:r>
          </w:p>
          <w:p w14:paraId="1508261A" w14:textId="77777777" w:rsidR="00F16CFE" w:rsidRDefault="00F16CFE">
            <w:pPr>
              <w:pStyle w:val="Footer"/>
            </w:pPr>
          </w:p>
          <w:p w14:paraId="74AA7082" w14:textId="77777777" w:rsidR="00F16CFE" w:rsidRDefault="00F16CFE">
            <w:pPr>
              <w:pStyle w:val="Footer"/>
            </w:pPr>
          </w:p>
          <w:p w14:paraId="49AB2CDA" w14:textId="77777777" w:rsidR="00F16CFE" w:rsidRDefault="00F16CFE">
            <w:pPr>
              <w:pStyle w:val="Footer"/>
            </w:pPr>
          </w:p>
          <w:p w14:paraId="46E48A53" w14:textId="77777777" w:rsidR="00F16CFE" w:rsidRDefault="00F16CFE">
            <w:pPr>
              <w:pStyle w:val="Footer"/>
              <w:tabs>
                <w:tab w:val="clear" w:pos="4513"/>
                <w:tab w:val="center" w:pos="4962"/>
              </w:tabs>
            </w:pPr>
          </w:p>
          <w:p w14:paraId="489B77E8" w14:textId="77777777" w:rsidR="00F16CFE" w:rsidRDefault="00F16CFE">
            <w:pPr>
              <w:pStyle w:val="Footer"/>
              <w:rPr>
                <w:color w:val="404040" w:themeColor="text1" w:themeTint="BF"/>
                <w:sz w:val="16"/>
                <w:szCs w:val="16"/>
              </w:rPr>
            </w:pPr>
          </w:p>
          <w:p w14:paraId="0F53CC63" w14:textId="77777777" w:rsidR="00F16CFE" w:rsidRDefault="00F16CFE">
            <w:pPr>
              <w:pStyle w:val="Footer"/>
              <w:rPr>
                <w:color w:val="404040" w:themeColor="text1" w:themeTint="BF"/>
                <w:sz w:val="16"/>
                <w:szCs w:val="16"/>
              </w:rPr>
            </w:pPr>
          </w:p>
          <w:p w14:paraId="1CD4A1EC" w14:textId="77777777" w:rsidR="00F16CFE" w:rsidRDefault="00F16CFE">
            <w:pPr>
              <w:pStyle w:val="Footer"/>
              <w:rPr>
                <w:color w:val="404040" w:themeColor="text1" w:themeTint="BF"/>
                <w:sz w:val="16"/>
                <w:szCs w:val="16"/>
              </w:rPr>
            </w:pPr>
          </w:p>
          <w:p w14:paraId="245497CE" w14:textId="77777777" w:rsidR="00F16CFE" w:rsidRPr="00C83781" w:rsidRDefault="00F16CFE">
            <w:pPr>
              <w:pStyle w:val="Footer"/>
              <w:rPr>
                <w:color w:val="404040" w:themeColor="text1" w:themeTint="BF"/>
                <w:sz w:val="16"/>
                <w:szCs w:val="16"/>
              </w:rPr>
            </w:pPr>
          </w:p>
          <w:p w14:paraId="5C506EBC" w14:textId="77777777" w:rsidR="00F16CFE" w:rsidRDefault="00F16CFE">
            <w:pPr>
              <w:pStyle w:val="Footer"/>
              <w:tabs>
                <w:tab w:val="clear" w:pos="4513"/>
                <w:tab w:val="center" w:pos="4962"/>
              </w:tabs>
              <w:rPr>
                <w:color w:val="404040" w:themeColor="text1" w:themeTint="BF"/>
                <w:sz w:val="16"/>
                <w:szCs w:val="16"/>
              </w:rPr>
            </w:pPr>
          </w:p>
          <w:p w14:paraId="14B50548" w14:textId="77777777" w:rsidR="00F16CFE" w:rsidRDefault="006F1656">
            <w:pPr>
              <w:pStyle w:val="Footer"/>
              <w:tabs>
                <w:tab w:val="clear" w:pos="4513"/>
                <w:tab w:val="center" w:pos="4962"/>
              </w:tabs>
              <w:rPr>
                <w:color w:val="404040" w:themeColor="text1" w:themeTint="BF"/>
                <w:sz w:val="16"/>
                <w:szCs w:val="16"/>
              </w:rPr>
            </w:pPr>
            <w:r>
              <w:rPr>
                <w:color w:val="404040" w:themeColor="text1" w:themeTint="BF"/>
                <w:sz w:val="16"/>
                <w:szCs w:val="16"/>
              </w:rPr>
              <w:t>© MHR International UK Limited</w:t>
            </w:r>
          </w:p>
          <w:p w14:paraId="7F984C9B" w14:textId="77777777" w:rsidR="00F16CFE" w:rsidRPr="00952617" w:rsidRDefault="00000000">
            <w:pPr>
              <w:pStyle w:val="Footer"/>
              <w:jc w:val="center"/>
              <w:rPr>
                <w:color w:val="404040" w:themeColor="text1" w:themeTint="BF"/>
                <w:sz w:val="16"/>
                <w:szCs w:val="16"/>
              </w:rPr>
            </w:pP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097918"/>
      <w:docPartObj>
        <w:docPartGallery w:val="Page Numbers (Bottom of Page)"/>
        <w:docPartUnique/>
      </w:docPartObj>
    </w:sdtPr>
    <w:sdtContent>
      <w:sdt>
        <w:sdtPr>
          <w:id w:val="-1694988718"/>
          <w:docPartObj>
            <w:docPartGallery w:val="Page Numbers (Top of Page)"/>
            <w:docPartUnique/>
          </w:docPartObj>
        </w:sdtPr>
        <w:sdtContent>
          <w:p w14:paraId="4BBAFAB6" w14:textId="13A21633" w:rsidR="00F16CFE" w:rsidRPr="00952617" w:rsidRDefault="004E21D2">
            <w:pPr>
              <w:tabs>
                <w:tab w:val="right" w:pos="9360"/>
              </w:tabs>
              <w:rPr>
                <w:i/>
                <w:color w:val="404040" w:themeColor="text1" w:themeTint="BF"/>
                <w:sz w:val="16"/>
                <w:szCs w:val="16"/>
              </w:rPr>
            </w:pPr>
            <w:r>
              <w:rPr>
                <w:noProof/>
              </w:rPr>
              <mc:AlternateContent>
                <mc:Choice Requires="wps">
                  <w:drawing>
                    <wp:anchor distT="0" distB="0" distL="114300" distR="114300" simplePos="0" relativeHeight="251656704" behindDoc="1" locked="0" layoutInCell="1" allowOverlap="1" wp14:anchorId="72FEE6C3" wp14:editId="37E7CB2A">
                      <wp:simplePos x="0" y="0"/>
                      <wp:positionH relativeFrom="column">
                        <wp:posOffset>2968625</wp:posOffset>
                      </wp:positionH>
                      <wp:positionV relativeFrom="paragraph">
                        <wp:posOffset>66040</wp:posOffset>
                      </wp:positionV>
                      <wp:extent cx="561340" cy="561340"/>
                      <wp:effectExtent l="0" t="0" r="0" b="0"/>
                      <wp:wrapNone/>
                      <wp:docPr id="35" name="Rectangle 35"/>
                      <wp:cNvGraphicFramePr/>
                      <a:graphic xmlns:a="http://schemas.openxmlformats.org/drawingml/2006/main">
                        <a:graphicData uri="http://schemas.microsoft.com/office/word/2010/wordprocessingShape">
                          <wps:wsp>
                            <wps:cNvSpPr/>
                            <wps:spPr>
                              <a:xfrm>
                                <a:off x="0" y="0"/>
                                <a:ext cx="561340" cy="561340"/>
                              </a:xfrm>
                              <a:prstGeom prst="rect">
                                <a:avLst/>
                              </a:prstGeom>
                              <a:solidFill>
                                <a:srgbClr val="C810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5C06EFE">
                    <v:rect id="Rectangle 35" style="position:absolute;margin-left:233.75pt;margin-top:5.2pt;width:44.2pt;height:4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102e" stroked="f" strokeweight="1pt" w14:anchorId="78D0CD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"/>
                  </w:pict>
                </mc:Fallback>
              </mc:AlternateContent>
            </w:r>
            <w:r>
              <w:rPr>
                <w:noProof/>
              </w:rPr>
              <mc:AlternateContent>
                <mc:Choice Requires="wps">
                  <w:drawing>
                    <wp:anchor distT="0" distB="0" distL="114300" distR="114300" simplePos="0" relativeHeight="251657728" behindDoc="0" locked="0" layoutInCell="1" allowOverlap="1" wp14:anchorId="5269DBB4" wp14:editId="421E733D">
                      <wp:simplePos x="0" y="0"/>
                      <wp:positionH relativeFrom="column">
                        <wp:posOffset>2974975</wp:posOffset>
                      </wp:positionH>
                      <wp:positionV relativeFrom="paragraph">
                        <wp:posOffset>207645</wp:posOffset>
                      </wp:positionV>
                      <wp:extent cx="56134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561340" cy="424815"/>
                              </a:xfrm>
                              <a:prstGeom prst="rect">
                                <a:avLst/>
                              </a:prstGeom>
                              <a:noFill/>
                              <a:ln w="6350">
                                <a:noFill/>
                              </a:ln>
                            </wps:spPr>
                            <wps:txbx>
                              <w:txbxContent>
                                <w:p w14:paraId="2537C5C0" w14:textId="77777777" w:rsidR="00F16CFE" w:rsidRPr="001F6FAD" w:rsidRDefault="004E21D2">
                                  <w:pPr>
                                    <w:jc w:val="center"/>
                                    <w:rPr>
                                      <w:rFonts w:cs="Arial"/>
                                    </w:rPr>
                                  </w:pPr>
                                  <w:r w:rsidRPr="001560E3">
                                    <w:rPr>
                                      <w:rFonts w:cs="Arial"/>
                                      <w:b/>
                                      <w:bCs/>
                                      <w:color w:val="FFFFFF" w:themeColor="background1"/>
                                      <w:sz w:val="16"/>
                                      <w:szCs w:val="16"/>
                                    </w:rPr>
                                    <w:fldChar w:fldCharType="begin"/>
                                  </w:r>
                                  <w:r w:rsidRPr="001560E3">
                                    <w:rPr>
                                      <w:rFonts w:cs="Arial"/>
                                      <w:b/>
                                      <w:bCs/>
                                      <w:color w:val="FFFFFF" w:themeColor="background1"/>
                                      <w:sz w:val="16"/>
                                      <w:szCs w:val="16"/>
                                    </w:rPr>
                                    <w:instrText xml:space="preserve"> PAGE </w:instrText>
                                  </w:r>
                                  <w:r w:rsidRPr="001560E3">
                                    <w:rPr>
                                      <w:rFonts w:cs="Arial"/>
                                      <w:b/>
                                      <w:bCs/>
                                      <w:color w:val="FFFFFF" w:themeColor="background1"/>
                                      <w:sz w:val="16"/>
                                      <w:szCs w:val="16"/>
                                    </w:rPr>
                                    <w:fldChar w:fldCharType="separate"/>
                                  </w:r>
                                  <w:r>
                                    <w:rPr>
                                      <w:rFonts w:cs="Arial"/>
                                      <w:b/>
                                      <w:bCs/>
                                      <w:color w:val="FFFFFF" w:themeColor="background1"/>
                                      <w:sz w:val="16"/>
                                      <w:szCs w:val="16"/>
                                    </w:rPr>
                                    <w:t>2</w:t>
                                  </w:r>
                                  <w:r w:rsidRPr="001560E3">
                                    <w:rPr>
                                      <w:rFonts w:cs="Arial"/>
                                      <w:b/>
                                      <w:bCs/>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9DBB4" id="_x0000_t202" coordsize="21600,21600" o:spt="202" path="m,l,21600r21600,l21600,xe">
                      <v:stroke joinstyle="miter"/>
                      <v:path gradientshapeok="t" o:connecttype="rect"/>
                    </v:shapetype>
                    <v:shape id="Text Box 5" o:spid="_x0000_s1026" type="#_x0000_t202" style="position:absolute;margin-left:234.25pt;margin-top:16.35pt;width:44.2pt;height:3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" filled="f" stroked="f" strokeweight=".5pt">
                      <v:textbox>
                        <w:txbxContent>
                          <w:p w14:paraId="2537C5C0" w14:textId="77777777" w:rsidR="00F16CFE" w:rsidRPr="001F6FAD" w:rsidRDefault="004E21D2">
                            <w:pPr>
                              <w:jc w:val="center"/>
                              <w:rPr>
                                <w:rFonts w:cs="Arial"/>
                              </w:rPr>
                            </w:pPr>
                            <w:r w:rsidRPr="001560E3">
                              <w:rPr>
                                <w:rFonts w:cs="Arial"/>
                                <w:b/>
                                <w:bCs/>
                                <w:color w:val="FFFFFF" w:themeColor="background1"/>
                                <w:sz w:val="16"/>
                                <w:szCs w:val="16"/>
                              </w:rPr>
                              <w:fldChar w:fldCharType="begin"/>
                            </w:r>
                            <w:r w:rsidRPr="001560E3">
                              <w:rPr>
                                <w:rFonts w:cs="Arial"/>
                                <w:b/>
                                <w:bCs/>
                                <w:color w:val="FFFFFF" w:themeColor="background1"/>
                                <w:sz w:val="16"/>
                                <w:szCs w:val="16"/>
                              </w:rPr>
                              <w:instrText xml:space="preserve"> PAGE </w:instrText>
                            </w:r>
                            <w:r w:rsidRPr="001560E3">
                              <w:rPr>
                                <w:rFonts w:cs="Arial"/>
                                <w:b/>
                                <w:bCs/>
                                <w:color w:val="FFFFFF" w:themeColor="background1"/>
                                <w:sz w:val="16"/>
                                <w:szCs w:val="16"/>
                              </w:rPr>
                              <w:fldChar w:fldCharType="separate"/>
                            </w:r>
                            <w:r>
                              <w:rPr>
                                <w:rFonts w:cs="Arial"/>
                                <w:b/>
                                <w:bCs/>
                                <w:color w:val="FFFFFF" w:themeColor="background1"/>
                                <w:sz w:val="16"/>
                                <w:szCs w:val="16"/>
                              </w:rPr>
                              <w:t>2</w:t>
                            </w:r>
                            <w:r w:rsidRPr="001560E3">
                              <w:rPr>
                                <w:rFonts w:cs="Arial"/>
                                <w:b/>
                                <w:bCs/>
                                <w:color w:val="FFFFFF" w:themeColor="background1"/>
                                <w:sz w:val="16"/>
                                <w:szCs w:val="16"/>
                              </w:rPr>
                              <w:fldChar w:fldCharType="end"/>
                            </w:r>
                          </w:p>
                        </w:txbxContent>
                      </v:textbox>
                    </v:shape>
                  </w:pict>
                </mc:Fallback>
              </mc:AlternateContent>
            </w:r>
            <w:r w:rsidRPr="0038111B">
              <w:rPr>
                <w:rFonts w:ascii="Montserrat ExtraLight" w:hAnsi="Montserrat ExtraLight" w:cs="Arial"/>
                <w:sz w:val="16"/>
                <w:szCs w:val="16"/>
              </w:rPr>
              <w:t xml:space="preserve">© MHR International UK Limited </w:t>
            </w:r>
            <w:r w:rsidR="000F3E1D">
              <w:rPr>
                <w:rFonts w:ascii="Montserrat ExtraLight" w:hAnsi="Montserrat ExtraLight" w:cs="Arial"/>
                <w:sz w:val="16"/>
                <w:szCs w:val="16"/>
              </w:rPr>
              <w:tab/>
            </w:r>
            <w:sdt>
              <w:sdtPr>
                <w:rPr>
                  <w:rFonts w:cs="Arial"/>
                  <w:sz w:val="16"/>
                  <w:szCs w:val="16"/>
                </w:rPr>
                <w:alias w:val="Date"/>
                <w:tag w:val=""/>
                <w:id w:val="1539472769"/>
                <w:placeholder>
                  <w:docPart w:val="627AE550C31E484F91CD74D805AD758B"/>
                </w:placeholder>
                <w:dataBinding w:prefixMappings="xmlns:ns0='http://purl.org/dc/elements/1.1/' xmlns:ns1='http://schemas.openxmlformats.org/package/2006/metadata/core-properties' " w:xpath="/ns1:coreProperties[1]/ns0:subject[1]" w:storeItemID="{6C3C8BC8-F283-45AE-878A-BAB7291924A1}"/>
                <w:text/>
              </w:sdtPr>
              <w:sdtContent>
                <w:r w:rsidR="00BF1800">
                  <w:rPr>
                    <w:rFonts w:cs="Arial"/>
                    <w:sz w:val="16"/>
                    <w:szCs w:val="16"/>
                  </w:rPr>
                  <w:t>20th August 2025</w:t>
                </w:r>
              </w:sdtContent>
            </w:sdt>
            <w:r w:rsidRPr="0038111B">
              <w:rPr>
                <w:rFonts w:ascii="Montserrat ExtraLight" w:hAnsi="Montserrat ExtraLight" w:cs="Arial"/>
                <w:sz w:val="16"/>
                <w:szCs w:val="16"/>
              </w:rPr>
              <w:t xml:space="preserve"> </w:t>
            </w:r>
            <w:r w:rsidR="00E213A5">
              <w:rPr>
                <w:rFonts w:ascii="Montserrat ExtraLight" w:hAnsi="Montserrat ExtraLight" w:cs="Arial"/>
                <w:sz w:val="16"/>
                <w:szCs w:val="16"/>
              </w:rPr>
              <w:br/>
            </w:r>
            <w:r w:rsidR="00DD798A">
              <w:rPr>
                <w:rFonts w:ascii="Montserrat ExtraLight" w:hAnsi="Montserrat ExtraLight" w:cs="Arial"/>
                <w:sz w:val="16"/>
                <w:szCs w:val="16"/>
              </w:rPr>
              <w:t>Cyber Security</w:t>
            </w:r>
            <w:r w:rsidR="00B22625">
              <w:rPr>
                <w:rFonts w:ascii="Montserrat ExtraLight" w:hAnsi="Montserrat ExtraLight" w:cs="Arial"/>
                <w:sz w:val="16"/>
                <w:szCs w:val="16"/>
              </w:rPr>
              <w:t xml:space="preserve"> </w:t>
            </w:r>
            <w:r w:rsidRPr="0038111B">
              <w:rPr>
                <w:rFonts w:ascii="Montserrat ExtraLight" w:hAnsi="Montserrat ExtraLight" w:cs="Arial"/>
                <w:sz w:val="16"/>
                <w:szCs w:val="16"/>
              </w:rPr>
              <w:t>Report</w:t>
            </w:r>
            <w:r w:rsidR="000F3E1D">
              <w:rPr>
                <w:rFonts w:ascii="Montserrat ExtraLight" w:hAnsi="Montserrat ExtraLight" w:cs="Arial"/>
                <w:sz w:val="16"/>
                <w:szCs w:val="16"/>
              </w:rPr>
              <w:tab/>
            </w:r>
            <w:proofErr w:type="spellStart"/>
            <w:r w:rsidR="000F3E1D">
              <w:rPr>
                <w:rFonts w:ascii="Montserrat ExtraLight" w:hAnsi="Montserrat ExtraLight" w:cs="Arial"/>
                <w:sz w:val="16"/>
                <w:szCs w:val="16"/>
              </w:rPr>
              <w:t>Report</w:t>
            </w:r>
            <w:proofErr w:type="spellEnd"/>
            <w:r w:rsidR="000F3E1D">
              <w:rPr>
                <w:rFonts w:ascii="Montserrat ExtraLight" w:hAnsi="Montserrat ExtraLight" w:cs="Arial"/>
                <w:sz w:val="16"/>
                <w:szCs w:val="16"/>
              </w:rPr>
              <w:t xml:space="preserve"> Version </w:t>
            </w:r>
            <w:sdt>
              <w:sdtPr>
                <w:rPr>
                  <w:rFonts w:cs="Arial"/>
                  <w:sz w:val="16"/>
                  <w:szCs w:val="16"/>
                </w:rPr>
                <w:alias w:val="Version"/>
                <w:tag w:val=""/>
                <w:id w:val="1822228254"/>
                <w:placeholder>
                  <w:docPart w:val="D25C497B623F4298A19EA2E1F4CAD20B"/>
                </w:placeholder>
                <w:dataBinding w:prefixMappings="xmlns:ns0='http://purl.org/dc/elements/1.1/' xmlns:ns1='http://schemas.openxmlformats.org/package/2006/metadata/core-properties' " w:xpath="/ns1:coreProperties[1]/ns1:category[1]" w:storeItemID="{6C3C8BC8-F283-45AE-878A-BAB7291924A1}"/>
                <w:text/>
              </w:sdtPr>
              <w:sdtContent>
                <w:r w:rsidR="00247795">
                  <w:rPr>
                    <w:rFonts w:cs="Arial"/>
                    <w:sz w:val="16"/>
                    <w:szCs w:val="16"/>
                  </w:rPr>
                  <w:t>1.0</w:t>
                </w:r>
              </w:sdtContent>
            </w:sdt>
            <w:r w:rsidR="00E213A5">
              <w:rPr>
                <w:rFonts w:cs="Arial"/>
                <w:sz w:val="16"/>
                <w:szCs w:val="16"/>
              </w:rPr>
              <w:br/>
            </w:r>
            <w:r w:rsidRPr="0038111B">
              <w:rPr>
                <w:rFonts w:ascii="Montserrat ExtraLight" w:hAnsi="Montserrat ExtraLight" w:cs="Arial"/>
                <w:sz w:val="16"/>
                <w:szCs w:val="16"/>
              </w:rPr>
              <w:t xml:space="preserve"> </w:t>
            </w:r>
            <w:sdt>
              <w:sdtPr>
                <w:rPr>
                  <w:rFonts w:cs="Arial"/>
                  <w:sz w:val="16"/>
                  <w:szCs w:val="16"/>
                </w:rPr>
                <w:alias w:val="Classification"/>
                <w:tag w:val=""/>
                <w:id w:val="127365129"/>
                <w:placeholder>
                  <w:docPart w:val="9CF3C3EAB70F40E6AA6C68C21F6BE093"/>
                </w:placeholder>
                <w:dataBinding w:prefixMappings="xmlns:ns0='http://purl.org/dc/elements/1.1/' xmlns:ns1='http://schemas.openxmlformats.org/package/2006/metadata/core-properties' " w:xpath="/ns1:coreProperties[1]/ns1:contentStatus[1]" w:storeItemID="{6C3C8BC8-F283-45AE-878A-BAB7291924A1}"/>
                <w:text/>
              </w:sdtPr>
              <w:sdtContent>
                <w:r w:rsidR="00814B1A">
                  <w:rPr>
                    <w:rFonts w:cs="Arial"/>
                    <w:sz w:val="16"/>
                    <w:szCs w:val="16"/>
                  </w:rPr>
                  <w:t>Sensitive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897C5" w14:textId="77777777" w:rsidR="00081AFD" w:rsidRDefault="00081AFD">
      <w:pPr>
        <w:spacing w:after="0" w:line="240" w:lineRule="auto"/>
      </w:pPr>
      <w:r>
        <w:separator/>
      </w:r>
    </w:p>
  </w:footnote>
  <w:footnote w:type="continuationSeparator" w:id="0">
    <w:p w14:paraId="1A86562B" w14:textId="77777777" w:rsidR="00081AFD" w:rsidRDefault="00081AFD">
      <w:pPr>
        <w:spacing w:after="0" w:line="240" w:lineRule="auto"/>
      </w:pPr>
      <w:r>
        <w:continuationSeparator/>
      </w:r>
    </w:p>
  </w:footnote>
  <w:footnote w:type="continuationNotice" w:id="1">
    <w:p w14:paraId="7289129D" w14:textId="77777777" w:rsidR="00081AFD" w:rsidRDefault="00081A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2E52D" w14:textId="77777777" w:rsidR="00F16CFE" w:rsidRDefault="00000000">
    <w:r>
      <w:rPr>
        <w:noProof/>
        <w:lang w:val="en-US"/>
      </w:rPr>
      <w:pict w14:anchorId="0CC76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style="position:absolute;margin-left:0;margin-top:0;width:595.45pt;height:12.25pt;z-index:-251655680;mso-wrap-edited:f;mso-position-horizontal:center;mso-position-horizontal-relative:margin;mso-position-vertical:center;mso-position-vertical-relative:margin">
          <v:imagedata r:id="rId1" o:title=""/>
          <w10:wrap anchorx="margin" anchory="margin"/>
        </v:shape>
      </w:pict>
    </w:r>
  </w:p>
  <w:p w14:paraId="29BEE55D" w14:textId="77777777" w:rsidR="00F16CFE" w:rsidRDefault="00F16CFE"/>
  <w:p w14:paraId="1B71D77C" w14:textId="77777777" w:rsidR="00F16CFE" w:rsidRDefault="00F16C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A75C8" w14:textId="77777777" w:rsidR="00F16CFE" w:rsidRDefault="009555CD">
    <w:pPr>
      <w:pStyle w:val="Header"/>
      <w:jc w:val="center"/>
    </w:pPr>
    <w:r>
      <w:rPr>
        <w:noProof/>
      </w:rPr>
      <w:drawing>
        <wp:anchor distT="0" distB="0" distL="114300" distR="114300" simplePos="0" relativeHeight="251659776" behindDoc="0" locked="0" layoutInCell="1" allowOverlap="1" wp14:anchorId="598405F0" wp14:editId="38E4B3C9">
          <wp:simplePos x="0" y="0"/>
          <wp:positionH relativeFrom="margin">
            <wp:align>center</wp:align>
          </wp:positionH>
          <wp:positionV relativeFrom="paragraph">
            <wp:posOffset>133350</wp:posOffset>
          </wp:positionV>
          <wp:extent cx="719455" cy="719455"/>
          <wp:effectExtent l="0" t="0" r="4445" b="4445"/>
          <wp:wrapSquare wrapText="bothSides"/>
          <wp:docPr id="107138572" name="officeArt object" descr="A red square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 name="officeArt object" descr="A red square with white text&#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9455" cy="719455"/>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9463" w14:textId="77777777" w:rsidR="00F16CFE" w:rsidRDefault="004E21D2">
    <w:pPr>
      <w:pStyle w:val="Header"/>
      <w:tabs>
        <w:tab w:val="clear" w:pos="4513"/>
        <w:tab w:val="clear" w:pos="9026"/>
        <w:tab w:val="center" w:pos="4962"/>
        <w:tab w:val="right" w:pos="9781"/>
      </w:tabs>
      <w:jc w:val="center"/>
    </w:pPr>
    <w:r>
      <w:rPr>
        <w:noProof/>
      </w:rPr>
      <w:drawing>
        <wp:inline distT="0" distB="0" distL="0" distR="0" wp14:anchorId="38D1F991" wp14:editId="6A5FF774">
          <wp:extent cx="710419" cy="710419"/>
          <wp:effectExtent l="0" t="0" r="0" b="0"/>
          <wp:docPr id="1518694602" name="Picture 151869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R logo_cmyk_21x21.jpg"/>
                  <pic:cNvPicPr/>
                </pic:nvPicPr>
                <pic:blipFill>
                  <a:blip r:embed="rId1">
                    <a:extLst>
                      <a:ext uri="{28A0092B-C50C-407E-A947-70E740481C1C}">
                        <a14:useLocalDpi xmlns:a14="http://schemas.microsoft.com/office/drawing/2010/main" val="0"/>
                      </a:ext>
                    </a:extLst>
                  </a:blip>
                  <a:stretch>
                    <a:fillRect/>
                  </a:stretch>
                </pic:blipFill>
                <pic:spPr>
                  <a:xfrm>
                    <a:off x="0" y="0"/>
                    <a:ext cx="736538" cy="736538"/>
                  </a:xfrm>
                  <a:prstGeom prst="rect">
                    <a:avLst/>
                  </a:prstGeom>
                </pic:spPr>
              </pic:pic>
            </a:graphicData>
          </a:graphic>
        </wp:inline>
      </w:drawing>
    </w:r>
  </w:p>
  <w:p w14:paraId="3C598F87" w14:textId="77777777" w:rsidR="00F16CFE" w:rsidRDefault="00F16CFE">
    <w:pPr>
      <w:pStyle w:val="Header"/>
      <w:tabs>
        <w:tab w:val="clear" w:pos="4513"/>
        <w:tab w:val="clear" w:pos="9026"/>
        <w:tab w:val="center" w:pos="4820"/>
        <w:tab w:val="right" w:pos="9781"/>
      </w:tabs>
    </w:pPr>
  </w:p>
  <w:p w14:paraId="52E407A8" w14:textId="77777777" w:rsidR="00F16CFE" w:rsidRDefault="004E21D2">
    <w:pPr>
      <w:pStyle w:val="Header"/>
      <w:tabs>
        <w:tab w:val="clear" w:pos="4513"/>
        <w:tab w:val="clear" w:pos="9026"/>
        <w:tab w:val="center" w:pos="4820"/>
        <w:tab w:val="right" w:pos="9781"/>
      </w:tabs>
    </w:pPr>
    <w:r w:rsidRPr="0097435D">
      <w:rPr>
        <w:noProof/>
      </w:rPr>
      <mc:AlternateContent>
        <mc:Choice Requires="wps">
          <w:drawing>
            <wp:anchor distT="0" distB="0" distL="114300" distR="114300" simplePos="0" relativeHeight="251658752" behindDoc="0" locked="0" layoutInCell="1" allowOverlap="1" wp14:anchorId="7EA51DCA" wp14:editId="1F74C9DE">
              <wp:simplePos x="0" y="0"/>
              <wp:positionH relativeFrom="column">
                <wp:posOffset>582930</wp:posOffset>
              </wp:positionH>
              <wp:positionV relativeFrom="paragraph">
                <wp:posOffset>266065</wp:posOffset>
              </wp:positionV>
              <wp:extent cx="312420" cy="312420"/>
              <wp:effectExtent l="0" t="0" r="0" b="0"/>
              <wp:wrapNone/>
              <wp:docPr id="28" name="Rectangle 28"/>
              <wp:cNvGraphicFramePr/>
              <a:graphic xmlns:a="http://schemas.openxmlformats.org/drawingml/2006/main">
                <a:graphicData uri="http://schemas.microsoft.com/office/word/2010/wordprocessingShape">
                  <wps:wsp>
                    <wps:cNvSpPr/>
                    <wps:spPr>
                      <a:xfrm>
                        <a:off x="0" y="0"/>
                        <a:ext cx="312420" cy="312420"/>
                      </a:xfrm>
                      <a:prstGeom prst="rect">
                        <a:avLst/>
                      </a:prstGeom>
                      <a:solidFill>
                        <a:srgbClr val="ED8B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2007FF8">
            <v:rect id="Rectangle 28" style="position:absolute;margin-left:45.9pt;margin-top:20.95pt;width:24.6pt;height:2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8b00" stroked="f" strokeweight="1pt" w14:anchorId="75D34E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8B919" w14:textId="77777777" w:rsidR="001B0F9C" w:rsidRDefault="001B0F9C">
    <w:pPr>
      <w:pStyle w:val="Header"/>
      <w:jc w:val="center"/>
      <w:rPr>
        <w:rFonts w:ascii="Montserrat" w:hAnsi="Montserrat" w:cs="Arial"/>
        <w:szCs w:val="20"/>
      </w:rPr>
    </w:pPr>
  </w:p>
  <w:p w14:paraId="6011BF29" w14:textId="3FF3EF56" w:rsidR="00F16CFE" w:rsidRDefault="00000000">
    <w:pPr>
      <w:pStyle w:val="Header"/>
      <w:jc w:val="center"/>
      <w:rPr>
        <w:rFonts w:ascii="Montserrat" w:hAnsi="Montserrat"/>
      </w:rPr>
    </w:pPr>
    <w:sdt>
      <w:sdtPr>
        <w:rPr>
          <w:rFonts w:ascii="Montserrat" w:hAnsi="Montserrat" w:cs="Arial"/>
          <w:szCs w:val="20"/>
        </w:rPr>
        <w:alias w:val="Title"/>
        <w:tag w:val=""/>
        <w:id w:val="669989539"/>
        <w:placeholder>
          <w:docPart w:val="FB7399E6252745B6BA00DE294A7D8F24"/>
        </w:placeholder>
        <w:dataBinding w:prefixMappings="xmlns:ns0='http://schemas.microsoft.com/office/2006/coverPageProps' " w:xpath="/ns0:CoverPageProperties[1]/ns0:Abstract[1]" w:storeItemID="{55AF091B-3C7A-41E3-B477-F2FDAA23CFDA}"/>
        <w:text/>
      </w:sdtPr>
      <w:sdtContent>
        <w:r w:rsidR="00BF1800">
          <w:rPr>
            <w:rFonts w:ascii="Montserrat" w:hAnsi="Montserrat" w:cs="Arial"/>
            <w:szCs w:val="20"/>
          </w:rPr>
          <w:t>CYSEC-SECREP-05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75pt;height:22.75pt" o:bullet="t">
        <v:imagedata r:id="rId1" o:title="MHR Square bullet"/>
      </v:shape>
    </w:pict>
  </w:numPicBullet>
  <w:abstractNum w:abstractNumId="0" w15:restartNumberingAfterBreak="0">
    <w:nsid w:val="0E5C0E54"/>
    <w:multiLevelType w:val="multilevel"/>
    <w:tmpl w:val="DB061922"/>
    <w:lvl w:ilvl="0">
      <w:start w:val="1"/>
      <w:numFmt w:val="decimal"/>
      <w:lvlText w:val="%1."/>
      <w:lvlJc w:val="left"/>
      <w:pPr>
        <w:ind w:left="360" w:hanging="360"/>
      </w:pPr>
      <w:rPr>
        <w:rFonts w:ascii="Montserrat" w:hAnsi="Montserrat" w:hint="default"/>
        <w:color w:val="363636"/>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A4363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C34CD6"/>
    <w:multiLevelType w:val="hybridMultilevel"/>
    <w:tmpl w:val="D6FE4F1C"/>
    <w:lvl w:ilvl="0" w:tplc="2020DC26">
      <w:start w:val="1"/>
      <w:numFmt w:val="bullet"/>
      <w:pStyle w:val="MidlandHR-bullets2"/>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 w15:restartNumberingAfterBreak="0">
    <w:nsid w:val="1FD02075"/>
    <w:multiLevelType w:val="multilevel"/>
    <w:tmpl w:val="C4AA6136"/>
    <w:styleLink w:val="MidlandHRBullets"/>
    <w:lvl w:ilvl="0">
      <w:start w:val="1"/>
      <w:numFmt w:val="bullet"/>
      <w:lvlText w:val=""/>
      <w:lvlJc w:val="left"/>
      <w:pPr>
        <w:ind w:left="790" w:hanging="360"/>
      </w:pPr>
      <w:rPr>
        <w:rFonts w:ascii="Symbol" w:hAnsi="Symbol" w:hint="default"/>
        <w:color w:val="00AEEF"/>
        <w:sz w:val="22"/>
        <w:szCs w:val="22"/>
      </w:rPr>
    </w:lvl>
    <w:lvl w:ilvl="1">
      <w:start w:val="1"/>
      <w:numFmt w:val="bullet"/>
      <w:lvlText w:val=""/>
      <w:lvlJc w:val="left"/>
      <w:pPr>
        <w:ind w:left="1150" w:hanging="360"/>
      </w:pPr>
      <w:rPr>
        <w:rFonts w:ascii="Symbol" w:hAnsi="Symbol" w:hint="default"/>
        <w:color w:val="808080"/>
        <w:position w:val="4"/>
        <w:sz w:val="22"/>
        <w:szCs w:val="18"/>
      </w:rPr>
    </w:lvl>
    <w:lvl w:ilvl="2">
      <w:start w:val="1"/>
      <w:numFmt w:val="bullet"/>
      <w:lvlText w:val="o"/>
      <w:lvlJc w:val="left"/>
      <w:pPr>
        <w:ind w:left="1510" w:hanging="360"/>
      </w:pPr>
      <w:rPr>
        <w:rFonts w:ascii="Courier New" w:hAnsi="Courier New" w:hint="default"/>
        <w:color w:val="808080"/>
        <w:sz w:val="22"/>
      </w:rPr>
    </w:lvl>
    <w:lvl w:ilvl="3">
      <w:start w:val="1"/>
      <w:numFmt w:val="decimal"/>
      <w:lvlText w:val="(%4)"/>
      <w:lvlJc w:val="left"/>
      <w:pPr>
        <w:ind w:left="1870" w:hanging="360"/>
      </w:pPr>
      <w:rPr>
        <w:rFonts w:hint="default"/>
      </w:rPr>
    </w:lvl>
    <w:lvl w:ilvl="4">
      <w:start w:val="1"/>
      <w:numFmt w:val="lowerLetter"/>
      <w:lvlText w:val="(%5)"/>
      <w:lvlJc w:val="left"/>
      <w:pPr>
        <w:ind w:left="2230" w:hanging="360"/>
      </w:pPr>
      <w:rPr>
        <w:rFonts w:hint="default"/>
      </w:rPr>
    </w:lvl>
    <w:lvl w:ilvl="5">
      <w:start w:val="1"/>
      <w:numFmt w:val="lowerRoman"/>
      <w:lvlText w:val="(%6)"/>
      <w:lvlJc w:val="left"/>
      <w:pPr>
        <w:ind w:left="2590" w:hanging="360"/>
      </w:pPr>
      <w:rPr>
        <w:rFonts w:hint="default"/>
      </w:rPr>
    </w:lvl>
    <w:lvl w:ilvl="6">
      <w:start w:val="1"/>
      <w:numFmt w:val="decimal"/>
      <w:lvlText w:val="%7."/>
      <w:lvlJc w:val="left"/>
      <w:pPr>
        <w:ind w:left="2950" w:hanging="360"/>
      </w:pPr>
      <w:rPr>
        <w:rFonts w:hint="default"/>
      </w:rPr>
    </w:lvl>
    <w:lvl w:ilvl="7">
      <w:start w:val="1"/>
      <w:numFmt w:val="lowerLetter"/>
      <w:lvlText w:val="%8."/>
      <w:lvlJc w:val="left"/>
      <w:pPr>
        <w:ind w:left="3310" w:hanging="360"/>
      </w:pPr>
      <w:rPr>
        <w:rFonts w:hint="default"/>
      </w:rPr>
    </w:lvl>
    <w:lvl w:ilvl="8">
      <w:start w:val="1"/>
      <w:numFmt w:val="lowerRoman"/>
      <w:lvlText w:val="%9."/>
      <w:lvlJc w:val="left"/>
      <w:pPr>
        <w:ind w:left="3670" w:hanging="360"/>
      </w:pPr>
      <w:rPr>
        <w:rFonts w:hint="default"/>
      </w:rPr>
    </w:lvl>
  </w:abstractNum>
  <w:abstractNum w:abstractNumId="4" w15:restartNumberingAfterBreak="0">
    <w:nsid w:val="24B1468A"/>
    <w:multiLevelType w:val="hybridMultilevel"/>
    <w:tmpl w:val="5BDA526A"/>
    <w:lvl w:ilvl="0" w:tplc="5808C724">
      <w:start w:val="1"/>
      <w:numFmt w:val="decimal"/>
      <w:pStyle w:val="StyleHeading4LatinMontserrat"/>
      <w:lvlText w:val="%1."/>
      <w:lvlJc w:val="left"/>
      <w:pPr>
        <w:ind w:left="720" w:hanging="360"/>
      </w:pPr>
      <w:rPr>
        <w:rFonts w:ascii="Montserrat" w:hAnsi="Montserrat" w:hint="default"/>
        <w:color w:val="3636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823249"/>
    <w:multiLevelType w:val="hybridMultilevel"/>
    <w:tmpl w:val="BE401296"/>
    <w:lvl w:ilvl="0" w:tplc="7996FFAA">
      <w:start w:val="1"/>
      <w:numFmt w:val="bullet"/>
      <w:pStyle w:val="MHR-bullets1"/>
      <w:lvlText w:val=""/>
      <w:lvlJc w:val="left"/>
      <w:pPr>
        <w:ind w:left="720" w:hanging="360"/>
      </w:pPr>
      <w:rPr>
        <w:rFonts w:ascii="Wingdings" w:hAnsi="Wingdings" w:hint="default"/>
        <w:color w:val="363636"/>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4D02F4"/>
    <w:multiLevelType w:val="multilevel"/>
    <w:tmpl w:val="64323BAA"/>
    <w:lvl w:ilvl="0">
      <w:start w:val="1"/>
      <w:numFmt w:val="bullet"/>
      <w:lvlText w:val=""/>
      <w:lvlJc w:val="left"/>
      <w:pPr>
        <w:ind w:left="790" w:hanging="360"/>
      </w:pPr>
      <w:rPr>
        <w:rFonts w:ascii="Symbol" w:hAnsi="Symbol" w:hint="default"/>
        <w:color w:val="00AEEF"/>
        <w:sz w:val="22"/>
        <w:szCs w:val="22"/>
      </w:rPr>
    </w:lvl>
    <w:lvl w:ilvl="1">
      <w:start w:val="1"/>
      <w:numFmt w:val="bullet"/>
      <w:lvlText w:val=""/>
      <w:lvlJc w:val="left"/>
      <w:pPr>
        <w:ind w:left="1150" w:hanging="360"/>
      </w:pPr>
      <w:rPr>
        <w:rFonts w:ascii="Symbol" w:hAnsi="Symbol" w:hint="default"/>
        <w:color w:val="auto"/>
        <w:position w:val="4"/>
        <w:sz w:val="22"/>
        <w:szCs w:val="18"/>
      </w:rPr>
    </w:lvl>
    <w:lvl w:ilvl="2">
      <w:start w:val="1"/>
      <w:numFmt w:val="bullet"/>
      <w:lvlText w:val="o"/>
      <w:lvlJc w:val="left"/>
      <w:pPr>
        <w:ind w:left="1510" w:hanging="360"/>
      </w:pPr>
      <w:rPr>
        <w:rFonts w:ascii="Courier New" w:hAnsi="Courier New" w:hint="default"/>
        <w:color w:val="808080"/>
        <w:sz w:val="22"/>
      </w:rPr>
    </w:lvl>
    <w:lvl w:ilvl="3">
      <w:start w:val="1"/>
      <w:numFmt w:val="decimal"/>
      <w:lvlText w:val="(%4)"/>
      <w:lvlJc w:val="left"/>
      <w:pPr>
        <w:ind w:left="1870" w:hanging="360"/>
      </w:pPr>
      <w:rPr>
        <w:rFonts w:hint="default"/>
      </w:rPr>
    </w:lvl>
    <w:lvl w:ilvl="4">
      <w:start w:val="1"/>
      <w:numFmt w:val="lowerLetter"/>
      <w:lvlText w:val="(%5)"/>
      <w:lvlJc w:val="left"/>
      <w:pPr>
        <w:ind w:left="2230" w:hanging="360"/>
      </w:pPr>
      <w:rPr>
        <w:rFonts w:hint="default"/>
      </w:rPr>
    </w:lvl>
    <w:lvl w:ilvl="5">
      <w:start w:val="1"/>
      <w:numFmt w:val="lowerRoman"/>
      <w:lvlText w:val="(%6)"/>
      <w:lvlJc w:val="left"/>
      <w:pPr>
        <w:ind w:left="2590" w:hanging="360"/>
      </w:pPr>
      <w:rPr>
        <w:rFonts w:hint="default"/>
      </w:rPr>
    </w:lvl>
    <w:lvl w:ilvl="6">
      <w:start w:val="1"/>
      <w:numFmt w:val="decimal"/>
      <w:lvlText w:val="%7."/>
      <w:lvlJc w:val="left"/>
      <w:pPr>
        <w:ind w:left="2950" w:hanging="360"/>
      </w:pPr>
      <w:rPr>
        <w:rFonts w:hint="default"/>
      </w:rPr>
    </w:lvl>
    <w:lvl w:ilvl="7">
      <w:start w:val="1"/>
      <w:numFmt w:val="lowerLetter"/>
      <w:lvlText w:val="%8."/>
      <w:lvlJc w:val="left"/>
      <w:pPr>
        <w:ind w:left="3310" w:hanging="360"/>
      </w:pPr>
      <w:rPr>
        <w:rFonts w:hint="default"/>
      </w:rPr>
    </w:lvl>
    <w:lvl w:ilvl="8">
      <w:start w:val="1"/>
      <w:numFmt w:val="lowerRoman"/>
      <w:lvlText w:val="%9."/>
      <w:lvlJc w:val="left"/>
      <w:pPr>
        <w:ind w:left="3670" w:hanging="360"/>
      </w:pPr>
      <w:rPr>
        <w:rFonts w:hint="default"/>
      </w:rPr>
    </w:lvl>
  </w:abstractNum>
  <w:abstractNum w:abstractNumId="7" w15:restartNumberingAfterBreak="0">
    <w:nsid w:val="40F95CE9"/>
    <w:multiLevelType w:val="hybridMultilevel"/>
    <w:tmpl w:val="B30C40BA"/>
    <w:lvl w:ilvl="0" w:tplc="15D00ED8">
      <w:numFmt w:val="bullet"/>
      <w:lvlText w:val=""/>
      <w:lvlJc w:val="left"/>
      <w:pPr>
        <w:ind w:left="720" w:hanging="360"/>
      </w:pPr>
      <w:rPr>
        <w:rFonts w:ascii="Symbol" w:eastAsia="Cambr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091682"/>
    <w:multiLevelType w:val="hybridMultilevel"/>
    <w:tmpl w:val="40FEC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5608AF"/>
    <w:multiLevelType w:val="hybridMultilevel"/>
    <w:tmpl w:val="16BC9066"/>
    <w:lvl w:ilvl="0" w:tplc="0C346A66">
      <w:start w:val="1"/>
      <w:numFmt w:val="decimal"/>
      <w:lvlText w:val="%1."/>
      <w:lvlJc w:val="left"/>
      <w:pPr>
        <w:ind w:left="3960" w:hanging="360"/>
      </w:pPr>
      <w:rPr>
        <w:rFonts w:ascii="Montserrat" w:hAnsi="Montserrat" w:hint="default"/>
        <w:color w:val="363636"/>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0" w15:restartNumberingAfterBreak="0">
    <w:nsid w:val="638D6FE0"/>
    <w:multiLevelType w:val="multilevel"/>
    <w:tmpl w:val="E3CA3BD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b/>
        <w:bCs w:val="0"/>
        <w:i w:val="0"/>
        <w:iCs w:val="0"/>
        <w:caps w:val="0"/>
        <w:smallCaps w:val="0"/>
        <w:strike w:val="0"/>
        <w:dstrike w:val="0"/>
        <w:noProof w:val="0"/>
        <w:vanish w:val="0"/>
        <w:color w:val="C0102E"/>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224" w:hanging="1224"/>
      </w:pPr>
      <w:rPr>
        <w:rFonts w:hint="default"/>
        <w:color w:val="C0102E"/>
      </w:rPr>
    </w:lvl>
    <w:lvl w:ilvl="3">
      <w:start w:val="1"/>
      <w:numFmt w:val="decimal"/>
      <w:suff w:val="space"/>
      <w:lvlText w:val="%1.%2.%3.%4"/>
      <w:lvlJc w:val="left"/>
      <w:pPr>
        <w:ind w:left="1728" w:hanging="1728"/>
      </w:pPr>
      <w:rPr>
        <w:rFonts w:hint="default"/>
      </w:rPr>
    </w:lvl>
    <w:lvl w:ilvl="4">
      <w:start w:val="1"/>
      <w:numFmt w:val="decimal"/>
      <w:suff w:val="space"/>
      <w:lvlText w:val="%1.%2.%3.%4.%5"/>
      <w:lvlJc w:val="left"/>
      <w:pPr>
        <w:ind w:left="2232" w:hanging="2232"/>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232" w:hanging="3232"/>
      </w:pPr>
      <w:rPr>
        <w:rFonts w:hint="default"/>
      </w:rPr>
    </w:lvl>
    <w:lvl w:ilvl="8">
      <w:start w:val="1"/>
      <w:numFmt w:val="decimal"/>
      <w:suff w:val="space"/>
      <w:lvlText w:val="%1.%2.%3.%4.%5.%6.%7.%8.%9"/>
      <w:lvlJc w:val="left"/>
      <w:pPr>
        <w:ind w:left="4320" w:hanging="4320"/>
      </w:pPr>
      <w:rPr>
        <w:rFonts w:hint="default"/>
      </w:rPr>
    </w:lvl>
  </w:abstractNum>
  <w:abstractNum w:abstractNumId="11" w15:restartNumberingAfterBreak="0">
    <w:nsid w:val="677120F6"/>
    <w:multiLevelType w:val="hybridMultilevel"/>
    <w:tmpl w:val="C61817BA"/>
    <w:lvl w:ilvl="0" w:tplc="7688A30E">
      <w:start w:val="1"/>
      <w:numFmt w:val="decimal"/>
      <w:pStyle w:val="MHR-NumberedBullets"/>
      <w:lvlText w:val="%1."/>
      <w:lvlJc w:val="left"/>
      <w:pPr>
        <w:ind w:left="927" w:hanging="360"/>
      </w:pPr>
      <w:rPr>
        <w:rFonts w:hint="default"/>
        <w:color w:val="36363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662729"/>
    <w:multiLevelType w:val="multilevel"/>
    <w:tmpl w:val="962A3B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F914F57"/>
    <w:multiLevelType w:val="hybridMultilevel"/>
    <w:tmpl w:val="8FF064BC"/>
    <w:lvl w:ilvl="0" w:tplc="FEFC9D6C">
      <w:start w:val="1"/>
      <w:numFmt w:val="decimal"/>
      <w:lvlText w:val="%1."/>
      <w:lvlJc w:val="left"/>
      <w:pPr>
        <w:ind w:left="360" w:hanging="360"/>
      </w:pPr>
      <w:rPr>
        <w:rFonts w:ascii="Montserrat" w:hAnsi="Montserrat" w:hint="default"/>
        <w:color w:val="3636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A620E"/>
    <w:multiLevelType w:val="hybridMultilevel"/>
    <w:tmpl w:val="F7DC4ACA"/>
    <w:lvl w:ilvl="0" w:tplc="B726CB54">
      <w:numFmt w:val="bullet"/>
      <w:lvlText w:val=""/>
      <w:lvlJc w:val="left"/>
      <w:pPr>
        <w:ind w:left="720" w:hanging="360"/>
      </w:pPr>
      <w:rPr>
        <w:rFonts w:ascii="Symbol" w:eastAsia="Cambr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6150A9"/>
    <w:multiLevelType w:val="hybridMultilevel"/>
    <w:tmpl w:val="D9BEE340"/>
    <w:lvl w:ilvl="0" w:tplc="BF62A0CA">
      <w:numFmt w:val="bullet"/>
      <w:lvlText w:val=""/>
      <w:lvlJc w:val="left"/>
      <w:pPr>
        <w:ind w:left="720" w:hanging="360"/>
      </w:pPr>
      <w:rPr>
        <w:rFonts w:ascii="Symbol" w:eastAsia="Cambr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2937282">
    <w:abstractNumId w:val="10"/>
  </w:num>
  <w:num w:numId="2" w16cid:durableId="757865582">
    <w:abstractNumId w:val="10"/>
  </w:num>
  <w:num w:numId="3" w16cid:durableId="940912459">
    <w:abstractNumId w:val="10"/>
  </w:num>
  <w:num w:numId="4" w16cid:durableId="549416011">
    <w:abstractNumId w:val="10"/>
  </w:num>
  <w:num w:numId="5" w16cid:durableId="415636874">
    <w:abstractNumId w:val="10"/>
  </w:num>
  <w:num w:numId="6" w16cid:durableId="1506938078">
    <w:abstractNumId w:val="10"/>
  </w:num>
  <w:num w:numId="7" w16cid:durableId="1599680815">
    <w:abstractNumId w:val="10"/>
  </w:num>
  <w:num w:numId="8" w16cid:durableId="2045521173">
    <w:abstractNumId w:val="10"/>
  </w:num>
  <w:num w:numId="9" w16cid:durableId="1386178039">
    <w:abstractNumId w:val="10"/>
  </w:num>
  <w:num w:numId="10" w16cid:durableId="2020310698">
    <w:abstractNumId w:val="5"/>
  </w:num>
  <w:num w:numId="11" w16cid:durableId="174926459">
    <w:abstractNumId w:val="11"/>
  </w:num>
  <w:num w:numId="12" w16cid:durableId="1943300205">
    <w:abstractNumId w:val="6"/>
  </w:num>
  <w:num w:numId="13" w16cid:durableId="1714378371">
    <w:abstractNumId w:val="3"/>
  </w:num>
  <w:num w:numId="14" w16cid:durableId="1057165880">
    <w:abstractNumId w:val="10"/>
  </w:num>
  <w:num w:numId="15" w16cid:durableId="1224293210">
    <w:abstractNumId w:val="0"/>
  </w:num>
  <w:num w:numId="16" w16cid:durableId="685979651">
    <w:abstractNumId w:val="13"/>
  </w:num>
  <w:num w:numId="17" w16cid:durableId="622031913">
    <w:abstractNumId w:val="13"/>
  </w:num>
  <w:num w:numId="18" w16cid:durableId="981302161">
    <w:abstractNumId w:val="9"/>
  </w:num>
  <w:num w:numId="19" w16cid:durableId="1183084274">
    <w:abstractNumId w:val="9"/>
  </w:num>
  <w:num w:numId="20" w16cid:durableId="2112040668">
    <w:abstractNumId w:val="9"/>
  </w:num>
  <w:num w:numId="21" w16cid:durableId="824248401">
    <w:abstractNumId w:val="9"/>
  </w:num>
  <w:num w:numId="22" w16cid:durableId="1293945318">
    <w:abstractNumId w:val="9"/>
  </w:num>
  <w:num w:numId="23" w16cid:durableId="535046400">
    <w:abstractNumId w:val="5"/>
  </w:num>
  <w:num w:numId="24" w16cid:durableId="140124822">
    <w:abstractNumId w:val="11"/>
  </w:num>
  <w:num w:numId="25" w16cid:durableId="2000108885">
    <w:abstractNumId w:val="2"/>
  </w:num>
  <w:num w:numId="26" w16cid:durableId="2104568828">
    <w:abstractNumId w:val="3"/>
  </w:num>
  <w:num w:numId="27" w16cid:durableId="1700475344">
    <w:abstractNumId w:val="4"/>
  </w:num>
  <w:num w:numId="28" w16cid:durableId="583951458">
    <w:abstractNumId w:val="12"/>
  </w:num>
  <w:num w:numId="29" w16cid:durableId="1834296115">
    <w:abstractNumId w:val="12"/>
  </w:num>
  <w:num w:numId="30" w16cid:durableId="932857139">
    <w:abstractNumId w:val="12"/>
  </w:num>
  <w:num w:numId="31" w16cid:durableId="190185948">
    <w:abstractNumId w:val="12"/>
  </w:num>
  <w:num w:numId="32" w16cid:durableId="1250045233">
    <w:abstractNumId w:val="12"/>
  </w:num>
  <w:num w:numId="33" w16cid:durableId="586236721">
    <w:abstractNumId w:val="12"/>
  </w:num>
  <w:num w:numId="34" w16cid:durableId="459229899">
    <w:abstractNumId w:val="12"/>
  </w:num>
  <w:num w:numId="35" w16cid:durableId="723413298">
    <w:abstractNumId w:val="12"/>
  </w:num>
  <w:num w:numId="36" w16cid:durableId="1412118640">
    <w:abstractNumId w:val="12"/>
  </w:num>
  <w:num w:numId="37" w16cid:durableId="1306623625">
    <w:abstractNumId w:val="5"/>
  </w:num>
  <w:num w:numId="38" w16cid:durableId="1827892060">
    <w:abstractNumId w:val="11"/>
  </w:num>
  <w:num w:numId="39" w16cid:durableId="755244499">
    <w:abstractNumId w:val="2"/>
  </w:num>
  <w:num w:numId="40" w16cid:durableId="519592469">
    <w:abstractNumId w:val="3"/>
  </w:num>
  <w:num w:numId="41" w16cid:durableId="1354068601">
    <w:abstractNumId w:val="4"/>
  </w:num>
  <w:num w:numId="42" w16cid:durableId="618877518">
    <w:abstractNumId w:val="1"/>
  </w:num>
  <w:num w:numId="43" w16cid:durableId="443698686">
    <w:abstractNumId w:val="14"/>
  </w:num>
  <w:num w:numId="44" w16cid:durableId="1284582729">
    <w:abstractNumId w:val="1"/>
  </w:num>
  <w:num w:numId="45" w16cid:durableId="1768697204">
    <w:abstractNumId w:val="1"/>
  </w:num>
  <w:num w:numId="46" w16cid:durableId="1045790208">
    <w:abstractNumId w:val="1"/>
  </w:num>
  <w:num w:numId="47" w16cid:durableId="1857763839">
    <w:abstractNumId w:val="1"/>
  </w:num>
  <w:num w:numId="48" w16cid:durableId="232741880">
    <w:abstractNumId w:val="7"/>
  </w:num>
  <w:num w:numId="49" w16cid:durableId="1773429214">
    <w:abstractNumId w:val="15"/>
  </w:num>
  <w:num w:numId="50" w16cid:durableId="113643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CC"/>
    <w:rsid w:val="00004A28"/>
    <w:rsid w:val="000052A3"/>
    <w:rsid w:val="00006366"/>
    <w:rsid w:val="0002272C"/>
    <w:rsid w:val="000336FF"/>
    <w:rsid w:val="00035ECC"/>
    <w:rsid w:val="000455C0"/>
    <w:rsid w:val="00045EAE"/>
    <w:rsid w:val="00046E7E"/>
    <w:rsid w:val="00047DA5"/>
    <w:rsid w:val="00055027"/>
    <w:rsid w:val="00061F01"/>
    <w:rsid w:val="000628CE"/>
    <w:rsid w:val="00062EFF"/>
    <w:rsid w:val="000713B9"/>
    <w:rsid w:val="00080BED"/>
    <w:rsid w:val="00081533"/>
    <w:rsid w:val="00081AFD"/>
    <w:rsid w:val="00081FAF"/>
    <w:rsid w:val="00091B3A"/>
    <w:rsid w:val="000A35E0"/>
    <w:rsid w:val="000A3E1E"/>
    <w:rsid w:val="000A63BF"/>
    <w:rsid w:val="000A7F79"/>
    <w:rsid w:val="000B0100"/>
    <w:rsid w:val="000B45B5"/>
    <w:rsid w:val="000B5781"/>
    <w:rsid w:val="000C407F"/>
    <w:rsid w:val="000D2A31"/>
    <w:rsid w:val="000D350A"/>
    <w:rsid w:val="000D3926"/>
    <w:rsid w:val="000E4DB2"/>
    <w:rsid w:val="000E67F7"/>
    <w:rsid w:val="000E70EA"/>
    <w:rsid w:val="000E7698"/>
    <w:rsid w:val="000F3E1D"/>
    <w:rsid w:val="00112C0F"/>
    <w:rsid w:val="00116145"/>
    <w:rsid w:val="00117E09"/>
    <w:rsid w:val="001503A0"/>
    <w:rsid w:val="0015699B"/>
    <w:rsid w:val="00156D76"/>
    <w:rsid w:val="0015757B"/>
    <w:rsid w:val="00172421"/>
    <w:rsid w:val="00173EA8"/>
    <w:rsid w:val="001747A4"/>
    <w:rsid w:val="00175522"/>
    <w:rsid w:val="001761D4"/>
    <w:rsid w:val="00177463"/>
    <w:rsid w:val="00181B34"/>
    <w:rsid w:val="00191B52"/>
    <w:rsid w:val="00193386"/>
    <w:rsid w:val="0019367C"/>
    <w:rsid w:val="001964B3"/>
    <w:rsid w:val="00196657"/>
    <w:rsid w:val="001A305C"/>
    <w:rsid w:val="001A54F2"/>
    <w:rsid w:val="001A5560"/>
    <w:rsid w:val="001B0F9C"/>
    <w:rsid w:val="001B189F"/>
    <w:rsid w:val="001B52AD"/>
    <w:rsid w:val="001D28C5"/>
    <w:rsid w:val="001D7A92"/>
    <w:rsid w:val="001E5A7E"/>
    <w:rsid w:val="001E5FDB"/>
    <w:rsid w:val="001E695D"/>
    <w:rsid w:val="001F0630"/>
    <w:rsid w:val="00203087"/>
    <w:rsid w:val="00206B00"/>
    <w:rsid w:val="00206E63"/>
    <w:rsid w:val="00211E80"/>
    <w:rsid w:val="00217F03"/>
    <w:rsid w:val="002209AF"/>
    <w:rsid w:val="00223599"/>
    <w:rsid w:val="0022393C"/>
    <w:rsid w:val="00225EF2"/>
    <w:rsid w:val="0022602B"/>
    <w:rsid w:val="002261AD"/>
    <w:rsid w:val="00230EA8"/>
    <w:rsid w:val="00233E74"/>
    <w:rsid w:val="0023455F"/>
    <w:rsid w:val="00234E7B"/>
    <w:rsid w:val="00237D13"/>
    <w:rsid w:val="00244E6C"/>
    <w:rsid w:val="002463D2"/>
    <w:rsid w:val="002466E0"/>
    <w:rsid w:val="00247795"/>
    <w:rsid w:val="0025093C"/>
    <w:rsid w:val="00251555"/>
    <w:rsid w:val="00260653"/>
    <w:rsid w:val="002677F5"/>
    <w:rsid w:val="002718A5"/>
    <w:rsid w:val="00272929"/>
    <w:rsid w:val="002909EB"/>
    <w:rsid w:val="002946CB"/>
    <w:rsid w:val="002A0684"/>
    <w:rsid w:val="002A4ACC"/>
    <w:rsid w:val="002A5244"/>
    <w:rsid w:val="002A6799"/>
    <w:rsid w:val="002B01C5"/>
    <w:rsid w:val="002C0F6A"/>
    <w:rsid w:val="002C21E5"/>
    <w:rsid w:val="002C4E74"/>
    <w:rsid w:val="002D1FA0"/>
    <w:rsid w:val="002D424B"/>
    <w:rsid w:val="002D536F"/>
    <w:rsid w:val="002E31D7"/>
    <w:rsid w:val="0030241B"/>
    <w:rsid w:val="00304D4D"/>
    <w:rsid w:val="00306994"/>
    <w:rsid w:val="003153AD"/>
    <w:rsid w:val="00324E88"/>
    <w:rsid w:val="0032772B"/>
    <w:rsid w:val="00330248"/>
    <w:rsid w:val="00330773"/>
    <w:rsid w:val="00331057"/>
    <w:rsid w:val="00332FFA"/>
    <w:rsid w:val="00340FB2"/>
    <w:rsid w:val="0034167D"/>
    <w:rsid w:val="00341D32"/>
    <w:rsid w:val="00342E59"/>
    <w:rsid w:val="003541FB"/>
    <w:rsid w:val="00357867"/>
    <w:rsid w:val="003700B7"/>
    <w:rsid w:val="00371FA1"/>
    <w:rsid w:val="00382327"/>
    <w:rsid w:val="00386C5B"/>
    <w:rsid w:val="00392F87"/>
    <w:rsid w:val="003936AA"/>
    <w:rsid w:val="003945E4"/>
    <w:rsid w:val="003A2252"/>
    <w:rsid w:val="003A5FD6"/>
    <w:rsid w:val="003A7FF5"/>
    <w:rsid w:val="003B480E"/>
    <w:rsid w:val="003B5F21"/>
    <w:rsid w:val="003C2D41"/>
    <w:rsid w:val="003C45C2"/>
    <w:rsid w:val="003C7D6B"/>
    <w:rsid w:val="003D0FBD"/>
    <w:rsid w:val="003D1E8E"/>
    <w:rsid w:val="003E3860"/>
    <w:rsid w:val="00402C28"/>
    <w:rsid w:val="0041017D"/>
    <w:rsid w:val="004138FA"/>
    <w:rsid w:val="00415247"/>
    <w:rsid w:val="00422F55"/>
    <w:rsid w:val="00423CA0"/>
    <w:rsid w:val="00423DA8"/>
    <w:rsid w:val="004279F0"/>
    <w:rsid w:val="00427A0B"/>
    <w:rsid w:val="00437624"/>
    <w:rsid w:val="00437AB7"/>
    <w:rsid w:val="004652F3"/>
    <w:rsid w:val="00465DC9"/>
    <w:rsid w:val="0046609D"/>
    <w:rsid w:val="00466870"/>
    <w:rsid w:val="00472C3C"/>
    <w:rsid w:val="00481986"/>
    <w:rsid w:val="00483380"/>
    <w:rsid w:val="00491BAC"/>
    <w:rsid w:val="00493457"/>
    <w:rsid w:val="00495BD6"/>
    <w:rsid w:val="004A7598"/>
    <w:rsid w:val="004B0B88"/>
    <w:rsid w:val="004B5E9C"/>
    <w:rsid w:val="004C5215"/>
    <w:rsid w:val="004D2F16"/>
    <w:rsid w:val="004D6279"/>
    <w:rsid w:val="004E21D2"/>
    <w:rsid w:val="004F01FF"/>
    <w:rsid w:val="00500B0C"/>
    <w:rsid w:val="0051096A"/>
    <w:rsid w:val="00513A00"/>
    <w:rsid w:val="00514412"/>
    <w:rsid w:val="005149D0"/>
    <w:rsid w:val="00521111"/>
    <w:rsid w:val="00530CC4"/>
    <w:rsid w:val="005325C1"/>
    <w:rsid w:val="00537FB2"/>
    <w:rsid w:val="00544A50"/>
    <w:rsid w:val="00546D93"/>
    <w:rsid w:val="00552CCC"/>
    <w:rsid w:val="005555D3"/>
    <w:rsid w:val="0055743F"/>
    <w:rsid w:val="0056123D"/>
    <w:rsid w:val="00562012"/>
    <w:rsid w:val="00562E48"/>
    <w:rsid w:val="00570664"/>
    <w:rsid w:val="0057170D"/>
    <w:rsid w:val="005778F9"/>
    <w:rsid w:val="00581418"/>
    <w:rsid w:val="00586C79"/>
    <w:rsid w:val="005940DD"/>
    <w:rsid w:val="00596B6A"/>
    <w:rsid w:val="005A48BB"/>
    <w:rsid w:val="005A54DA"/>
    <w:rsid w:val="005B62D9"/>
    <w:rsid w:val="005C6048"/>
    <w:rsid w:val="005D6BAC"/>
    <w:rsid w:val="005E1024"/>
    <w:rsid w:val="005F11FC"/>
    <w:rsid w:val="0060029F"/>
    <w:rsid w:val="006010BA"/>
    <w:rsid w:val="006061CF"/>
    <w:rsid w:val="00607835"/>
    <w:rsid w:val="00610963"/>
    <w:rsid w:val="00612154"/>
    <w:rsid w:val="00622D2F"/>
    <w:rsid w:val="00622E6C"/>
    <w:rsid w:val="00623DE0"/>
    <w:rsid w:val="006242FE"/>
    <w:rsid w:val="00624409"/>
    <w:rsid w:val="00632589"/>
    <w:rsid w:val="006347F0"/>
    <w:rsid w:val="00642677"/>
    <w:rsid w:val="006533A4"/>
    <w:rsid w:val="0066196E"/>
    <w:rsid w:val="00670DFE"/>
    <w:rsid w:val="00683191"/>
    <w:rsid w:val="0068406A"/>
    <w:rsid w:val="006843C4"/>
    <w:rsid w:val="00686322"/>
    <w:rsid w:val="00686B53"/>
    <w:rsid w:val="00687609"/>
    <w:rsid w:val="00692C6F"/>
    <w:rsid w:val="00693317"/>
    <w:rsid w:val="0069481A"/>
    <w:rsid w:val="006A20C4"/>
    <w:rsid w:val="006C1951"/>
    <w:rsid w:val="006D0FB3"/>
    <w:rsid w:val="006D5FFE"/>
    <w:rsid w:val="006E2696"/>
    <w:rsid w:val="006E6F58"/>
    <w:rsid w:val="006F0097"/>
    <w:rsid w:val="006F1656"/>
    <w:rsid w:val="006F5EAD"/>
    <w:rsid w:val="0070602C"/>
    <w:rsid w:val="0070675B"/>
    <w:rsid w:val="00711495"/>
    <w:rsid w:val="0071658B"/>
    <w:rsid w:val="00717978"/>
    <w:rsid w:val="00723065"/>
    <w:rsid w:val="00723415"/>
    <w:rsid w:val="00726967"/>
    <w:rsid w:val="00732117"/>
    <w:rsid w:val="00732247"/>
    <w:rsid w:val="00735F68"/>
    <w:rsid w:val="0074392C"/>
    <w:rsid w:val="00747575"/>
    <w:rsid w:val="00750EC6"/>
    <w:rsid w:val="00751CFD"/>
    <w:rsid w:val="00753368"/>
    <w:rsid w:val="00754B71"/>
    <w:rsid w:val="00760566"/>
    <w:rsid w:val="00763A52"/>
    <w:rsid w:val="00764301"/>
    <w:rsid w:val="00772A22"/>
    <w:rsid w:val="00773308"/>
    <w:rsid w:val="0077725C"/>
    <w:rsid w:val="00781815"/>
    <w:rsid w:val="0078306D"/>
    <w:rsid w:val="007850E4"/>
    <w:rsid w:val="00785512"/>
    <w:rsid w:val="007935C5"/>
    <w:rsid w:val="007A00C0"/>
    <w:rsid w:val="007A5CE9"/>
    <w:rsid w:val="007B392A"/>
    <w:rsid w:val="007B7304"/>
    <w:rsid w:val="007B7D94"/>
    <w:rsid w:val="007C0B21"/>
    <w:rsid w:val="007C61F7"/>
    <w:rsid w:val="007D6215"/>
    <w:rsid w:val="007E3930"/>
    <w:rsid w:val="007F3C54"/>
    <w:rsid w:val="007F6ECB"/>
    <w:rsid w:val="007F7340"/>
    <w:rsid w:val="007F7FD8"/>
    <w:rsid w:val="00806B13"/>
    <w:rsid w:val="00807447"/>
    <w:rsid w:val="00807A24"/>
    <w:rsid w:val="0081489B"/>
    <w:rsid w:val="00814B1A"/>
    <w:rsid w:val="00820A2E"/>
    <w:rsid w:val="0082616F"/>
    <w:rsid w:val="008265A5"/>
    <w:rsid w:val="00827BDE"/>
    <w:rsid w:val="0083019A"/>
    <w:rsid w:val="00831261"/>
    <w:rsid w:val="0083128B"/>
    <w:rsid w:val="008326D8"/>
    <w:rsid w:val="008330CA"/>
    <w:rsid w:val="00834C78"/>
    <w:rsid w:val="00840D16"/>
    <w:rsid w:val="00841B75"/>
    <w:rsid w:val="00845014"/>
    <w:rsid w:val="00846971"/>
    <w:rsid w:val="0085096A"/>
    <w:rsid w:val="00850DB7"/>
    <w:rsid w:val="00853546"/>
    <w:rsid w:val="0085478D"/>
    <w:rsid w:val="008566F8"/>
    <w:rsid w:val="00856E72"/>
    <w:rsid w:val="008618F5"/>
    <w:rsid w:val="00862948"/>
    <w:rsid w:val="00863186"/>
    <w:rsid w:val="00864BCB"/>
    <w:rsid w:val="0087062E"/>
    <w:rsid w:val="00875598"/>
    <w:rsid w:val="008776BC"/>
    <w:rsid w:val="008809F1"/>
    <w:rsid w:val="00891E51"/>
    <w:rsid w:val="0089417A"/>
    <w:rsid w:val="0089589E"/>
    <w:rsid w:val="00895966"/>
    <w:rsid w:val="008B0530"/>
    <w:rsid w:val="008B6EC9"/>
    <w:rsid w:val="008C2CC9"/>
    <w:rsid w:val="008C71D2"/>
    <w:rsid w:val="008D7021"/>
    <w:rsid w:val="008E1B20"/>
    <w:rsid w:val="008E7A6A"/>
    <w:rsid w:val="008F3BBE"/>
    <w:rsid w:val="00913613"/>
    <w:rsid w:val="00920D00"/>
    <w:rsid w:val="00922995"/>
    <w:rsid w:val="009251B8"/>
    <w:rsid w:val="00926C75"/>
    <w:rsid w:val="009275A2"/>
    <w:rsid w:val="0093389F"/>
    <w:rsid w:val="0093700D"/>
    <w:rsid w:val="00941126"/>
    <w:rsid w:val="0094607A"/>
    <w:rsid w:val="00953E7B"/>
    <w:rsid w:val="0095499B"/>
    <w:rsid w:val="009555CD"/>
    <w:rsid w:val="00961655"/>
    <w:rsid w:val="00963852"/>
    <w:rsid w:val="00965FDC"/>
    <w:rsid w:val="00967F3E"/>
    <w:rsid w:val="0097208B"/>
    <w:rsid w:val="00973D50"/>
    <w:rsid w:val="0098402F"/>
    <w:rsid w:val="0098715B"/>
    <w:rsid w:val="00990307"/>
    <w:rsid w:val="0099129E"/>
    <w:rsid w:val="00991729"/>
    <w:rsid w:val="00992656"/>
    <w:rsid w:val="00997449"/>
    <w:rsid w:val="009A086F"/>
    <w:rsid w:val="009A7E13"/>
    <w:rsid w:val="009B2A9A"/>
    <w:rsid w:val="009B45FF"/>
    <w:rsid w:val="009C3085"/>
    <w:rsid w:val="009C5F0F"/>
    <w:rsid w:val="009C64C4"/>
    <w:rsid w:val="009E0C82"/>
    <w:rsid w:val="009F045D"/>
    <w:rsid w:val="009F13C0"/>
    <w:rsid w:val="009F2B46"/>
    <w:rsid w:val="00A001A9"/>
    <w:rsid w:val="00A227DE"/>
    <w:rsid w:val="00A30DEF"/>
    <w:rsid w:val="00A3279D"/>
    <w:rsid w:val="00A32FA4"/>
    <w:rsid w:val="00A6323D"/>
    <w:rsid w:val="00A63FA4"/>
    <w:rsid w:val="00A80F98"/>
    <w:rsid w:val="00A84215"/>
    <w:rsid w:val="00A91763"/>
    <w:rsid w:val="00A91DCA"/>
    <w:rsid w:val="00A943B5"/>
    <w:rsid w:val="00AA0581"/>
    <w:rsid w:val="00AA28D6"/>
    <w:rsid w:val="00AA5A0A"/>
    <w:rsid w:val="00AB7455"/>
    <w:rsid w:val="00AC1AA0"/>
    <w:rsid w:val="00AC42C8"/>
    <w:rsid w:val="00AC440D"/>
    <w:rsid w:val="00AC6D3C"/>
    <w:rsid w:val="00AD0C45"/>
    <w:rsid w:val="00AE10B0"/>
    <w:rsid w:val="00AE222B"/>
    <w:rsid w:val="00AF3667"/>
    <w:rsid w:val="00AF7A6B"/>
    <w:rsid w:val="00B118D0"/>
    <w:rsid w:val="00B14BA3"/>
    <w:rsid w:val="00B21D29"/>
    <w:rsid w:val="00B22625"/>
    <w:rsid w:val="00B25D4B"/>
    <w:rsid w:val="00B301B2"/>
    <w:rsid w:val="00B33521"/>
    <w:rsid w:val="00B404E7"/>
    <w:rsid w:val="00B40563"/>
    <w:rsid w:val="00B427D8"/>
    <w:rsid w:val="00B52630"/>
    <w:rsid w:val="00B54663"/>
    <w:rsid w:val="00B54E3C"/>
    <w:rsid w:val="00B5500E"/>
    <w:rsid w:val="00B55939"/>
    <w:rsid w:val="00B567F0"/>
    <w:rsid w:val="00B6365E"/>
    <w:rsid w:val="00B667DB"/>
    <w:rsid w:val="00B74C81"/>
    <w:rsid w:val="00B82694"/>
    <w:rsid w:val="00B83CC3"/>
    <w:rsid w:val="00B8660D"/>
    <w:rsid w:val="00B86F52"/>
    <w:rsid w:val="00BB4D61"/>
    <w:rsid w:val="00BC5931"/>
    <w:rsid w:val="00BC6E4D"/>
    <w:rsid w:val="00BD0B44"/>
    <w:rsid w:val="00BF1800"/>
    <w:rsid w:val="00BF5225"/>
    <w:rsid w:val="00C0182F"/>
    <w:rsid w:val="00C0439F"/>
    <w:rsid w:val="00C12E02"/>
    <w:rsid w:val="00C1719C"/>
    <w:rsid w:val="00C261CC"/>
    <w:rsid w:val="00C27A9A"/>
    <w:rsid w:val="00C31BD4"/>
    <w:rsid w:val="00C35CC6"/>
    <w:rsid w:val="00C4088E"/>
    <w:rsid w:val="00C451FD"/>
    <w:rsid w:val="00C711BB"/>
    <w:rsid w:val="00C711FB"/>
    <w:rsid w:val="00C71923"/>
    <w:rsid w:val="00C81509"/>
    <w:rsid w:val="00C81FCA"/>
    <w:rsid w:val="00C82485"/>
    <w:rsid w:val="00C8598F"/>
    <w:rsid w:val="00C86AB1"/>
    <w:rsid w:val="00C91A4F"/>
    <w:rsid w:val="00C93FEB"/>
    <w:rsid w:val="00C9746F"/>
    <w:rsid w:val="00CA6DF4"/>
    <w:rsid w:val="00CB024A"/>
    <w:rsid w:val="00CB17F1"/>
    <w:rsid w:val="00CB291B"/>
    <w:rsid w:val="00CB7A50"/>
    <w:rsid w:val="00CC2D2F"/>
    <w:rsid w:val="00CD1396"/>
    <w:rsid w:val="00CD21C4"/>
    <w:rsid w:val="00CD2F2E"/>
    <w:rsid w:val="00CE185B"/>
    <w:rsid w:val="00CF4BAD"/>
    <w:rsid w:val="00CF57FE"/>
    <w:rsid w:val="00D14EAC"/>
    <w:rsid w:val="00D17C98"/>
    <w:rsid w:val="00D2054B"/>
    <w:rsid w:val="00D223E6"/>
    <w:rsid w:val="00D3217D"/>
    <w:rsid w:val="00D330EA"/>
    <w:rsid w:val="00D402B9"/>
    <w:rsid w:val="00D52980"/>
    <w:rsid w:val="00D5305A"/>
    <w:rsid w:val="00D619C4"/>
    <w:rsid w:val="00D64305"/>
    <w:rsid w:val="00D64694"/>
    <w:rsid w:val="00D6521D"/>
    <w:rsid w:val="00D73CB2"/>
    <w:rsid w:val="00D8445C"/>
    <w:rsid w:val="00D91083"/>
    <w:rsid w:val="00D9152B"/>
    <w:rsid w:val="00D91EF8"/>
    <w:rsid w:val="00DA2E10"/>
    <w:rsid w:val="00DA3D61"/>
    <w:rsid w:val="00DA57E1"/>
    <w:rsid w:val="00DA594A"/>
    <w:rsid w:val="00DA63E5"/>
    <w:rsid w:val="00DB3552"/>
    <w:rsid w:val="00DB3FC5"/>
    <w:rsid w:val="00DB6FA9"/>
    <w:rsid w:val="00DC3FCC"/>
    <w:rsid w:val="00DC4BE0"/>
    <w:rsid w:val="00DD0C59"/>
    <w:rsid w:val="00DD239A"/>
    <w:rsid w:val="00DD798A"/>
    <w:rsid w:val="00DE6391"/>
    <w:rsid w:val="00DE6C85"/>
    <w:rsid w:val="00DF1FFC"/>
    <w:rsid w:val="00DF30E4"/>
    <w:rsid w:val="00E03EFA"/>
    <w:rsid w:val="00E10DBF"/>
    <w:rsid w:val="00E132A4"/>
    <w:rsid w:val="00E134ED"/>
    <w:rsid w:val="00E13A19"/>
    <w:rsid w:val="00E17892"/>
    <w:rsid w:val="00E20619"/>
    <w:rsid w:val="00E213A5"/>
    <w:rsid w:val="00E2438C"/>
    <w:rsid w:val="00E247D2"/>
    <w:rsid w:val="00E24A53"/>
    <w:rsid w:val="00E2697F"/>
    <w:rsid w:val="00E27FB4"/>
    <w:rsid w:val="00E308D1"/>
    <w:rsid w:val="00E333E0"/>
    <w:rsid w:val="00E46DBD"/>
    <w:rsid w:val="00E50647"/>
    <w:rsid w:val="00E5136B"/>
    <w:rsid w:val="00E54C30"/>
    <w:rsid w:val="00E57CF7"/>
    <w:rsid w:val="00E620E4"/>
    <w:rsid w:val="00E67E34"/>
    <w:rsid w:val="00E70D92"/>
    <w:rsid w:val="00E727E9"/>
    <w:rsid w:val="00E83E06"/>
    <w:rsid w:val="00E85678"/>
    <w:rsid w:val="00E929DD"/>
    <w:rsid w:val="00E95234"/>
    <w:rsid w:val="00E96291"/>
    <w:rsid w:val="00EA121A"/>
    <w:rsid w:val="00EA63F6"/>
    <w:rsid w:val="00EA767C"/>
    <w:rsid w:val="00EB5414"/>
    <w:rsid w:val="00EC0D2D"/>
    <w:rsid w:val="00EC6B76"/>
    <w:rsid w:val="00ED139E"/>
    <w:rsid w:val="00ED2CCF"/>
    <w:rsid w:val="00ED580F"/>
    <w:rsid w:val="00ED7906"/>
    <w:rsid w:val="00EE0491"/>
    <w:rsid w:val="00EE3098"/>
    <w:rsid w:val="00EE4D90"/>
    <w:rsid w:val="00EE69F7"/>
    <w:rsid w:val="00EF0755"/>
    <w:rsid w:val="00EF16D0"/>
    <w:rsid w:val="00EF202A"/>
    <w:rsid w:val="00F02DE0"/>
    <w:rsid w:val="00F16CFE"/>
    <w:rsid w:val="00F22539"/>
    <w:rsid w:val="00F25861"/>
    <w:rsid w:val="00F26E1D"/>
    <w:rsid w:val="00F404C4"/>
    <w:rsid w:val="00F43E9A"/>
    <w:rsid w:val="00F60F81"/>
    <w:rsid w:val="00F62069"/>
    <w:rsid w:val="00F740B2"/>
    <w:rsid w:val="00F757E4"/>
    <w:rsid w:val="00F8027F"/>
    <w:rsid w:val="00F810CB"/>
    <w:rsid w:val="00F904ED"/>
    <w:rsid w:val="00F955E4"/>
    <w:rsid w:val="00F95A8D"/>
    <w:rsid w:val="00F95BF3"/>
    <w:rsid w:val="00F9718C"/>
    <w:rsid w:val="00F973B0"/>
    <w:rsid w:val="00F97765"/>
    <w:rsid w:val="00FA0DBD"/>
    <w:rsid w:val="00FA7DC8"/>
    <w:rsid w:val="00FB0FF6"/>
    <w:rsid w:val="00FB2021"/>
    <w:rsid w:val="00FB2A3C"/>
    <w:rsid w:val="00FB49F3"/>
    <w:rsid w:val="00FB64E5"/>
    <w:rsid w:val="00FB77EE"/>
    <w:rsid w:val="00FC0894"/>
    <w:rsid w:val="00FC108A"/>
    <w:rsid w:val="00FC1FC6"/>
    <w:rsid w:val="00FC7E3C"/>
    <w:rsid w:val="00FD243B"/>
    <w:rsid w:val="00FD3436"/>
    <w:rsid w:val="00FE1464"/>
    <w:rsid w:val="00FE74D8"/>
    <w:rsid w:val="00FF2590"/>
    <w:rsid w:val="00FF3105"/>
    <w:rsid w:val="00FF556D"/>
    <w:rsid w:val="00FF5ACE"/>
    <w:rsid w:val="00FF74E4"/>
    <w:rsid w:val="0169B2F9"/>
    <w:rsid w:val="0D607C99"/>
    <w:rsid w:val="113A30CE"/>
    <w:rsid w:val="2E6F5CC3"/>
    <w:rsid w:val="3A658845"/>
    <w:rsid w:val="519BEBF5"/>
    <w:rsid w:val="5CF09385"/>
    <w:rsid w:val="778B4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78D63"/>
  <w15:chartTrackingRefBased/>
  <w15:docId w15:val="{E300BC3E-0E25-4BDD-96C6-E7976BFE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mbr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5" w:unhideWhenUsed="1" w:qFormat="1"/>
    <w:lsdException w:name="heading 3" w:semiHidden="1" w:uiPriority="6" w:unhideWhenUsed="1" w:qFormat="1"/>
    <w:lsdException w:name="heading 4"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HR main body"/>
    <w:qFormat/>
    <w:rsid w:val="004E21D2"/>
    <w:pPr>
      <w:widowControl w:val="0"/>
      <w:autoSpaceDE w:val="0"/>
      <w:autoSpaceDN w:val="0"/>
      <w:adjustRightInd w:val="0"/>
      <w:spacing w:after="120" w:line="300" w:lineRule="auto"/>
      <w:textAlignment w:val="center"/>
    </w:pPr>
    <w:rPr>
      <w:rFonts w:ascii="Montserrat" w:hAnsi="Montserrat" w:cs="Times New Roman"/>
      <w:color w:val="363636"/>
      <w:sz w:val="20"/>
      <w:lang w:eastAsia="en-GB"/>
    </w:rPr>
  </w:style>
  <w:style w:type="paragraph" w:styleId="Heading1">
    <w:name w:val="heading 1"/>
    <w:basedOn w:val="Normal"/>
    <w:next w:val="Normal"/>
    <w:link w:val="Heading1Char"/>
    <w:uiPriority w:val="4"/>
    <w:qFormat/>
    <w:rsid w:val="005E1024"/>
    <w:pPr>
      <w:numPr>
        <w:numId w:val="42"/>
      </w:numPr>
      <w:spacing w:before="120" w:line="360" w:lineRule="auto"/>
      <w:outlineLvl w:val="0"/>
    </w:pPr>
    <w:rPr>
      <w:rFonts w:ascii="Montserrat ExtraBold" w:eastAsia="Times New Roman" w:hAnsi="Montserrat ExtraBold"/>
      <w:b/>
      <w:kern w:val="32"/>
      <w:sz w:val="40"/>
      <w:szCs w:val="60"/>
    </w:rPr>
  </w:style>
  <w:style w:type="paragraph" w:styleId="Heading2">
    <w:name w:val="heading 2"/>
    <w:basedOn w:val="Normal"/>
    <w:next w:val="Normal"/>
    <w:link w:val="Heading2Char"/>
    <w:uiPriority w:val="5"/>
    <w:qFormat/>
    <w:rsid w:val="005E1024"/>
    <w:pPr>
      <w:keepNext/>
      <w:numPr>
        <w:ilvl w:val="1"/>
        <w:numId w:val="42"/>
      </w:numPr>
      <w:spacing w:before="120" w:line="360" w:lineRule="auto"/>
      <w:outlineLvl w:val="1"/>
    </w:pPr>
    <w:rPr>
      <w:rFonts w:ascii="Montserrat SemiBold" w:eastAsia="Times New Roman" w:hAnsi="Montserrat SemiBold" w:cs="Calibri"/>
      <w:b/>
      <w:szCs w:val="28"/>
    </w:rPr>
  </w:style>
  <w:style w:type="paragraph" w:styleId="Heading3">
    <w:name w:val="heading 3"/>
    <w:basedOn w:val="Normal"/>
    <w:next w:val="Normal"/>
    <w:link w:val="Heading3Char"/>
    <w:uiPriority w:val="6"/>
    <w:qFormat/>
    <w:rsid w:val="005E1024"/>
    <w:pPr>
      <w:numPr>
        <w:ilvl w:val="2"/>
        <w:numId w:val="42"/>
      </w:numPr>
      <w:spacing w:before="120" w:line="360" w:lineRule="auto"/>
      <w:outlineLvl w:val="2"/>
    </w:pPr>
    <w:rPr>
      <w:rFonts w:ascii="Montserrat SemiBold" w:hAnsi="Montserrat SemiBold" w:cs="Calibri"/>
      <w:b/>
      <w:szCs w:val="24"/>
    </w:rPr>
  </w:style>
  <w:style w:type="paragraph" w:styleId="Heading4">
    <w:name w:val="heading 4"/>
    <w:basedOn w:val="Heading3"/>
    <w:next w:val="Normal"/>
    <w:link w:val="Heading4Char"/>
    <w:uiPriority w:val="7"/>
    <w:qFormat/>
    <w:rsid w:val="005E1024"/>
    <w:pPr>
      <w:numPr>
        <w:ilvl w:val="3"/>
      </w:numPr>
      <w:outlineLvl w:val="3"/>
    </w:pPr>
  </w:style>
  <w:style w:type="paragraph" w:styleId="Heading5">
    <w:name w:val="heading 5"/>
    <w:basedOn w:val="Heading4"/>
    <w:next w:val="Normal"/>
    <w:link w:val="Heading5Char"/>
    <w:uiPriority w:val="99"/>
    <w:rsid w:val="005E1024"/>
    <w:pPr>
      <w:numPr>
        <w:ilvl w:val="4"/>
      </w:numPr>
      <w:outlineLvl w:val="4"/>
    </w:pPr>
  </w:style>
  <w:style w:type="paragraph" w:styleId="Heading6">
    <w:name w:val="heading 6"/>
    <w:basedOn w:val="Heading5"/>
    <w:next w:val="Normal"/>
    <w:link w:val="Heading6Char"/>
    <w:uiPriority w:val="99"/>
    <w:rsid w:val="005E1024"/>
    <w:pPr>
      <w:numPr>
        <w:ilvl w:val="5"/>
      </w:numPr>
      <w:outlineLvl w:val="5"/>
    </w:pPr>
  </w:style>
  <w:style w:type="paragraph" w:styleId="Heading7">
    <w:name w:val="heading 7"/>
    <w:basedOn w:val="Heading6"/>
    <w:next w:val="Normal"/>
    <w:link w:val="Heading7Char"/>
    <w:uiPriority w:val="99"/>
    <w:rsid w:val="005E1024"/>
    <w:pPr>
      <w:numPr>
        <w:ilvl w:val="6"/>
      </w:numPr>
      <w:outlineLvl w:val="6"/>
    </w:pPr>
  </w:style>
  <w:style w:type="paragraph" w:styleId="Heading8">
    <w:name w:val="heading 8"/>
    <w:basedOn w:val="Heading7"/>
    <w:next w:val="Normal"/>
    <w:link w:val="Heading8Char"/>
    <w:uiPriority w:val="99"/>
    <w:rsid w:val="005E1024"/>
    <w:pPr>
      <w:numPr>
        <w:ilvl w:val="7"/>
      </w:numPr>
      <w:outlineLvl w:val="7"/>
    </w:pPr>
  </w:style>
  <w:style w:type="paragraph" w:styleId="Heading9">
    <w:name w:val="heading 9"/>
    <w:basedOn w:val="Heading8"/>
    <w:next w:val="Normal"/>
    <w:link w:val="Heading9Char"/>
    <w:uiPriority w:val="99"/>
    <w:rsid w:val="005E102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E1024"/>
    <w:rPr>
      <w:rFonts w:ascii="Lucida Grande" w:hAnsi="Lucida Grande" w:cs="Lucida Grande"/>
      <w:sz w:val="18"/>
      <w:szCs w:val="18"/>
    </w:rPr>
  </w:style>
  <w:style w:type="character" w:customStyle="1" w:styleId="BalloonTextChar">
    <w:name w:val="Balloon Text Char"/>
    <w:link w:val="BalloonText"/>
    <w:uiPriority w:val="99"/>
    <w:semiHidden/>
    <w:rsid w:val="005E1024"/>
    <w:rPr>
      <w:rFonts w:ascii="Lucida Grande" w:hAnsi="Lucida Grande" w:cs="Lucida Grande"/>
      <w:color w:val="363636"/>
      <w:sz w:val="18"/>
      <w:szCs w:val="18"/>
      <w:lang w:eastAsia="en-GB"/>
    </w:rPr>
  </w:style>
  <w:style w:type="paragraph" w:styleId="Footer">
    <w:name w:val="footer"/>
    <w:basedOn w:val="Normal"/>
    <w:link w:val="FooterChar"/>
    <w:uiPriority w:val="99"/>
    <w:rsid w:val="005E1024"/>
    <w:pPr>
      <w:tabs>
        <w:tab w:val="center" w:pos="4513"/>
        <w:tab w:val="right" w:pos="9026"/>
      </w:tabs>
    </w:pPr>
  </w:style>
  <w:style w:type="character" w:customStyle="1" w:styleId="FooterChar">
    <w:name w:val="Footer Char"/>
    <w:link w:val="Footer"/>
    <w:uiPriority w:val="99"/>
    <w:rsid w:val="005E1024"/>
    <w:rPr>
      <w:rFonts w:ascii="Montserrat" w:hAnsi="Montserrat" w:cs="Times New Roman"/>
      <w:color w:val="363636"/>
      <w:sz w:val="20"/>
      <w:lang w:eastAsia="en-GB"/>
    </w:rPr>
  </w:style>
  <w:style w:type="paragraph" w:styleId="Header">
    <w:name w:val="header"/>
    <w:basedOn w:val="Normal"/>
    <w:link w:val="HeaderChar"/>
    <w:rsid w:val="005E1024"/>
    <w:pPr>
      <w:tabs>
        <w:tab w:val="center" w:pos="4513"/>
        <w:tab w:val="right" w:pos="9026"/>
      </w:tabs>
    </w:pPr>
    <w:rPr>
      <w:rFonts w:ascii="Montserrat ExtraBold" w:hAnsi="Montserrat ExtraBold"/>
    </w:rPr>
  </w:style>
  <w:style w:type="character" w:customStyle="1" w:styleId="HeaderChar">
    <w:name w:val="Header Char"/>
    <w:link w:val="Header"/>
    <w:rsid w:val="005E1024"/>
    <w:rPr>
      <w:rFonts w:ascii="Montserrat ExtraBold" w:hAnsi="Montserrat ExtraBold" w:cs="Times New Roman"/>
      <w:color w:val="363636"/>
      <w:sz w:val="20"/>
      <w:lang w:eastAsia="en-GB"/>
    </w:rPr>
  </w:style>
  <w:style w:type="character" w:customStyle="1" w:styleId="Heading1Char">
    <w:name w:val="Heading 1 Char"/>
    <w:link w:val="Heading1"/>
    <w:uiPriority w:val="4"/>
    <w:rsid w:val="005E1024"/>
    <w:rPr>
      <w:rFonts w:ascii="Montserrat ExtraBold" w:eastAsia="Times New Roman" w:hAnsi="Montserrat ExtraBold" w:cs="Times New Roman"/>
      <w:b/>
      <w:color w:val="363636"/>
      <w:kern w:val="32"/>
      <w:sz w:val="40"/>
      <w:szCs w:val="60"/>
    </w:rPr>
  </w:style>
  <w:style w:type="character" w:customStyle="1" w:styleId="Heading2Char">
    <w:name w:val="Heading 2 Char"/>
    <w:link w:val="Heading2"/>
    <w:uiPriority w:val="5"/>
    <w:rsid w:val="005E1024"/>
    <w:rPr>
      <w:rFonts w:ascii="Montserrat SemiBold" w:eastAsia="Times New Roman" w:hAnsi="Montserrat SemiBold" w:cs="Calibri"/>
      <w:b/>
      <w:color w:val="363636"/>
      <w:sz w:val="20"/>
      <w:szCs w:val="28"/>
    </w:rPr>
  </w:style>
  <w:style w:type="character" w:customStyle="1" w:styleId="Heading3Char">
    <w:name w:val="Heading 3 Char"/>
    <w:link w:val="Heading3"/>
    <w:uiPriority w:val="6"/>
    <w:rsid w:val="005E1024"/>
    <w:rPr>
      <w:rFonts w:ascii="Montserrat SemiBold" w:hAnsi="Montserrat SemiBold" w:cs="Calibri"/>
      <w:b/>
      <w:color w:val="363636"/>
      <w:sz w:val="20"/>
      <w:szCs w:val="24"/>
    </w:rPr>
  </w:style>
  <w:style w:type="character" w:customStyle="1" w:styleId="Heading4Char">
    <w:name w:val="Heading 4 Char"/>
    <w:link w:val="Heading4"/>
    <w:uiPriority w:val="7"/>
    <w:rsid w:val="005E1024"/>
    <w:rPr>
      <w:rFonts w:ascii="Montserrat SemiBold" w:hAnsi="Montserrat SemiBold" w:cs="Calibri"/>
      <w:b/>
      <w:color w:val="363636"/>
      <w:sz w:val="20"/>
      <w:szCs w:val="24"/>
    </w:rPr>
  </w:style>
  <w:style w:type="character" w:customStyle="1" w:styleId="Heading5Char">
    <w:name w:val="Heading 5 Char"/>
    <w:link w:val="Heading5"/>
    <w:uiPriority w:val="99"/>
    <w:rsid w:val="005E1024"/>
    <w:rPr>
      <w:rFonts w:ascii="Montserrat SemiBold" w:hAnsi="Montserrat SemiBold" w:cs="Calibri"/>
      <w:b/>
      <w:color w:val="363636"/>
      <w:sz w:val="20"/>
      <w:szCs w:val="24"/>
    </w:rPr>
  </w:style>
  <w:style w:type="character" w:customStyle="1" w:styleId="Heading6Char">
    <w:name w:val="Heading 6 Char"/>
    <w:link w:val="Heading6"/>
    <w:uiPriority w:val="99"/>
    <w:rsid w:val="005E1024"/>
    <w:rPr>
      <w:rFonts w:ascii="Montserrat SemiBold" w:hAnsi="Montserrat SemiBold" w:cs="Calibri"/>
      <w:b/>
      <w:color w:val="363636"/>
      <w:sz w:val="20"/>
      <w:szCs w:val="24"/>
    </w:rPr>
  </w:style>
  <w:style w:type="character" w:customStyle="1" w:styleId="Heading7Char">
    <w:name w:val="Heading 7 Char"/>
    <w:link w:val="Heading7"/>
    <w:uiPriority w:val="99"/>
    <w:rsid w:val="005E1024"/>
    <w:rPr>
      <w:rFonts w:ascii="Montserrat SemiBold" w:hAnsi="Montserrat SemiBold" w:cs="Calibri"/>
      <w:b/>
      <w:color w:val="363636"/>
      <w:sz w:val="20"/>
      <w:szCs w:val="24"/>
    </w:rPr>
  </w:style>
  <w:style w:type="character" w:customStyle="1" w:styleId="Heading8Char">
    <w:name w:val="Heading 8 Char"/>
    <w:link w:val="Heading8"/>
    <w:uiPriority w:val="99"/>
    <w:rsid w:val="005E1024"/>
    <w:rPr>
      <w:rFonts w:ascii="Montserrat SemiBold" w:hAnsi="Montserrat SemiBold" w:cs="Calibri"/>
      <w:b/>
      <w:color w:val="363636"/>
      <w:sz w:val="20"/>
      <w:szCs w:val="24"/>
    </w:rPr>
  </w:style>
  <w:style w:type="character" w:customStyle="1" w:styleId="Heading9Char">
    <w:name w:val="Heading 9 Char"/>
    <w:link w:val="Heading9"/>
    <w:uiPriority w:val="99"/>
    <w:rsid w:val="005E1024"/>
    <w:rPr>
      <w:rFonts w:ascii="Montserrat SemiBold" w:hAnsi="Montserrat SemiBold" w:cs="Calibri"/>
      <w:b/>
      <w:color w:val="363636"/>
      <w:sz w:val="20"/>
      <w:szCs w:val="24"/>
    </w:rPr>
  </w:style>
  <w:style w:type="character" w:styleId="Hyperlink">
    <w:name w:val="Hyperlink"/>
    <w:uiPriority w:val="99"/>
    <w:unhideWhenUsed/>
    <w:rsid w:val="005E1024"/>
    <w:rPr>
      <w:color w:val="C8102E"/>
      <w:u w:val="single"/>
    </w:rPr>
  </w:style>
  <w:style w:type="paragraph" w:styleId="ListParagraph">
    <w:name w:val="List Paragraph"/>
    <w:basedOn w:val="Normal"/>
    <w:uiPriority w:val="34"/>
    <w:rsid w:val="005E1024"/>
    <w:pPr>
      <w:ind w:left="720"/>
    </w:pPr>
  </w:style>
  <w:style w:type="paragraph" w:customStyle="1" w:styleId="MHR-bullets1">
    <w:name w:val="MHR - bullets1"/>
    <w:basedOn w:val="Normal"/>
    <w:uiPriority w:val="1"/>
    <w:qFormat/>
    <w:rsid w:val="005E1024"/>
    <w:pPr>
      <w:numPr>
        <w:numId w:val="37"/>
      </w:numPr>
    </w:pPr>
  </w:style>
  <w:style w:type="paragraph" w:customStyle="1" w:styleId="MHR-NumberedBullets">
    <w:name w:val="MHR - Numbered Bullets"/>
    <w:basedOn w:val="Normal"/>
    <w:uiPriority w:val="2"/>
    <w:qFormat/>
    <w:rsid w:val="005E1024"/>
    <w:pPr>
      <w:numPr>
        <w:numId w:val="38"/>
      </w:numPr>
    </w:pPr>
  </w:style>
  <w:style w:type="character" w:customStyle="1" w:styleId="MHRNonumber">
    <w:name w:val="MHR No number"/>
    <w:basedOn w:val="DefaultParagraphFont"/>
    <w:uiPriority w:val="10"/>
    <w:qFormat/>
    <w:rsid w:val="005E1024"/>
    <w:rPr>
      <w:rFonts w:ascii="Montserrat ExtraBold" w:hAnsi="Montserrat ExtraBold" w:cs="Calibri"/>
      <w:b/>
      <w:i w:val="0"/>
      <w:color w:val="363636"/>
      <w:kern w:val="32"/>
      <w:sz w:val="40"/>
      <w:szCs w:val="60"/>
      <w:lang w:eastAsia="en-US"/>
    </w:rPr>
  </w:style>
  <w:style w:type="character" w:customStyle="1" w:styleId="MHRNonumber2">
    <w:name w:val="MHR No number2"/>
    <w:basedOn w:val="DefaultParagraphFont"/>
    <w:uiPriority w:val="10"/>
    <w:qFormat/>
    <w:rsid w:val="005E1024"/>
    <w:rPr>
      <w:rFonts w:ascii="Montserrat SemiBold" w:hAnsi="Montserrat SemiBold" w:cs="Calibri"/>
      <w:b/>
      <w:i w:val="0"/>
      <w:color w:val="363636"/>
      <w:kern w:val="32"/>
      <w:sz w:val="20"/>
      <w:szCs w:val="40"/>
      <w:lang w:eastAsia="en-US"/>
    </w:rPr>
  </w:style>
  <w:style w:type="paragraph" w:customStyle="1" w:styleId="MHRSmallHeader">
    <w:name w:val="MHR Small Header"/>
    <w:basedOn w:val="Normal"/>
    <w:link w:val="MHRSmallHeaderChar"/>
    <w:qFormat/>
    <w:rsid w:val="005E1024"/>
    <w:rPr>
      <w:rFonts w:ascii="Montserrat SemiBold" w:hAnsi="Montserrat SemiBold"/>
      <w:szCs w:val="40"/>
    </w:rPr>
  </w:style>
  <w:style w:type="character" w:customStyle="1" w:styleId="MHRSmallHeaderChar">
    <w:name w:val="MHR Small Header Char"/>
    <w:basedOn w:val="DefaultParagraphFont"/>
    <w:link w:val="MHRSmallHeader"/>
    <w:rsid w:val="005E1024"/>
    <w:rPr>
      <w:rFonts w:ascii="Montserrat SemiBold" w:hAnsi="Montserrat SemiBold" w:cs="Times New Roman"/>
      <w:color w:val="363636"/>
      <w:sz w:val="20"/>
      <w:szCs w:val="40"/>
      <w:lang w:eastAsia="en-GB"/>
    </w:rPr>
  </w:style>
  <w:style w:type="table" w:styleId="TableGrid">
    <w:name w:val="Table Grid"/>
    <w:basedOn w:val="TableNormal"/>
    <w:uiPriority w:val="59"/>
    <w:rsid w:val="005E1024"/>
    <w:pPr>
      <w:spacing w:after="0" w:line="240" w:lineRule="auto"/>
    </w:pPr>
    <w:rPr>
      <w:rFonts w:ascii="Calibri"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HRTable">
    <w:name w:val="MHR Table"/>
    <w:basedOn w:val="TableGrid"/>
    <w:uiPriority w:val="99"/>
    <w:rsid w:val="005E1024"/>
    <w:rPr>
      <w:rFonts w:ascii="Verdana" w:hAnsi="Verdana"/>
      <w:sz w:val="18"/>
    </w:rPr>
    <w:tblPr>
      <w:tblStyleRowBandSize w:val="1"/>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FFFFFF" w:themeFill="background1"/>
      <w:vAlign w:val="center"/>
    </w:tcPr>
    <w:tblStylePr w:type="firstRow">
      <w:rPr>
        <w:rFonts w:ascii="Verdana" w:hAnsi="Verdana"/>
        <w:b/>
        <w:i w:val="0"/>
        <w:color w:val="FFFFFF" w:themeColor="background1"/>
        <w:sz w:val="18"/>
      </w:rPr>
      <w:tblPr/>
      <w:tcPr>
        <w:shd w:val="clear" w:color="auto" w:fill="A1162C"/>
      </w:tcPr>
    </w:tblStylePr>
    <w:tblStylePr w:type="band2Horz">
      <w:tblPr/>
      <w:tcPr>
        <w:shd w:val="clear" w:color="auto" w:fill="D9D9D9" w:themeFill="background1" w:themeFillShade="D9"/>
      </w:tcPr>
    </w:tblStylePr>
  </w:style>
  <w:style w:type="paragraph" w:customStyle="1" w:styleId="MHRTableHeader">
    <w:name w:val="MHR Table Header"/>
    <w:qFormat/>
    <w:rsid w:val="00607835"/>
    <w:pPr>
      <w:spacing w:before="120" w:after="120" w:line="276" w:lineRule="auto"/>
    </w:pPr>
    <w:rPr>
      <w:rFonts w:cs="Times New Roman"/>
      <w:b/>
      <w:color w:val="FFFFFF" w:themeColor="background1"/>
      <w:lang w:eastAsia="en-GB"/>
    </w:rPr>
  </w:style>
  <w:style w:type="paragraph" w:customStyle="1" w:styleId="MidlandHR-bullets2">
    <w:name w:val="MidlandHR - bullets2"/>
    <w:basedOn w:val="Normal"/>
    <w:uiPriority w:val="8"/>
    <w:rsid w:val="005E1024"/>
    <w:pPr>
      <w:numPr>
        <w:numId w:val="39"/>
      </w:numPr>
      <w:spacing w:line="360" w:lineRule="auto"/>
    </w:pPr>
  </w:style>
  <w:style w:type="numbering" w:customStyle="1" w:styleId="MidlandHRBullets">
    <w:name w:val="MidlandHR Bullets"/>
    <w:uiPriority w:val="99"/>
    <w:rsid w:val="005E1024"/>
    <w:pPr>
      <w:numPr>
        <w:numId w:val="13"/>
      </w:numPr>
    </w:pPr>
  </w:style>
  <w:style w:type="paragraph" w:styleId="NormalIndent">
    <w:name w:val="Normal Indent"/>
    <w:basedOn w:val="Normal"/>
    <w:uiPriority w:val="99"/>
    <w:rsid w:val="005E1024"/>
    <w:pPr>
      <w:ind w:left="720"/>
    </w:pPr>
  </w:style>
  <w:style w:type="character" w:styleId="PageNumber">
    <w:name w:val="page number"/>
    <w:basedOn w:val="DefaultParagraphFont"/>
    <w:uiPriority w:val="99"/>
    <w:rsid w:val="005E1024"/>
  </w:style>
  <w:style w:type="paragraph" w:customStyle="1" w:styleId="smalltext">
    <w:name w:val="small text"/>
    <w:basedOn w:val="Normal"/>
    <w:uiPriority w:val="99"/>
    <w:rsid w:val="005E1024"/>
    <w:rPr>
      <w:sz w:val="18"/>
      <w:szCs w:val="18"/>
    </w:rPr>
  </w:style>
  <w:style w:type="paragraph" w:styleId="TOC1">
    <w:name w:val="toc 1"/>
    <w:basedOn w:val="Normal"/>
    <w:next w:val="Normal"/>
    <w:uiPriority w:val="39"/>
    <w:rsid w:val="005E1024"/>
    <w:pPr>
      <w:tabs>
        <w:tab w:val="left" w:pos="480"/>
        <w:tab w:val="right" w:leader="dot" w:pos="9356"/>
      </w:tabs>
      <w:spacing w:before="120"/>
      <w:ind w:left="284" w:right="284" w:hanging="284"/>
    </w:pPr>
    <w:rPr>
      <w:rFonts w:ascii="Montserrat SemiBold" w:hAnsi="Montserrat SemiBold"/>
      <w:b/>
      <w:bCs/>
      <w:noProof/>
    </w:rPr>
  </w:style>
  <w:style w:type="paragraph" w:styleId="TOC2">
    <w:name w:val="toc 2"/>
    <w:basedOn w:val="Normal"/>
    <w:next w:val="Normal"/>
    <w:uiPriority w:val="39"/>
    <w:rsid w:val="005E1024"/>
    <w:pPr>
      <w:tabs>
        <w:tab w:val="right" w:leader="dot" w:pos="9356"/>
      </w:tabs>
      <w:spacing w:after="100"/>
      <w:ind w:left="992" w:right="284" w:hanging="448"/>
    </w:pPr>
    <w:rPr>
      <w:noProof/>
    </w:rPr>
  </w:style>
  <w:style w:type="paragraph" w:styleId="TOC3">
    <w:name w:val="toc 3"/>
    <w:basedOn w:val="Normal"/>
    <w:next w:val="Normal"/>
    <w:uiPriority w:val="39"/>
    <w:rsid w:val="005E1024"/>
    <w:pPr>
      <w:tabs>
        <w:tab w:val="right" w:leader="dot" w:pos="9356"/>
      </w:tabs>
      <w:spacing w:after="80"/>
      <w:ind w:left="1446" w:right="284" w:hanging="567"/>
    </w:pPr>
    <w:rPr>
      <w:iCs/>
      <w:noProof/>
    </w:rPr>
  </w:style>
  <w:style w:type="paragraph" w:styleId="TOC5">
    <w:name w:val="toc 5"/>
    <w:basedOn w:val="TOC3"/>
    <w:next w:val="Normal"/>
    <w:autoRedefine/>
    <w:uiPriority w:val="39"/>
    <w:rsid w:val="005E1024"/>
    <w:pPr>
      <w:ind w:left="1673"/>
    </w:pPr>
  </w:style>
  <w:style w:type="paragraph" w:styleId="TOC4">
    <w:name w:val="toc 4"/>
    <w:basedOn w:val="TOC5"/>
    <w:next w:val="Normal"/>
    <w:uiPriority w:val="39"/>
    <w:rsid w:val="005E1024"/>
    <w:pPr>
      <w:ind w:left="1559"/>
    </w:pPr>
  </w:style>
  <w:style w:type="paragraph" w:styleId="TOC6">
    <w:name w:val="toc 6"/>
    <w:basedOn w:val="Normal"/>
    <w:next w:val="Normal"/>
    <w:autoRedefine/>
    <w:uiPriority w:val="99"/>
    <w:semiHidden/>
    <w:rsid w:val="005E1024"/>
    <w:pPr>
      <w:pBdr>
        <w:between w:val="double" w:sz="6" w:space="0" w:color="auto"/>
      </w:pBdr>
      <w:ind w:left="960"/>
    </w:pPr>
    <w:rPr>
      <w:szCs w:val="20"/>
    </w:rPr>
  </w:style>
  <w:style w:type="paragraph" w:styleId="TOC7">
    <w:name w:val="toc 7"/>
    <w:basedOn w:val="Normal"/>
    <w:next w:val="Normal"/>
    <w:autoRedefine/>
    <w:uiPriority w:val="99"/>
    <w:semiHidden/>
    <w:rsid w:val="005E1024"/>
    <w:pPr>
      <w:pBdr>
        <w:between w:val="double" w:sz="6" w:space="0" w:color="auto"/>
      </w:pBdr>
      <w:ind w:left="1200"/>
    </w:pPr>
    <w:rPr>
      <w:szCs w:val="20"/>
    </w:rPr>
  </w:style>
  <w:style w:type="paragraph" w:styleId="TOC8">
    <w:name w:val="toc 8"/>
    <w:basedOn w:val="Normal"/>
    <w:next w:val="Normal"/>
    <w:autoRedefine/>
    <w:uiPriority w:val="99"/>
    <w:semiHidden/>
    <w:rsid w:val="005E1024"/>
    <w:pPr>
      <w:pBdr>
        <w:between w:val="double" w:sz="6" w:space="0" w:color="auto"/>
      </w:pBdr>
      <w:ind w:left="1440"/>
    </w:pPr>
    <w:rPr>
      <w:szCs w:val="20"/>
    </w:rPr>
  </w:style>
  <w:style w:type="paragraph" w:styleId="TOC9">
    <w:name w:val="toc 9"/>
    <w:basedOn w:val="Normal"/>
    <w:next w:val="Normal"/>
    <w:autoRedefine/>
    <w:uiPriority w:val="99"/>
    <w:semiHidden/>
    <w:rsid w:val="005E1024"/>
    <w:pPr>
      <w:pBdr>
        <w:between w:val="double" w:sz="6" w:space="0" w:color="auto"/>
      </w:pBdr>
      <w:ind w:left="1680"/>
    </w:pPr>
    <w:rPr>
      <w:szCs w:val="20"/>
    </w:rPr>
  </w:style>
  <w:style w:type="paragraph" w:styleId="TOCHeading">
    <w:name w:val="TOC Heading"/>
    <w:basedOn w:val="Heading1"/>
    <w:next w:val="Normal"/>
    <w:uiPriority w:val="39"/>
    <w:unhideWhenUsed/>
    <w:qFormat/>
    <w:rsid w:val="005E1024"/>
    <w:pPr>
      <w:keepNext/>
      <w:keepLines/>
      <w:widowControl/>
      <w:numPr>
        <w:numId w:val="0"/>
      </w:numPr>
      <w:autoSpaceDE/>
      <w:autoSpaceDN/>
      <w:adjustRightInd/>
      <w:spacing w:before="480" w:after="0"/>
      <w:textAlignment w:val="auto"/>
      <w:outlineLvl w:val="9"/>
    </w:pPr>
    <w:rPr>
      <w:rFonts w:eastAsiaTheme="majorEastAsia" w:cstheme="majorBidi"/>
      <w:bCs/>
      <w:kern w:val="0"/>
      <w:szCs w:val="28"/>
      <w:lang w:val="en-US" w:eastAsia="ja-JP"/>
    </w:rPr>
  </w:style>
  <w:style w:type="paragraph" w:customStyle="1" w:styleId="TOC20">
    <w:name w:val="TOC2"/>
    <w:basedOn w:val="TOC1"/>
    <w:uiPriority w:val="99"/>
    <w:rsid w:val="005E1024"/>
    <w:pPr>
      <w:tabs>
        <w:tab w:val="left" w:leader="dot" w:pos="9095"/>
      </w:tabs>
      <w:ind w:right="-285"/>
    </w:pPr>
    <w:rPr>
      <w:b w:val="0"/>
      <w:bCs w:val="0"/>
    </w:rPr>
  </w:style>
  <w:style w:type="character" w:styleId="PlaceholderText">
    <w:name w:val="Placeholder Text"/>
    <w:basedOn w:val="DefaultParagraphFont"/>
    <w:uiPriority w:val="99"/>
    <w:semiHidden/>
    <w:rsid w:val="006D0FB3"/>
    <w:rPr>
      <w:color w:val="808080"/>
    </w:rPr>
  </w:style>
  <w:style w:type="paragraph" w:customStyle="1" w:styleId="StyleHeading4LatinMontserrat">
    <w:name w:val="Style Heading 4 + (Latin) Montserrat"/>
    <w:basedOn w:val="Heading4"/>
    <w:rsid w:val="005E1024"/>
    <w:pPr>
      <w:numPr>
        <w:ilvl w:val="0"/>
        <w:numId w:val="41"/>
      </w:numPr>
    </w:pPr>
  </w:style>
  <w:style w:type="character" w:customStyle="1" w:styleId="StyleMHRNonumberLatinMontserratExtraBold40pt">
    <w:name w:val="Style MHR No number + (Latin) Montserrat ExtraBold 40 pt"/>
    <w:basedOn w:val="MHRNonumber"/>
    <w:rsid w:val="005E1024"/>
    <w:rPr>
      <w:rFonts w:ascii="Montserrat ExtraBold" w:hAnsi="Montserrat ExtraBold" w:cs="Calibri"/>
      <w:b/>
      <w:bCs/>
      <w:i w:val="0"/>
      <w:color w:val="363636"/>
      <w:kern w:val="32"/>
      <w:sz w:val="40"/>
      <w:szCs w:val="60"/>
      <w:lang w:eastAsia="en-US"/>
    </w:rPr>
  </w:style>
  <w:style w:type="table" w:styleId="ListTable3">
    <w:name w:val="List Table 3"/>
    <w:basedOn w:val="TableNormal"/>
    <w:uiPriority w:val="48"/>
    <w:rsid w:val="005E1024"/>
    <w:pPr>
      <w:spacing w:after="0" w:line="240" w:lineRule="auto"/>
    </w:pPr>
    <w:rPr>
      <w:rFonts w:ascii="Calibri" w:hAnsi="Calibri" w:cs="Times New Roman"/>
      <w:lang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5E1024"/>
    <w:pPr>
      <w:spacing w:after="0" w:line="240" w:lineRule="auto"/>
    </w:pPr>
    <w:rPr>
      <w:rFonts w:ascii="Calibri" w:hAnsi="Calibri" w:cs="Times New Roman"/>
      <w:color w:val="FFFFFF" w:themeColor="background1"/>
      <w:lang w:eastAsia="en-GB"/>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3B5F21"/>
    <w:rPr>
      <w:color w:val="605E5C"/>
      <w:shd w:val="clear" w:color="auto" w:fill="E1DFDD"/>
    </w:rPr>
  </w:style>
  <w:style w:type="character" w:styleId="FollowedHyperlink">
    <w:name w:val="FollowedHyperlink"/>
    <w:basedOn w:val="DefaultParagraphFont"/>
    <w:uiPriority w:val="99"/>
    <w:semiHidden/>
    <w:unhideWhenUsed/>
    <w:rsid w:val="0098402F"/>
    <w:rPr>
      <w:color w:val="954F72" w:themeColor="followedHyperlink"/>
      <w:u w:val="single"/>
    </w:rPr>
  </w:style>
  <w:style w:type="character" w:styleId="Strong">
    <w:name w:val="Strong"/>
    <w:basedOn w:val="DefaultParagraphFont"/>
    <w:uiPriority w:val="22"/>
    <w:qFormat/>
    <w:rsid w:val="002C2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help.miro.com/hc/en-us/articles/360033799934-Azure-Card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erst\OneDrive%20-%20MHR\Desktop\MHR_CySec_Report_Template_mk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3DF623C98D414298ABE781B748006A"/>
        <w:category>
          <w:name w:val="General"/>
          <w:gallery w:val="placeholder"/>
        </w:category>
        <w:types>
          <w:type w:val="bbPlcHdr"/>
        </w:types>
        <w:behaviors>
          <w:behavior w:val="content"/>
        </w:behaviors>
        <w:guid w:val="{226C77D0-E72B-4023-9E87-9D872D43565B}"/>
      </w:docPartPr>
      <w:docPartBody>
        <w:p w:rsidR="00437AB7" w:rsidRDefault="00437AB7">
          <w:pPr>
            <w:pStyle w:val="EC3DF623C98D414298ABE781B748006A"/>
          </w:pPr>
          <w:r w:rsidRPr="00806FC7">
            <w:rPr>
              <w:rStyle w:val="PlaceholderText"/>
            </w:rPr>
            <w:t>IA-yyyy-nn Audit title</w:t>
          </w:r>
        </w:p>
      </w:docPartBody>
    </w:docPart>
    <w:docPart>
      <w:docPartPr>
        <w:name w:val="FF926BA5BB8E4C7691BE430177624B28"/>
        <w:category>
          <w:name w:val="General"/>
          <w:gallery w:val="placeholder"/>
        </w:category>
        <w:types>
          <w:type w:val="bbPlcHdr"/>
        </w:types>
        <w:behaviors>
          <w:behavior w:val="content"/>
        </w:behaviors>
        <w:guid w:val="{3B580C2F-DCF4-42A0-B1E0-281D50ECCA7B}"/>
      </w:docPartPr>
      <w:docPartBody>
        <w:p w:rsidR="00437AB7" w:rsidRDefault="00437AB7">
          <w:pPr>
            <w:pStyle w:val="FF926BA5BB8E4C7691BE430177624B28"/>
          </w:pPr>
          <w:r>
            <w:rPr>
              <w:rStyle w:val="PlaceholderText"/>
            </w:rPr>
            <w:t>0.0</w:t>
          </w:r>
        </w:p>
      </w:docPartBody>
    </w:docPart>
    <w:docPart>
      <w:docPartPr>
        <w:name w:val="8D19A6E5D9F74FBEB895A473E5A89485"/>
        <w:category>
          <w:name w:val="General"/>
          <w:gallery w:val="placeholder"/>
        </w:category>
        <w:types>
          <w:type w:val="bbPlcHdr"/>
        </w:types>
        <w:behaviors>
          <w:behavior w:val="content"/>
        </w:behaviors>
        <w:guid w:val="{F66F41FB-8B5C-4623-8276-44ACCE5AB586}"/>
      </w:docPartPr>
      <w:docPartBody>
        <w:p w:rsidR="00437AB7" w:rsidRDefault="00437AB7">
          <w:pPr>
            <w:pStyle w:val="8D19A6E5D9F74FBEB895A473E5A89485"/>
          </w:pPr>
          <w:r>
            <w:rPr>
              <w:rStyle w:val="PlaceholderText"/>
              <w:szCs w:val="20"/>
            </w:rPr>
            <w:t>September 2019</w:t>
          </w:r>
        </w:p>
      </w:docPartBody>
    </w:docPart>
    <w:docPart>
      <w:docPartPr>
        <w:name w:val="D8774057786C4668B09C57C215F7CEE5"/>
        <w:category>
          <w:name w:val="General"/>
          <w:gallery w:val="placeholder"/>
        </w:category>
        <w:types>
          <w:type w:val="bbPlcHdr"/>
        </w:types>
        <w:behaviors>
          <w:behavior w:val="content"/>
        </w:behaviors>
        <w:guid w:val="{C17217F1-2041-4C8B-9DB4-8E65070F2345}"/>
      </w:docPartPr>
      <w:docPartBody>
        <w:p w:rsidR="00437AB7" w:rsidRDefault="00437AB7">
          <w:pPr>
            <w:pStyle w:val="D8774057786C4668B09C57C215F7CEE5"/>
          </w:pPr>
          <w:r>
            <w:rPr>
              <w:rStyle w:val="PlaceholderText"/>
            </w:rPr>
            <w:t>Company Confidential</w:t>
          </w:r>
        </w:p>
      </w:docPartBody>
    </w:docPart>
    <w:docPart>
      <w:docPartPr>
        <w:name w:val="FB7399E6252745B6BA00DE294A7D8F24"/>
        <w:category>
          <w:name w:val="General"/>
          <w:gallery w:val="placeholder"/>
        </w:category>
        <w:types>
          <w:type w:val="bbPlcHdr"/>
        </w:types>
        <w:behaviors>
          <w:behavior w:val="content"/>
        </w:behaviors>
        <w:guid w:val="{0D7EF19B-A6A0-49F1-82D2-6A0D6C384909}"/>
      </w:docPartPr>
      <w:docPartBody>
        <w:p w:rsidR="00437AB7" w:rsidRDefault="00437AB7">
          <w:pPr>
            <w:pStyle w:val="FB7399E6252745B6BA00DE294A7D8F24"/>
          </w:pPr>
          <w:r w:rsidRPr="00806FC7">
            <w:rPr>
              <w:rStyle w:val="PlaceholderText"/>
              <w:rFonts w:ascii="Montserrat" w:hAnsi="Montserrat"/>
            </w:rPr>
            <w:t>IA-yyyy-nn Audit title</w:t>
          </w:r>
        </w:p>
      </w:docPartBody>
    </w:docPart>
    <w:docPart>
      <w:docPartPr>
        <w:name w:val="627AE550C31E484F91CD74D805AD758B"/>
        <w:category>
          <w:name w:val="General"/>
          <w:gallery w:val="placeholder"/>
        </w:category>
        <w:types>
          <w:type w:val="bbPlcHdr"/>
        </w:types>
        <w:behaviors>
          <w:behavior w:val="content"/>
        </w:behaviors>
        <w:guid w:val="{A25CED25-1241-481D-B045-C8625113A35A}"/>
      </w:docPartPr>
      <w:docPartBody>
        <w:p w:rsidR="00437AB7" w:rsidRDefault="00437AB7">
          <w:pPr>
            <w:pStyle w:val="627AE550C31E484F91CD74D805AD758B"/>
          </w:pPr>
          <w:r>
            <w:rPr>
              <w:rStyle w:val="PlaceholderText"/>
              <w:sz w:val="16"/>
              <w:szCs w:val="16"/>
            </w:rPr>
            <w:t>September 2019</w:t>
          </w:r>
        </w:p>
      </w:docPartBody>
    </w:docPart>
    <w:docPart>
      <w:docPartPr>
        <w:name w:val="D25C497B623F4298A19EA2E1F4CAD20B"/>
        <w:category>
          <w:name w:val="General"/>
          <w:gallery w:val="placeholder"/>
        </w:category>
        <w:types>
          <w:type w:val="bbPlcHdr"/>
        </w:types>
        <w:behaviors>
          <w:behavior w:val="content"/>
        </w:behaviors>
        <w:guid w:val="{EB364680-9C8A-43D6-A8D5-FA9FAB813865}"/>
      </w:docPartPr>
      <w:docPartBody>
        <w:p w:rsidR="00437AB7" w:rsidRDefault="00437AB7">
          <w:pPr>
            <w:pStyle w:val="D25C497B623F4298A19EA2E1F4CAD20B"/>
          </w:pPr>
          <w:r>
            <w:rPr>
              <w:rStyle w:val="PlaceholderText"/>
              <w:sz w:val="16"/>
              <w:szCs w:val="16"/>
            </w:rPr>
            <w:t>0.0</w:t>
          </w:r>
        </w:p>
      </w:docPartBody>
    </w:docPart>
    <w:docPart>
      <w:docPartPr>
        <w:name w:val="9CF3C3EAB70F40E6AA6C68C21F6BE093"/>
        <w:category>
          <w:name w:val="General"/>
          <w:gallery w:val="placeholder"/>
        </w:category>
        <w:types>
          <w:type w:val="bbPlcHdr"/>
        </w:types>
        <w:behaviors>
          <w:behavior w:val="content"/>
        </w:behaviors>
        <w:guid w:val="{0202554A-D84E-4794-99AA-A50089B8A496}"/>
      </w:docPartPr>
      <w:docPartBody>
        <w:p w:rsidR="00437AB7" w:rsidRDefault="00437AB7">
          <w:pPr>
            <w:pStyle w:val="9CF3C3EAB70F40E6AA6C68C21F6BE093"/>
          </w:pPr>
          <w:r>
            <w:rPr>
              <w:rStyle w:val="PlaceholderText"/>
              <w:sz w:val="16"/>
              <w:szCs w:val="16"/>
            </w:rPr>
            <w:t>Company Confidential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altName w:val="Calibri"/>
    <w:panose1 w:val="000005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Lucida Grande">
    <w:altName w:val="Arial"/>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ntserrat ExtraLight">
    <w:panose1 w:val="000003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B7"/>
    <w:rsid w:val="00047DA5"/>
    <w:rsid w:val="00330E1F"/>
    <w:rsid w:val="00437AB7"/>
    <w:rsid w:val="004752EC"/>
    <w:rsid w:val="0055743F"/>
    <w:rsid w:val="0057569B"/>
    <w:rsid w:val="00626D61"/>
    <w:rsid w:val="006E6F58"/>
    <w:rsid w:val="00772A22"/>
    <w:rsid w:val="00831261"/>
    <w:rsid w:val="008B6EC9"/>
    <w:rsid w:val="008F3BBE"/>
    <w:rsid w:val="00967A62"/>
    <w:rsid w:val="00A91763"/>
    <w:rsid w:val="00A943B5"/>
    <w:rsid w:val="00B7723D"/>
    <w:rsid w:val="00CB024A"/>
    <w:rsid w:val="00D73653"/>
    <w:rsid w:val="00E85678"/>
    <w:rsid w:val="00FE1464"/>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3DF623C98D414298ABE781B748006A">
    <w:name w:val="EC3DF623C98D414298ABE781B748006A"/>
  </w:style>
  <w:style w:type="paragraph" w:customStyle="1" w:styleId="FF926BA5BB8E4C7691BE430177624B28">
    <w:name w:val="FF926BA5BB8E4C7691BE430177624B28"/>
  </w:style>
  <w:style w:type="paragraph" w:customStyle="1" w:styleId="8D19A6E5D9F74FBEB895A473E5A89485">
    <w:name w:val="8D19A6E5D9F74FBEB895A473E5A89485"/>
  </w:style>
  <w:style w:type="paragraph" w:customStyle="1" w:styleId="D8774057786C4668B09C57C215F7CEE5">
    <w:name w:val="D8774057786C4668B09C57C215F7CEE5"/>
  </w:style>
  <w:style w:type="paragraph" w:customStyle="1" w:styleId="FB7399E6252745B6BA00DE294A7D8F24">
    <w:name w:val="FB7399E6252745B6BA00DE294A7D8F24"/>
  </w:style>
  <w:style w:type="paragraph" w:customStyle="1" w:styleId="627AE550C31E484F91CD74D805AD758B">
    <w:name w:val="627AE550C31E484F91CD74D805AD758B"/>
  </w:style>
  <w:style w:type="paragraph" w:customStyle="1" w:styleId="D25C497B623F4298A19EA2E1F4CAD20B">
    <w:name w:val="D25C497B623F4298A19EA2E1F4CAD20B"/>
  </w:style>
  <w:style w:type="paragraph" w:customStyle="1" w:styleId="9CF3C3EAB70F40E6AA6C68C21F6BE093">
    <w:name w:val="9CF3C3EAB70F40E6AA6C68C21F6BE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CYSEC-SECREP-05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9C03BFF7509E4FB3CD2664D4BA4489" ma:contentTypeVersion="19" ma:contentTypeDescription="Create a new document." ma:contentTypeScope="" ma:versionID="8edd5ae8948cfe21bf26955f6b9915ea">
  <xsd:schema xmlns:xsd="http://www.w3.org/2001/XMLSchema" xmlns:xs="http://www.w3.org/2001/XMLSchema" xmlns:p="http://schemas.microsoft.com/office/2006/metadata/properties" xmlns:ns2="5db24b06-5d63-49eb-96fd-24a1302444f2" xmlns:ns3="92a9ea50-3060-45c6-84e7-d5b613fa8df9" targetNamespace="http://schemas.microsoft.com/office/2006/metadata/properties" ma:root="true" ma:fieldsID="8f535cd25b4e354b653f3039df7fe592" ns2:_="" ns3:_="">
    <xsd:import namespace="5db24b06-5d63-49eb-96fd-24a1302444f2"/>
    <xsd:import namespace="92a9ea50-3060-45c6-84e7-d5b613fa8d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4b06-5d63-49eb-96fd-24a130244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9e37e5-6ca9-4914-9869-0a44eb770c8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a9ea50-3060-45c6-84e7-d5b613fa8d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30a92-955a-479b-8841-e67855ad7c2e}" ma:internalName="TaxCatchAll" ma:showField="CatchAllData" ma:web="92a9ea50-3060-45c6-84e7-d5b613fa8d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92a9ea50-3060-45c6-84e7-d5b613fa8df9" xsi:nil="true"/>
    <lcf76f155ced4ddcb4097134ff3c332f xmlns="5db24b06-5d63-49eb-96fd-24a1302444f2">
      <Terms xmlns="http://schemas.microsoft.com/office/infopath/2007/PartnerControls"/>
    </lcf76f155ced4ddcb4097134ff3c332f>
  </documentManagement>
</p:properties>
</file>

<file path=customXml/item6.xml><?xml version="1.0" encoding="utf-8"?>
<?mso-contentType ?>
<SharedContentType xmlns="Microsoft.SharePoint.Taxonomy.ContentTypeSync" SourceId="579e37e5-6ca9-4914-9869-0a44eb770c83" ContentTypeId="0x0101" PreviousValue="fals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A7DCF-F8E2-4F05-81B4-CE3AD632F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4b06-5d63-49eb-96fd-24a1302444f2"/>
    <ds:schemaRef ds:uri="92a9ea50-3060-45c6-84e7-d5b613fa8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1086B5-1E46-4F06-A3ED-CE439A5B630C}">
  <ds:schemaRefs>
    <ds:schemaRef ds:uri="http://schemas.openxmlformats.org/officeDocument/2006/bibliography"/>
  </ds:schemaRefs>
</ds:datastoreItem>
</file>

<file path=customXml/itemProps4.xml><?xml version="1.0" encoding="utf-8"?>
<ds:datastoreItem xmlns:ds="http://schemas.openxmlformats.org/officeDocument/2006/customXml" ds:itemID="{756EF80A-8E06-451D-9AC6-595235319280}">
  <ds:schemaRefs>
    <ds:schemaRef ds:uri="http://schemas.microsoft.com/sharepoint/v3/contenttype/forms"/>
  </ds:schemaRefs>
</ds:datastoreItem>
</file>

<file path=customXml/itemProps5.xml><?xml version="1.0" encoding="utf-8"?>
<ds:datastoreItem xmlns:ds="http://schemas.openxmlformats.org/officeDocument/2006/customXml" ds:itemID="{30ED6778-BE96-4F05-B779-3527541F1B1A}">
  <ds:schemaRefs>
    <ds:schemaRef ds:uri="http://schemas.microsoft.com/office/2006/metadata/properties"/>
    <ds:schemaRef ds:uri="http://schemas.microsoft.com/office/infopath/2007/PartnerControls"/>
    <ds:schemaRef ds:uri="92a9ea50-3060-45c6-84e7-d5b613fa8df9"/>
    <ds:schemaRef ds:uri="5db24b06-5d63-49eb-96fd-24a1302444f2"/>
  </ds:schemaRefs>
</ds:datastoreItem>
</file>

<file path=customXml/itemProps6.xml><?xml version="1.0" encoding="utf-8"?>
<ds:datastoreItem xmlns:ds="http://schemas.openxmlformats.org/officeDocument/2006/customXml" ds:itemID="{90EB1276-E34A-4957-864C-E2AF37C0FD1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MHR_CySec_Report_Template_mk3.dotx</Template>
  <TotalTime>63</TotalTime>
  <Pages>13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Audit Report</dc:title>
  <dc:subject>20th August 2025</dc:subject>
  <dc:creator>Trefor Walters</dc:creator>
  <cp:keywords/>
  <dc:description/>
  <cp:lastModifiedBy>David Biayna Neal</cp:lastModifiedBy>
  <cp:revision>127</cp:revision>
  <cp:lastPrinted>2024-10-15T22:24:00Z</cp:lastPrinted>
  <dcterms:created xsi:type="dcterms:W3CDTF">2024-05-13T17:02:00Z</dcterms:created>
  <dcterms:modified xsi:type="dcterms:W3CDTF">2025-08-20T09:15:00Z</dcterms:modified>
  <cp:category>1.0</cp:category>
  <cp:contentStatus>Sensitive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0x010100C99C03BFF7509E4FB3CD2664D4BA4489</vt:lpwstr>
  </property>
  <property fmtid="{D5CDD505-2E9C-101B-9397-08002B2CF9AE}" pid="3" name="_dlc_DocIdItemGuid">
    <vt:lpwstr>670962ac-ff37-44fc-b041-b3f84423867f</vt:lpwstr>
  </property>
  <property fmtid="{D5CDD505-2E9C-101B-9397-08002B2CF9AE}" pid="4" name="Category">
    <vt:lpwstr>Quality Management</vt:lpwstr>
  </property>
  <property fmtid="{D5CDD505-2E9C-101B-9397-08002B2CF9AE}" pid="5" name="Approval Status">
    <vt:lpwstr>Approved</vt:lpwstr>
  </property>
  <property fmtid="{D5CDD505-2E9C-101B-9397-08002B2CF9AE}" pid="6" name="File Plan">
    <vt:lpwstr>105;#Staff Training|db7eb82a-c707-4146-b59b-13a97edc7553;#44;#Reports|bdec7083-90a0-4d7a-8148-999b56e6cf78;#113;#Contact|8539bfff-537f-4ad8-9796-9e25edfb795a;#62;#Planning|ad599ecb-2a7c-4fed-9e25-2de5be87592a;#12;#Business Assurance|7095da4e-53ae-4c5a-8dc</vt:lpwstr>
  </property>
  <property fmtid="{D5CDD505-2E9C-101B-9397-08002B2CF9AE}" pid="7" name="NINO Indicator">
    <vt:lpwstr/>
  </property>
  <property fmtid="{D5CDD505-2E9C-101B-9397-08002B2CF9AE}" pid="8" name="Classification">
    <vt:lpwstr>71;#Confidential|7da75a55-6996-4b42-8114-afe416f8ba04</vt:lpwstr>
  </property>
  <property fmtid="{D5CDD505-2E9C-101B-9397-08002B2CF9AE}" pid="9" name="MediaServiceImageTags">
    <vt:lpwstr/>
  </property>
  <property fmtid="{D5CDD505-2E9C-101B-9397-08002B2CF9AE}" pid="10" name="MSIP_Label_15091220-ffb5-410a-8fef-e0ac67fe4ab3_Enabled">
    <vt:lpwstr>true</vt:lpwstr>
  </property>
  <property fmtid="{D5CDD505-2E9C-101B-9397-08002B2CF9AE}" pid="11" name="MSIP_Label_15091220-ffb5-410a-8fef-e0ac67fe4ab3_SetDate">
    <vt:lpwstr>2024-04-30T09:12:39Z</vt:lpwstr>
  </property>
  <property fmtid="{D5CDD505-2E9C-101B-9397-08002B2CF9AE}" pid="12" name="MSIP_Label_15091220-ffb5-410a-8fef-e0ac67fe4ab3_Method">
    <vt:lpwstr>Privileged</vt:lpwstr>
  </property>
  <property fmtid="{D5CDD505-2E9C-101B-9397-08002B2CF9AE}" pid="13" name="MSIP_Label_15091220-ffb5-410a-8fef-e0ac67fe4ab3_Name">
    <vt:lpwstr>15091220-ffb5-410a-8fef-e0ac67fe4ab3</vt:lpwstr>
  </property>
  <property fmtid="{D5CDD505-2E9C-101B-9397-08002B2CF9AE}" pid="14" name="MSIP_Label_15091220-ffb5-410a-8fef-e0ac67fe4ab3_SiteId">
    <vt:lpwstr>75b02e0d-90d1-43e5-b5db-20eaaddbfac6</vt:lpwstr>
  </property>
  <property fmtid="{D5CDD505-2E9C-101B-9397-08002B2CF9AE}" pid="15" name="MSIP_Label_15091220-ffb5-410a-8fef-e0ac67fe4ab3_ActionId">
    <vt:lpwstr>fb792e37-d688-4f15-acf6-0afd176599f0</vt:lpwstr>
  </property>
  <property fmtid="{D5CDD505-2E9C-101B-9397-08002B2CF9AE}" pid="16" name="MSIP_Label_15091220-ffb5-410a-8fef-e0ac67fe4ab3_ContentBits">
    <vt:lpwstr>0</vt:lpwstr>
  </property>
</Properties>
</file>