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3BD5" w14:textId="25407C9D" w:rsidR="00A26FB2" w:rsidRDefault="006D7035">
      <w:pPr>
        <w:pStyle w:val="Date"/>
      </w:pPr>
      <w:r>
        <w:t>N</w:t>
      </w:r>
      <w:r w:rsidR="001E7F60">
        <w:t>ovember 14, 2023</w:t>
      </w:r>
    </w:p>
    <w:p w14:paraId="70164E5E" w14:textId="17173DFC" w:rsidR="00A26FB2" w:rsidRDefault="001E7F60">
      <w:pPr>
        <w:pStyle w:val="Title"/>
      </w:pPr>
      <w:r>
        <w:t>Introduction</w:t>
      </w:r>
    </w:p>
    <w:p w14:paraId="22C94CE2" w14:textId="2288623F" w:rsidR="00A26FB2" w:rsidRDefault="001E7F60">
      <w:pPr>
        <w:pStyle w:val="Heading1"/>
      </w:pPr>
      <w:r>
        <w:t>Schizophrenia the disease</w:t>
      </w:r>
    </w:p>
    <w:p w14:paraId="1F9740C3" w14:textId="14B56966" w:rsidR="00A26FB2" w:rsidRDefault="00A26FB2"/>
    <w:p w14:paraId="089C3755" w14:textId="12685808" w:rsidR="00A26FB2" w:rsidRDefault="002C2D50">
      <w:pPr>
        <w:pStyle w:val="Heading2"/>
      </w:pPr>
      <w:r>
        <w:t>Hi</w:t>
      </w:r>
      <w:r w:rsidR="0063702A">
        <w:t>gh</w:t>
      </w:r>
      <w:r>
        <w:t xml:space="preserve">ly </w:t>
      </w:r>
      <w:r w:rsidR="00F06CCD">
        <w:t>disruptive</w:t>
      </w:r>
    </w:p>
    <w:p w14:paraId="491B8E85" w14:textId="77777777" w:rsidR="00F06CCD" w:rsidRDefault="00F06CCD" w:rsidP="00F06CCD">
      <w:pPr>
        <w:pStyle w:val="Heading1"/>
      </w:pPr>
      <w:r>
        <w:t>The dysconnectivity hypothesis</w:t>
      </w:r>
    </w:p>
    <w:p w14:paraId="41375670" w14:textId="3A9177BF" w:rsidR="00F06CCD" w:rsidRDefault="008455A0" w:rsidP="00F06CCD">
      <w:r>
        <w:t>Has dominated the past quarter-century of neuroscientific research</w:t>
      </w:r>
      <w:r w:rsidR="00714F3B">
        <w:t xml:space="preserve"> </w:t>
      </w:r>
      <w:r>
        <w:t>(Friston 1998).</w:t>
      </w:r>
    </w:p>
    <w:p w14:paraId="5D08F366" w14:textId="5B01EAD0" w:rsidR="00A26FB2" w:rsidRDefault="00F06CCD" w:rsidP="00F06CCD">
      <w:pPr>
        <w:pStyle w:val="Heading2"/>
      </w:pPr>
      <w:r>
        <w:t>The core concept is that schizophrenia is the not just a result of focal abnormalities, but that aberrant connectivity is a, perhaps the, primary cause.</w:t>
      </w:r>
    </w:p>
    <w:p w14:paraId="4942E33D" w14:textId="15B7F201" w:rsidR="00A26FB2" w:rsidRDefault="008455A0" w:rsidP="008455A0">
      <w:pPr>
        <w:pStyle w:val="Heading2"/>
      </w:pPr>
      <w:r>
        <w:t xml:space="preserve">Not new (1906 </w:t>
      </w:r>
      <w:proofErr w:type="spellStart"/>
      <w:r>
        <w:t>Wernike</w:t>
      </w:r>
      <w:proofErr w:type="spellEnd"/>
      <w:r>
        <w:t>, 1911 Bleuler)</w:t>
      </w:r>
    </w:p>
    <w:p w14:paraId="41F3ABF5" w14:textId="144327E9" w:rsidR="008455A0" w:rsidRDefault="008455A0" w:rsidP="008455A0">
      <w:pPr>
        <w:pStyle w:val="Heading2"/>
      </w:pPr>
      <w:r>
        <w:t>Considerable evidence amassed in past half-century:</w:t>
      </w:r>
    </w:p>
    <w:p w14:paraId="406C2D39" w14:textId="77777777" w:rsidR="008455A0" w:rsidRDefault="008455A0" w:rsidP="008455A0">
      <w:pPr>
        <w:pStyle w:val="Heading3"/>
      </w:pPr>
      <w:r>
        <w:t>Reduced frontotemporal coupling compared to controls during language tasks</w:t>
      </w:r>
    </w:p>
    <w:p w14:paraId="110FBA07" w14:textId="77777777" w:rsidR="008455A0" w:rsidRDefault="008455A0" w:rsidP="008455A0">
      <w:pPr>
        <w:pStyle w:val="Heading3"/>
      </w:pPr>
      <w:r>
        <w:t>Reduced gamma-band synchrony in sensory processing</w:t>
      </w:r>
    </w:p>
    <w:p w14:paraId="2280C0AB" w14:textId="09E9BD3B" w:rsidR="008455A0" w:rsidRDefault="008455A0" w:rsidP="008455A0">
      <w:pPr>
        <w:pStyle w:val="Heading3"/>
      </w:pPr>
      <w:r>
        <w:t xml:space="preserve">Review articles: see Friston 2005b </w:t>
      </w:r>
      <w:sdt>
        <w:sdtPr>
          <w:tag w:val="MENDELEY_CITATION_v3_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"/>
          <w:id w:val="1147409002"/>
          <w:placeholder>
            <w:docPart w:val="5D990E6358D1F348B0B6750CF287B7EA"/>
          </w:placeholder>
        </w:sdtPr>
        <w:sdtContent>
          <w:r w:rsidRPr="004375A6">
            <w:t xml:space="preserve">(Stephan, </w:t>
          </w:r>
          <w:proofErr w:type="spellStart"/>
          <w:r w:rsidRPr="004375A6">
            <w:t>Baldeweg</w:t>
          </w:r>
          <w:proofErr w:type="spellEnd"/>
          <w:r w:rsidRPr="004375A6">
            <w:t>, and Friston 2006)</w:t>
          </w:r>
        </w:sdtContent>
      </w:sdt>
    </w:p>
    <w:p w14:paraId="746FB1A4" w14:textId="47B6A45A" w:rsidR="008455A0" w:rsidRDefault="00F75C73" w:rsidP="008455A0">
      <w:pPr>
        <w:pStyle w:val="Heading2"/>
      </w:pPr>
      <w:r>
        <w:t>Spans entire spatial scale of brain, from local to global</w:t>
      </w:r>
    </w:p>
    <w:p w14:paraId="5CA10A92" w14:textId="3A0B1BAE" w:rsidR="00F75C73" w:rsidRDefault="00F75C73" w:rsidP="00F75C73">
      <w:pPr>
        <w:pStyle w:val="Heading3"/>
      </w:pPr>
      <w:r>
        <w:t>Synaptic plasticity</w:t>
      </w:r>
    </w:p>
    <w:p w14:paraId="27A6ABD0" w14:textId="735BDCA9" w:rsidR="00F75C73" w:rsidRDefault="00F75C73" w:rsidP="00F75C73">
      <w:pPr>
        <w:pStyle w:val="Heading3"/>
      </w:pPr>
      <w:r>
        <w:t>Local dysconnectivity</w:t>
      </w:r>
    </w:p>
    <w:p w14:paraId="34766565" w14:textId="40E68488" w:rsidR="00F116F1" w:rsidRDefault="00F116F1" w:rsidP="00F75C73">
      <w:pPr>
        <w:pStyle w:val="Heading3"/>
      </w:pPr>
      <w:r>
        <w:t>Interneuron development</w:t>
      </w:r>
    </w:p>
    <w:p w14:paraId="04316303" w14:textId="254DC9F0" w:rsidR="00F116F1" w:rsidRDefault="00F116F1" w:rsidP="00F75C73">
      <w:pPr>
        <w:pStyle w:val="Heading3"/>
      </w:pPr>
      <w:r>
        <w:t>fMRI and white matter disruptions</w:t>
      </w:r>
    </w:p>
    <w:p w14:paraId="3E823595" w14:textId="77777777" w:rsidR="00F75C73" w:rsidRDefault="00F75C73" w:rsidP="00F75C73">
      <w:pPr>
        <w:pStyle w:val="Heading1"/>
      </w:pPr>
      <w:r>
        <w:t>Large-Scale dysconnectivity</w:t>
      </w:r>
    </w:p>
    <w:p w14:paraId="244E6FF2" w14:textId="690142E7" w:rsidR="00F75C73" w:rsidRDefault="00F75C73" w:rsidP="00F75C73">
      <w:r>
        <w:t>Primary focus of current article</w:t>
      </w:r>
    </w:p>
    <w:p w14:paraId="2DFF6402" w14:textId="08435A77" w:rsidR="00F75C73" w:rsidRDefault="00A742F3" w:rsidP="00F75C73">
      <w:pPr>
        <w:pStyle w:val="Heading2"/>
      </w:pPr>
      <w:r>
        <w:t>Most studies are on white matter and static fMRI</w:t>
      </w:r>
    </w:p>
    <w:p w14:paraId="5C2FE77D" w14:textId="7D3E2E05" w:rsidR="00A742F3" w:rsidRDefault="00A742F3" w:rsidP="00A742F3">
      <w:pPr>
        <w:pStyle w:val="Heading3"/>
      </w:pPr>
      <w:r>
        <w:t>Methods known for longer</w:t>
      </w:r>
    </w:p>
    <w:p w14:paraId="0B095BE9" w14:textId="1D0D89CE" w:rsidR="00A742F3" w:rsidRDefault="00A742F3" w:rsidP="00A742F3">
      <w:pPr>
        <w:pStyle w:val="Heading3"/>
      </w:pPr>
      <w:r>
        <w:t>General findings:</w:t>
      </w:r>
    </w:p>
    <w:p w14:paraId="770DC1D8" w14:textId="7289B376" w:rsidR="00A742F3" w:rsidRDefault="00A742F3" w:rsidP="00A742F3">
      <w:pPr>
        <w:pStyle w:val="Heading4"/>
      </w:pPr>
      <w:r>
        <w:t>Reduced global connectivity (FC)</w:t>
      </w:r>
      <w:r w:rsidR="008573FE">
        <w:t xml:space="preserve"> </w:t>
      </w:r>
      <w:sdt>
        <w:sdtPr>
          <w:rPr>
            <w:color w:val="000000"/>
          </w:rPr>
          <w:tag w:val="MENDELEY_CITATION_v3_eyJjaXRhdGlvbklEIjoiTUVOREVMRVlfQ0lUQVRJT05fZjMzZTQ5NjgtZWZhNy00NTM4LTg5YmEtMmQ5MjU1MzE1Zjcx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"/>
          <w:id w:val="1309591672"/>
          <w:placeholder>
            <w:docPart w:val="248D69B0D5070E4F9B360EAA1F1BCEB9"/>
          </w:placeholder>
        </w:sdtPr>
        <w:sdtContent>
          <w:r w:rsidR="008573FE" w:rsidRPr="004375A6">
            <w:rPr>
              <w:color w:val="000000"/>
            </w:rPr>
            <w:t>(Yu et al. 2015)</w:t>
          </w:r>
        </w:sdtContent>
      </w:sdt>
    </w:p>
    <w:p w14:paraId="3F22D041" w14:textId="1FEA6980" w:rsidR="00A742F3" w:rsidRDefault="00A742F3" w:rsidP="00A742F3">
      <w:pPr>
        <w:pStyle w:val="Heading4"/>
      </w:pPr>
      <w:r>
        <w:t>Specific FC alterations</w:t>
      </w:r>
      <w:r w:rsidR="008573FE">
        <w:t xml:space="preserve"> </w:t>
      </w:r>
      <w:sdt>
        <w:sdtPr>
          <w:rPr>
            <w:color w:val="000000"/>
          </w:rPr>
          <w:tag w:val="MENDELEY_CITATION_v3_eyJjaXRhdGlvbklEIjoiTUVOREVMRVlfQ0lUQVRJT05fNmNhNzI3NDYtOWY4OC00ZDlhLWEzMDItMjA4N2FkYTkzYWE1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"/>
          <w:id w:val="-192922661"/>
          <w:placeholder>
            <w:docPart w:val="92DA6795370AF449A4552D3F7A22F1E7"/>
          </w:placeholder>
        </w:sdtPr>
        <w:sdtContent>
          <w:r w:rsidR="008573FE" w:rsidRPr="004375A6">
            <w:rPr>
              <w:color w:val="000000"/>
            </w:rPr>
            <w:t>(</w:t>
          </w:r>
          <w:proofErr w:type="spellStart"/>
          <w:r w:rsidR="008573FE" w:rsidRPr="004375A6">
            <w:rPr>
              <w:color w:val="000000"/>
            </w:rPr>
            <w:t>Damaraju</w:t>
          </w:r>
          <w:proofErr w:type="spellEnd"/>
          <w:r w:rsidR="008573FE" w:rsidRPr="004375A6">
            <w:rPr>
              <w:color w:val="000000"/>
            </w:rPr>
            <w:t xml:space="preserve"> et al. 2014)</w:t>
          </w:r>
        </w:sdtContent>
      </w:sdt>
      <w:r>
        <w:t>:</w:t>
      </w:r>
    </w:p>
    <w:p w14:paraId="4530F9EF" w14:textId="04D2C0BC" w:rsidR="00A742F3" w:rsidRDefault="00117864" w:rsidP="00A742F3">
      <w:pPr>
        <w:pStyle w:val="Heading5"/>
      </w:pPr>
      <w:r>
        <w:t>Reduced connectivity between auditory, sensorimotor, and visual networks</w:t>
      </w:r>
    </w:p>
    <w:p w14:paraId="2A172EF5" w14:textId="161802AA" w:rsidR="00117864" w:rsidRDefault="00117864" w:rsidP="00A742F3">
      <w:pPr>
        <w:pStyle w:val="Heading5"/>
      </w:pPr>
      <w:r>
        <w:lastRenderedPageBreak/>
        <w:t>increased connectivity to</w:t>
      </w:r>
      <w:r w:rsidR="00285A65">
        <w:t>/</w:t>
      </w:r>
      <w:r>
        <w:t>from subcortical from/to auditory, sensorimotor, and visual networks</w:t>
      </w:r>
    </w:p>
    <w:p w14:paraId="2AEF641A" w14:textId="20C47B7B" w:rsidR="00117864" w:rsidRDefault="00117864" w:rsidP="00117864">
      <w:pPr>
        <w:pStyle w:val="Heading6"/>
      </w:pPr>
      <w:r>
        <w:t>Conflicting reports</w:t>
      </w:r>
    </w:p>
    <w:p w14:paraId="0CB05D4E" w14:textId="6BA93870" w:rsidR="00060E2C" w:rsidRDefault="00117864" w:rsidP="00060E2C">
      <w:pPr>
        <w:pStyle w:val="Heading6"/>
      </w:pPr>
      <w:r>
        <w:t xml:space="preserve">Suggests </w:t>
      </w:r>
      <w:r w:rsidR="00060E2C">
        <w:t>weakened structural connectivity</w:t>
      </w:r>
    </w:p>
    <w:p w14:paraId="30B915CE" w14:textId="017B4EBA" w:rsidR="00F75C73" w:rsidRDefault="008573FE" w:rsidP="008573FE">
      <w:pPr>
        <w:pStyle w:val="Heading4"/>
      </w:pPr>
      <w:r>
        <w:t xml:space="preserve">Network analysis suggests reduced network organization across scales </w:t>
      </w:r>
      <w:sdt>
        <w:sdtPr>
          <w:rPr>
            <w:color w:val="000000"/>
          </w:rPr>
          <w:tag w:val="MENDELEY_CITATION_v3_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"/>
          <w:id w:val="2089268497"/>
          <w:placeholder>
            <w:docPart w:val="239193F45BF94C41B57AAA75C0C39393"/>
          </w:placeholder>
        </w:sdtPr>
        <w:sdtContent>
          <w:r w:rsidRPr="004375A6">
            <w:rPr>
              <w:color w:val="000000"/>
            </w:rPr>
            <w:t>(</w:t>
          </w:r>
          <w:proofErr w:type="spellStart"/>
          <w:r w:rsidRPr="004375A6">
            <w:rPr>
              <w:color w:val="000000"/>
            </w:rPr>
            <w:t>Kambeitz</w:t>
          </w:r>
          <w:proofErr w:type="spellEnd"/>
          <w:r w:rsidRPr="004375A6">
            <w:rPr>
              <w:color w:val="000000"/>
            </w:rPr>
            <w:t xml:space="preserve"> et al. 2016)</w:t>
          </w:r>
        </w:sdtContent>
      </w:sdt>
    </w:p>
    <w:p w14:paraId="5E414B66" w14:textId="77777777" w:rsidR="008573FE" w:rsidRDefault="008573FE" w:rsidP="008573FE">
      <w:pPr>
        <w:pStyle w:val="Heading5"/>
      </w:pPr>
      <w:r>
        <w:t>Multiple reduced network metrics:</w:t>
      </w:r>
    </w:p>
    <w:p w14:paraId="09F66079" w14:textId="77777777" w:rsidR="008573FE" w:rsidRDefault="008573FE" w:rsidP="008573FE">
      <w:pPr>
        <w:pStyle w:val="Heading6"/>
      </w:pPr>
      <w:r>
        <w:t>small-</w:t>
      </w:r>
      <w:proofErr w:type="spellStart"/>
      <w:r>
        <w:t>worldness</w:t>
      </w:r>
      <w:proofErr w:type="spellEnd"/>
      <w:r>
        <w:t>: directly relates to</w:t>
      </w:r>
    </w:p>
    <w:p w14:paraId="4BDFC252" w14:textId="77777777" w:rsidR="008573FE" w:rsidRDefault="008573FE" w:rsidP="008573FE">
      <w:pPr>
        <w:pStyle w:val="Heading7"/>
      </w:pPr>
      <w:r>
        <w:t>PANSS scores</w:t>
      </w:r>
    </w:p>
    <w:p w14:paraId="622E9EC0" w14:textId="77777777" w:rsidR="008573FE" w:rsidRDefault="008573FE" w:rsidP="008573FE">
      <w:pPr>
        <w:pStyle w:val="Heading7"/>
      </w:pPr>
      <w:r>
        <w:t>cognitive functions: memory, attention, executive function, psychomotor speed</w:t>
      </w:r>
    </w:p>
    <w:p w14:paraId="318D1939" w14:textId="77777777" w:rsidR="008573FE" w:rsidRDefault="008573FE" w:rsidP="008573FE">
      <w:pPr>
        <w:pStyle w:val="Heading6"/>
      </w:pPr>
      <w:r>
        <w:t>clustering</w:t>
      </w:r>
    </w:p>
    <w:p w14:paraId="0D0D61A6" w14:textId="77777777" w:rsidR="008573FE" w:rsidRDefault="008573FE" w:rsidP="008573FE">
      <w:pPr>
        <w:pStyle w:val="Heading6"/>
      </w:pPr>
      <w:r>
        <w:t>local efficiency</w:t>
      </w:r>
    </w:p>
    <w:p w14:paraId="5567CAC9" w14:textId="77777777" w:rsidR="008573FE" w:rsidRDefault="008573FE" w:rsidP="008573FE">
      <w:pPr>
        <w:pStyle w:val="Heading5"/>
      </w:pPr>
      <w:r>
        <w:t>Related to clinical scores (PANSS) and cognitive performance</w:t>
      </w:r>
    </w:p>
    <w:p w14:paraId="0DF8BBDE" w14:textId="09DB64AE" w:rsidR="008573FE" w:rsidRDefault="008573FE" w:rsidP="008573FE">
      <w:pPr>
        <w:pStyle w:val="Heading5"/>
      </w:pPr>
      <w:r>
        <w:t>Severity of psychosis symptoms may relate to network integration &amp; global efficiency</w:t>
      </w:r>
    </w:p>
    <w:p w14:paraId="10F3B351" w14:textId="77777777" w:rsidR="00576E91" w:rsidRPr="00A75B7D" w:rsidRDefault="008573FE" w:rsidP="00576E91">
      <w:pPr>
        <w:pStyle w:val="Heading2"/>
      </w:pPr>
      <w:r>
        <w:t xml:space="preserve">Model-based analyses also </w:t>
      </w:r>
      <w:r w:rsidR="00576E91">
        <w:t xml:space="preserve">suggest reduced connectivity </w:t>
      </w:r>
      <w:sdt>
        <w:sdtPr>
          <w:rPr>
            <w:color w:val="000000"/>
          </w:rPr>
          <w:tag w:val="MENDELEY_CITATION_v3_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"/>
          <w:id w:val="1152188762"/>
          <w:placeholder>
            <w:docPart w:val="6D2188FA8E1AD24EA1E26D1E3CB3E7E3"/>
          </w:placeholder>
        </w:sdtPr>
        <w:sdtContent>
          <w:r w:rsidR="00576E91" w:rsidRPr="004375A6">
            <w:rPr>
              <w:color w:val="000000"/>
            </w:rPr>
            <w:t>(Cabral et al. 2012)</w:t>
          </w:r>
        </w:sdtContent>
      </w:sdt>
    </w:p>
    <w:p w14:paraId="7032F6A0" w14:textId="77777777" w:rsidR="00576E91" w:rsidRDefault="00576E91" w:rsidP="00576E91">
      <w:pPr>
        <w:pStyle w:val="Heading3"/>
      </w:pPr>
      <w:r>
        <w:t>Suggest structural disconnection</w:t>
      </w:r>
    </w:p>
    <w:p w14:paraId="58A9D065" w14:textId="7D7512DB" w:rsidR="00576E91" w:rsidRDefault="00576E91" w:rsidP="00576E91">
      <w:pPr>
        <w:pStyle w:val="Heading3"/>
      </w:pPr>
      <w:r>
        <w:t xml:space="preserve">Conflicting results: EC analysis suggests </w:t>
      </w:r>
      <w:r>
        <w:rPr>
          <w:i/>
          <w:iCs/>
        </w:rPr>
        <w:t>increased</w:t>
      </w:r>
      <w:r>
        <w:t xml:space="preserve"> structural connectivity</w:t>
      </w:r>
    </w:p>
    <w:p w14:paraId="05AC90CF" w14:textId="77777777" w:rsidR="00576E91" w:rsidRDefault="00576E91" w:rsidP="00576E91">
      <w:pPr>
        <w:pStyle w:val="Heading2"/>
      </w:pPr>
      <w:r>
        <w:t xml:space="preserve">Considerable evidence for shared circuitry with autism spectrum disorder </w:t>
      </w:r>
      <w:sdt>
        <w:sdtPr>
          <w:rPr>
            <w:color w:val="000000"/>
          </w:rPr>
          <w:tag w:val="MENDELEY_CITATION_v3_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"/>
          <w:id w:val="-1666237722"/>
          <w:placeholder>
            <w:docPart w:val="93CCE394F84C4241BFAD6D08B630F26E"/>
          </w:placeholder>
        </w:sdtPr>
        <w:sdtContent>
          <w:r w:rsidRPr="004375A6">
            <w:rPr>
              <w:color w:val="000000"/>
            </w:rPr>
            <w:t>(</w:t>
          </w:r>
          <w:proofErr w:type="spellStart"/>
          <w:r w:rsidRPr="004375A6">
            <w:rPr>
              <w:color w:val="000000"/>
            </w:rPr>
            <w:t>Rabany</w:t>
          </w:r>
          <w:proofErr w:type="spellEnd"/>
          <w:r w:rsidRPr="004375A6">
            <w:rPr>
              <w:color w:val="000000"/>
            </w:rPr>
            <w:t xml:space="preserve"> et al. 2019)</w:t>
          </w:r>
        </w:sdtContent>
      </w:sdt>
    </w:p>
    <w:p w14:paraId="00C53520" w14:textId="77777777" w:rsidR="00576E91" w:rsidRDefault="00576E91" w:rsidP="00576E91">
      <w:pPr>
        <w:pStyle w:val="Heading1"/>
      </w:pPr>
      <w:r>
        <w:t>Dynamic dysconnectivity</w:t>
      </w:r>
    </w:p>
    <w:p w14:paraId="2893B1DE" w14:textId="2BA1A6EB" w:rsidR="00576E91" w:rsidRDefault="00835A5A" w:rsidP="00576E91">
      <w:r>
        <w:t xml:space="preserve">Dynamic imaging methods have had less time in the field than static methods, but are rapidly making up for lost time. </w:t>
      </w:r>
    </w:p>
    <w:p w14:paraId="1B506741" w14:textId="1516819B" w:rsidR="00875688" w:rsidRDefault="00D6306F" w:rsidP="00875688">
      <w:pPr>
        <w:pStyle w:val="Heading2"/>
      </w:pPr>
      <w:r>
        <w:t>Static analyses showed that</w:t>
      </w:r>
      <w:r w:rsidR="00875688">
        <w:t xml:space="preserve"> connectivity patterns change due to major changes in brain state, e.g. </w:t>
      </w:r>
      <w:r w:rsidR="00875688" w:rsidRPr="0017784C">
        <w:t xml:space="preserve">task demands (Esposito et al., 2006; </w:t>
      </w:r>
      <w:proofErr w:type="spellStart"/>
      <w:r w:rsidR="00875688" w:rsidRPr="0017784C">
        <w:t>Fornito</w:t>
      </w:r>
      <w:proofErr w:type="spellEnd"/>
      <w:r w:rsidR="00875688" w:rsidRPr="0017784C">
        <w:t xml:space="preserve"> et al., 2012a; </w:t>
      </w:r>
      <w:proofErr w:type="spellStart"/>
      <w:r w:rsidR="00875688" w:rsidRPr="0017784C">
        <w:t>Fransson</w:t>
      </w:r>
      <w:proofErr w:type="spellEnd"/>
      <w:r w:rsidR="00875688" w:rsidRPr="0017784C">
        <w:t>, 2006), learning (Bassett et al., 2011), maturation (Uddin et al., 2011</w:t>
      </w:r>
      <w:r w:rsidR="00875688">
        <w:t>),</w:t>
      </w:r>
      <w:r w:rsidR="00875688" w:rsidRPr="0017784C">
        <w:t xml:space="preserve"> sleep (Horovitz et al., 2008, 2009)</w:t>
      </w:r>
    </w:p>
    <w:p w14:paraId="282DEABA" w14:textId="68B8F9B4" w:rsidR="001151DD" w:rsidRDefault="002F5039" w:rsidP="00875688">
      <w:pPr>
        <w:pStyle w:val="Heading2"/>
      </w:pPr>
      <w:r>
        <w:t>Long known that functional microstates change on order of milliseconds to second</w:t>
      </w:r>
      <w:r w:rsidR="001151DD">
        <w:t>s</w:t>
      </w:r>
    </w:p>
    <w:p w14:paraId="547BE7E4" w14:textId="739B4EE0" w:rsidR="002F5039" w:rsidRDefault="001151DD" w:rsidP="001151DD">
      <w:pPr>
        <w:pStyle w:val="Heading3"/>
      </w:pPr>
      <w:r>
        <w:t>H</w:t>
      </w:r>
      <w:r w:rsidR="00835A5A" w:rsidRPr="0017784C">
        <w:t>ave been well-established in EEG data (</w:t>
      </w:r>
      <w:proofErr w:type="spellStart"/>
      <w:r w:rsidR="00835A5A" w:rsidRPr="0017784C">
        <w:t>Mutlu</w:t>
      </w:r>
      <w:proofErr w:type="spellEnd"/>
      <w:r w:rsidR="00835A5A" w:rsidRPr="0017784C">
        <w:t xml:space="preserve"> et al., 2012</w:t>
      </w:r>
      <w:r w:rsidR="00835A5A">
        <w:t xml:space="preserve">, </w:t>
      </w:r>
      <w:proofErr w:type="spellStart"/>
      <w:r w:rsidR="00835A5A" w:rsidRPr="0017784C">
        <w:t>Hennings</w:t>
      </w:r>
      <w:proofErr w:type="spellEnd"/>
      <w:r w:rsidR="00835A5A" w:rsidRPr="0017784C">
        <w:t xml:space="preserve"> et al., 2009; Koenig et al., 20</w:t>
      </w:r>
      <w:r w:rsidR="00835A5A" w:rsidRPr="002F5039">
        <w:t xml:space="preserve">02; Lehmann and </w:t>
      </w:r>
      <w:proofErr w:type="spellStart"/>
      <w:r w:rsidR="00835A5A" w:rsidRPr="002F5039">
        <w:t>Skrandies</w:t>
      </w:r>
      <w:proofErr w:type="spellEnd"/>
      <w:r w:rsidR="00835A5A" w:rsidRPr="002F5039">
        <w:t xml:space="preserve">, 1984; Lehmann et al., 1998; </w:t>
      </w:r>
      <w:proofErr w:type="spellStart"/>
      <w:r w:rsidR="00835A5A" w:rsidRPr="002F5039">
        <w:t>Pascualmarqui</w:t>
      </w:r>
      <w:proofErr w:type="spellEnd"/>
      <w:r w:rsidR="00835A5A" w:rsidRPr="002F5039">
        <w:t xml:space="preserve"> et al., 1995</w:t>
      </w:r>
      <w:r w:rsidR="002F5039" w:rsidRPr="002F5039">
        <w:t>)</w:t>
      </w:r>
    </w:p>
    <w:p w14:paraId="41C86776" w14:textId="63A5B158" w:rsidR="002F5039" w:rsidRDefault="001151DD" w:rsidP="001151DD">
      <w:pPr>
        <w:pStyle w:val="Heading3"/>
      </w:pPr>
      <w:r>
        <w:t>Initial capture in fMRI in 2009</w:t>
      </w:r>
    </w:p>
    <w:p w14:paraId="75DBBD36" w14:textId="77777777" w:rsidR="00875688" w:rsidRDefault="001151DD" w:rsidP="00875688">
      <w:pPr>
        <w:pStyle w:val="Heading3"/>
      </w:pPr>
      <w:r>
        <w:t>Known to change on timescales of seconds</w:t>
      </w:r>
      <w:r w:rsidRPr="0017784C">
        <w:t xml:space="preserve"> (Chang and Glover, 2010; Hutchison et al., 2013b; Kang et al., 2011; </w:t>
      </w:r>
      <w:proofErr w:type="spellStart"/>
      <w:r w:rsidRPr="0017784C">
        <w:t>Kiviniemi</w:t>
      </w:r>
      <w:proofErr w:type="spellEnd"/>
      <w:r w:rsidRPr="0017784C">
        <w:t xml:space="preserve"> et al., 2011; Li et al., 2013, 2014; </w:t>
      </w:r>
      <w:proofErr w:type="spellStart"/>
      <w:r w:rsidRPr="0017784C">
        <w:t>Sakoglu</w:t>
      </w:r>
      <w:proofErr w:type="spellEnd"/>
      <w:r w:rsidRPr="0017784C">
        <w:t xml:space="preserve"> et al., 2010)</w:t>
      </w:r>
      <w:r>
        <w:t>.</w:t>
      </w:r>
    </w:p>
    <w:p w14:paraId="71A20A86" w14:textId="625954AD" w:rsidR="001151DD" w:rsidRDefault="00875688" w:rsidP="00875688">
      <w:pPr>
        <w:pStyle w:val="Heading3"/>
      </w:pPr>
      <w:r>
        <w:t>M</w:t>
      </w:r>
      <w:r w:rsidRPr="0017784C">
        <w:t>ay correspond to basic building blocks of human information processing</w:t>
      </w:r>
    </w:p>
    <w:p w14:paraId="786BC869" w14:textId="77777777" w:rsidR="00D6306F" w:rsidRDefault="00D6306F" w:rsidP="00D6306F">
      <w:pPr>
        <w:pStyle w:val="Heading2"/>
      </w:pPr>
      <w:r>
        <w:lastRenderedPageBreak/>
        <w:t>Methods of estimation</w:t>
      </w:r>
    </w:p>
    <w:p w14:paraId="3ACDFEC4" w14:textId="135B2D6E" w:rsidR="00BC1354" w:rsidRDefault="00D6306F" w:rsidP="00BC1354">
      <w:pPr>
        <w:pStyle w:val="Heading3"/>
      </w:pPr>
      <w:r>
        <w:t>Atlas-based F</w:t>
      </w:r>
      <w:r w:rsidR="00BC1354">
        <w:t>C</w:t>
      </w:r>
    </w:p>
    <w:p w14:paraId="0BB36EC9" w14:textId="77777777" w:rsidR="00BC1354" w:rsidRDefault="00BC1354" w:rsidP="00BC1354">
      <w:pPr>
        <w:pStyle w:val="Heading3"/>
      </w:pPr>
      <w:r>
        <w:t xml:space="preserve">Explanation of spatial ICA: (Jafri </w:t>
      </w:r>
      <w:r w:rsidRPr="00FF03B3">
        <w:t>et al., 20</w:t>
      </w:r>
      <w:r>
        <w:t>08</w:t>
      </w:r>
      <w:r w:rsidRPr="00FF03B3">
        <w:t>)</w:t>
      </w:r>
      <w:r>
        <w:t xml:space="preserve">, </w:t>
      </w:r>
      <w:r w:rsidRPr="00FF03B3">
        <w:rPr>
          <w:rFonts w:ascii="Calibri" w:hAnsi="Calibri" w:cs="Calibri"/>
        </w:rPr>
        <w:t>﻿</w:t>
      </w:r>
      <w:r w:rsidRPr="00FF03B3">
        <w:t>(Allen et al., 2012)</w:t>
      </w:r>
    </w:p>
    <w:p w14:paraId="16544B00" w14:textId="64F10025" w:rsidR="00BC1354" w:rsidRDefault="00BC1354" w:rsidP="00BC1354">
      <w:pPr>
        <w:pStyle w:val="Heading3"/>
      </w:pPr>
      <w:r>
        <w:t xml:space="preserve">MANCOVA: </w:t>
      </w:r>
      <w:r w:rsidRPr="0068788E">
        <w:rPr>
          <w:rFonts w:ascii="Calibri" w:hAnsi="Calibri" w:cs="Calibri"/>
        </w:rPr>
        <w:t>﻿</w:t>
      </w:r>
      <w:r w:rsidRPr="0068788E">
        <w:t>(Allen et al., 2011</w:t>
      </w:r>
      <w:r>
        <w:t>)</w:t>
      </w:r>
    </w:p>
    <w:p w14:paraId="39DBC078" w14:textId="77777777" w:rsidR="005463FF" w:rsidRDefault="00D6306F" w:rsidP="005463FF">
      <w:pPr>
        <w:pStyle w:val="Heading3"/>
      </w:pPr>
      <w:r>
        <w:t>Development of functional network connectivity (FNC):</w:t>
      </w:r>
    </w:p>
    <w:p w14:paraId="3E73888C" w14:textId="77777777" w:rsidR="005463FF" w:rsidRDefault="005463FF" w:rsidP="005463FF">
      <w:pPr>
        <w:pStyle w:val="Heading4"/>
      </w:pPr>
      <w:r w:rsidRPr="00833133">
        <w:t>Abou-</w:t>
      </w:r>
      <w:proofErr w:type="spellStart"/>
      <w:r w:rsidRPr="00833133">
        <w:t>Elseoud</w:t>
      </w:r>
      <w:proofErr w:type="spellEnd"/>
      <w:r w:rsidRPr="00833133">
        <w:t xml:space="preserve"> et al., 2010</w:t>
      </w:r>
    </w:p>
    <w:p w14:paraId="714A2B3D" w14:textId="77777777" w:rsidR="005463FF" w:rsidRDefault="005463FF" w:rsidP="005463FF">
      <w:pPr>
        <w:pStyle w:val="Heading4"/>
      </w:pPr>
      <w:proofErr w:type="spellStart"/>
      <w:r w:rsidRPr="00833133">
        <w:t>Kiviniemi</w:t>
      </w:r>
      <w:proofErr w:type="spellEnd"/>
      <w:r w:rsidRPr="00833133">
        <w:t xml:space="preserve"> et al., 2009</w:t>
      </w:r>
    </w:p>
    <w:p w14:paraId="4569AED5" w14:textId="77777777" w:rsidR="005463FF" w:rsidRDefault="005463FF" w:rsidP="005463FF">
      <w:pPr>
        <w:pStyle w:val="Heading4"/>
      </w:pPr>
      <w:r>
        <w:t>Yu et. al. 2011a, 2012</w:t>
      </w:r>
    </w:p>
    <w:p w14:paraId="0264FBF9" w14:textId="77777777" w:rsidR="005463FF" w:rsidRDefault="005463FF" w:rsidP="005463FF">
      <w:pPr>
        <w:pStyle w:val="Heading4"/>
      </w:pPr>
      <w:r>
        <w:t>Allen et. al. 2011</w:t>
      </w:r>
    </w:p>
    <w:p w14:paraId="015CC65F" w14:textId="78F09AF3" w:rsidR="00D6306F" w:rsidRDefault="005463FF" w:rsidP="005463FF">
      <w:pPr>
        <w:pStyle w:val="Heading4"/>
      </w:pPr>
      <w:r>
        <w:t>De Reus and van den Heuvel 2013</w:t>
      </w:r>
    </w:p>
    <w:p w14:paraId="1930D58D" w14:textId="2699E9D3" w:rsidR="009752BE" w:rsidRDefault="009752BE" w:rsidP="009752BE">
      <w:pPr>
        <w:pStyle w:val="Heading4"/>
      </w:pPr>
      <w:proofErr w:type="spellStart"/>
      <w:r>
        <w:t>Fornito</w:t>
      </w:r>
      <w:proofErr w:type="spellEnd"/>
      <w:r>
        <w:t xml:space="preserve"> et. al. 2013</w:t>
      </w:r>
    </w:p>
    <w:p w14:paraId="11949703" w14:textId="4355815C" w:rsidR="00D6306F" w:rsidRDefault="009D6664" w:rsidP="00D6306F">
      <w:pPr>
        <w:pStyle w:val="Heading1"/>
      </w:pPr>
      <w:r>
        <w:t>microstate</w:t>
      </w:r>
      <w:r w:rsidR="00175A8D">
        <w:t xml:space="preserve"> dynamic</w:t>
      </w:r>
      <w:r>
        <w:t>s in schizophrenia patients</w:t>
      </w:r>
    </w:p>
    <w:p w14:paraId="4A78D0F8" w14:textId="585EB267" w:rsidR="001151DD" w:rsidRDefault="00D6306F" w:rsidP="00D6306F">
      <w:r>
        <w:t>Past analysis has demonstrated microstate dynamics alterations in schizophrenia patients.</w:t>
      </w:r>
    </w:p>
    <w:p w14:paraId="0D41466C" w14:textId="77777777" w:rsidR="00875688" w:rsidRPr="009413AE" w:rsidRDefault="00000000" w:rsidP="00D6306F">
      <w:pPr>
        <w:pStyle w:val="Heading2"/>
      </w:pPr>
      <w:sdt>
        <w:sdtPr>
          <w:rPr>
            <w:i/>
          </w:rPr>
          <w:tag w:val="MENDELEY_CITATION_v3_eyJjaXRhdGlvbklEIjoiTUVOREVMRVlfQ0lUQVRJT05fZTRlOWFlZGYtZDcyZC00NDQ3LWI1NDQtOWMyMzNjMjdmMDli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"/>
          <w:id w:val="1063680268"/>
          <w:placeholder>
            <w:docPart w:val="4630DC8E354CC14B886AFB3B530523CB"/>
          </w:placeholder>
        </w:sdtPr>
        <w:sdtContent>
          <w:r w:rsidR="00875688" w:rsidRPr="004375A6">
            <w:t>(</w:t>
          </w:r>
          <w:proofErr w:type="spellStart"/>
          <w:r w:rsidR="00875688" w:rsidRPr="004375A6">
            <w:t>Damaraju</w:t>
          </w:r>
          <w:proofErr w:type="spellEnd"/>
          <w:r w:rsidR="00875688" w:rsidRPr="004375A6">
            <w:t xml:space="preserve"> et al. 2014)</w:t>
          </w:r>
        </w:sdtContent>
      </w:sdt>
    </w:p>
    <w:p w14:paraId="5676B23A" w14:textId="77777777" w:rsidR="00875688" w:rsidRDefault="00875688" w:rsidP="00D6306F">
      <w:pPr>
        <w:pStyle w:val="Heading3"/>
      </w:pPr>
      <w:r>
        <w:t xml:space="preserve">Hypoconnectivity of sensory regions </w:t>
      </w:r>
      <w:sdt>
        <w:sdtPr>
          <w:rPr>
            <w:i/>
            <w:color w:val="000000"/>
          </w:rPr>
          <w:tag w:val="MENDELEY_CITATION_v3_eyJjaXRhdGlvbklEIjoiTUVOREVMRVlfQ0lUQVRJT05fM2JiZTE4YjUtNGU1Yy00ZWZjLTkzZjAtOTJiODE2OTliNWI0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"/>
          <w:id w:val="-520096166"/>
          <w:placeholder>
            <w:docPart w:val="26FE7C81571A1743942B91BD3B492C73"/>
          </w:placeholder>
        </w:sdtPr>
        <w:sdtContent>
          <w:r w:rsidRPr="004375A6">
            <w:rPr>
              <w:color w:val="000000"/>
            </w:rPr>
            <w:t>(</w:t>
          </w:r>
          <w:proofErr w:type="spellStart"/>
          <w:r w:rsidRPr="004375A6">
            <w:rPr>
              <w:color w:val="000000"/>
            </w:rPr>
            <w:t>Damaraju</w:t>
          </w:r>
          <w:proofErr w:type="spellEnd"/>
          <w:r w:rsidRPr="004375A6">
            <w:rPr>
              <w:color w:val="000000"/>
            </w:rPr>
            <w:t xml:space="preserve"> et al. 2014)</w:t>
          </w:r>
        </w:sdtContent>
      </w:sdt>
    </w:p>
    <w:p w14:paraId="22A03057" w14:textId="77777777" w:rsidR="00875688" w:rsidRPr="00750484" w:rsidRDefault="00875688" w:rsidP="00D6306F">
      <w:pPr>
        <w:pStyle w:val="Heading3"/>
      </w:pPr>
      <w:r>
        <w:t xml:space="preserve">Hyperconnectivity between thalamus and sensory regions </w:t>
      </w:r>
      <w:sdt>
        <w:sdtPr>
          <w:rPr>
            <w:i/>
            <w:color w:val="000000"/>
          </w:rPr>
          <w:tag w:val="MENDELEY_CITATION_v3_eyJjaXRhdGlvbklEIjoiTUVOREVMRVlfQ0lUQVRJT05fMmY0MDM5OTQtZGQ5My00M2RlLWEzODUtZmVlYmY5MTRjMDgz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"/>
          <w:id w:val="-2045591294"/>
          <w:placeholder>
            <w:docPart w:val="C4E5606734363A48AF9E97DA66D8257B"/>
          </w:placeholder>
        </w:sdtPr>
        <w:sdtContent>
          <w:r w:rsidRPr="004375A6">
            <w:rPr>
              <w:color w:val="000000"/>
            </w:rPr>
            <w:t>(</w:t>
          </w:r>
          <w:proofErr w:type="spellStart"/>
          <w:r w:rsidRPr="004375A6">
            <w:rPr>
              <w:color w:val="000000"/>
            </w:rPr>
            <w:t>Damaraju</w:t>
          </w:r>
          <w:proofErr w:type="spellEnd"/>
          <w:r w:rsidRPr="004375A6">
            <w:rPr>
              <w:color w:val="000000"/>
            </w:rPr>
            <w:t xml:space="preserve"> et al. 2014)</w:t>
          </w:r>
        </w:sdtContent>
      </w:sdt>
    </w:p>
    <w:p w14:paraId="766B4834" w14:textId="77777777" w:rsidR="00875688" w:rsidRPr="008130FA" w:rsidRDefault="00875688" w:rsidP="00D6306F">
      <w:pPr>
        <w:pStyle w:val="Heading3"/>
        <w:rPr>
          <w:color w:val="2E2E2E" w:themeColor="accent2"/>
        </w:rPr>
      </w:pPr>
      <w:r>
        <w:t>Elevation of these differences in specific connectivity states</w:t>
      </w:r>
    </w:p>
    <w:p w14:paraId="0CBDE17D" w14:textId="77777777" w:rsidR="00875688" w:rsidRPr="006B43E7" w:rsidRDefault="00875688" w:rsidP="00D6306F">
      <w:pPr>
        <w:pStyle w:val="Heading3"/>
        <w:rPr>
          <w:color w:val="2E2E2E" w:themeColor="accent2"/>
        </w:rPr>
      </w:pPr>
      <w:r>
        <w:t>Alteration in patient state transition probabilities towards states with</w:t>
      </w:r>
    </w:p>
    <w:p w14:paraId="6B802FC8" w14:textId="77777777" w:rsidR="00875688" w:rsidRPr="006B43E7" w:rsidRDefault="00875688" w:rsidP="00D6306F">
      <w:pPr>
        <w:pStyle w:val="Heading4"/>
      </w:pPr>
      <w:r>
        <w:t xml:space="preserve">Decreased cortical-subcortical connection </w:t>
      </w:r>
      <w:sdt>
        <w:sdtPr>
          <w:rPr>
            <w:color w:val="000000"/>
          </w:rPr>
          <w:tag w:val="MENDELEY_CITATION_v3_eyJjaXRhdGlvbklEIjoiTUVOREVMRVlfQ0lUQVRJT05fZGZmMGNmMjEtMGVkOS00YzI4LWE0MDktNTMwODJhODg3NGM3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"/>
          <w:id w:val="-201779451"/>
          <w:placeholder>
            <w:docPart w:val="CBC6E4381030EA47A9668910B2A0AFF1"/>
          </w:placeholder>
        </w:sdtPr>
        <w:sdtContent>
          <w:r w:rsidRPr="004375A6">
            <w:rPr>
              <w:color w:val="000000"/>
            </w:rPr>
            <w:t>(</w:t>
          </w:r>
          <w:proofErr w:type="spellStart"/>
          <w:r w:rsidRPr="004375A6">
            <w:rPr>
              <w:color w:val="000000"/>
            </w:rPr>
            <w:t>Damaraju</w:t>
          </w:r>
          <w:proofErr w:type="spellEnd"/>
          <w:r w:rsidRPr="004375A6">
            <w:rPr>
              <w:color w:val="000000"/>
            </w:rPr>
            <w:t xml:space="preserve"> et al. 2014)</w:t>
          </w:r>
        </w:sdtContent>
      </w:sdt>
    </w:p>
    <w:p w14:paraId="2FB5EE6A" w14:textId="77777777" w:rsidR="00875688" w:rsidRDefault="00875688" w:rsidP="00D6306F">
      <w:pPr>
        <w:pStyle w:val="Heading4"/>
      </w:pPr>
      <w:r>
        <w:t xml:space="preserve">Increased intra-sensory connection </w:t>
      </w:r>
      <w:sdt>
        <w:sdtPr>
          <w:rPr>
            <w:color w:val="000000"/>
          </w:rPr>
          <w:tag w:val="MENDELEY_CITATION_v3_eyJjaXRhdGlvbklEIjoiTUVOREVMRVlfQ0lUQVRJT05fZjc2ODFmYWYtZDkyNS00NjAwLWI0OGEtNDg4NzlhZTFlODc5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"/>
          <w:id w:val="1853988850"/>
          <w:placeholder>
            <w:docPart w:val="AD4F3A62CDAAE04582C25E5952132203"/>
          </w:placeholder>
        </w:sdtPr>
        <w:sdtContent>
          <w:r w:rsidRPr="004375A6">
            <w:rPr>
              <w:color w:val="000000"/>
            </w:rPr>
            <w:t>(</w:t>
          </w:r>
          <w:proofErr w:type="spellStart"/>
          <w:r w:rsidRPr="004375A6">
            <w:rPr>
              <w:color w:val="000000"/>
            </w:rPr>
            <w:t>Damaraju</w:t>
          </w:r>
          <w:proofErr w:type="spellEnd"/>
          <w:r w:rsidRPr="004375A6">
            <w:rPr>
              <w:color w:val="000000"/>
            </w:rPr>
            <w:t xml:space="preserve"> et al. 2014)</w:t>
          </w:r>
        </w:sdtContent>
      </w:sdt>
    </w:p>
    <w:p w14:paraId="71881B6B" w14:textId="107DF849" w:rsidR="00875688" w:rsidRPr="009413AE" w:rsidRDefault="00875688" w:rsidP="00D6306F">
      <w:pPr>
        <w:pStyle w:val="Heading3"/>
      </w:pPr>
      <w:r>
        <w:t xml:space="preserve">Increased </w:t>
      </w:r>
      <w:proofErr w:type="spellStart"/>
      <w:r>
        <w:t>thalamo</w:t>
      </w:r>
      <w:proofErr w:type="spellEnd"/>
      <w:r>
        <w:t>-sensory low-frequency power</w:t>
      </w:r>
    </w:p>
    <w:p w14:paraId="4BE2A069" w14:textId="77777777" w:rsidR="00875688" w:rsidRDefault="00000000" w:rsidP="00D6306F">
      <w:pPr>
        <w:pStyle w:val="Heading2"/>
      </w:pPr>
      <w:sdt>
        <w:sdtPr>
          <w:rPr>
            <w:color w:val="000000"/>
          </w:rPr>
          <w:tag w:val="MENDELEY_CITATION_v3_eyJjaXRhdGlvbklEIjoiTUVOREVMRVlfQ0lUQVRJT05fY2VkOTczM2MtYzFlZC00ODE3LWFjNjItZWJmMjA3NGY4YzZj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"/>
          <w:id w:val="1595128633"/>
          <w:placeholder>
            <w:docPart w:val="2B31B4AC7D5BBE4DB678476E970C1489"/>
          </w:placeholder>
        </w:sdtPr>
        <w:sdtContent>
          <w:r w:rsidR="00875688" w:rsidRPr="004375A6">
            <w:rPr>
              <w:color w:val="000000"/>
            </w:rPr>
            <w:t>(Yu et al. 2015)</w:t>
          </w:r>
        </w:sdtContent>
      </w:sdt>
      <w:r w:rsidR="00875688" w:rsidRPr="00BC6635">
        <w:t xml:space="preserve"> </w:t>
      </w:r>
      <w:r w:rsidR="00875688">
        <w:t>(note alternative compression method in this article vs. LEICA)</w:t>
      </w:r>
    </w:p>
    <w:p w14:paraId="5030C2A5" w14:textId="77777777" w:rsidR="00875688" w:rsidRDefault="00875688" w:rsidP="00D6306F">
      <w:pPr>
        <w:pStyle w:val="Heading3"/>
      </w:pPr>
      <w:r>
        <w:t>Patients display reduced clustering, connectivity, efficiency in patients</w:t>
      </w:r>
    </w:p>
    <w:p w14:paraId="79A8205C" w14:textId="77777777" w:rsidR="00875688" w:rsidRDefault="00875688" w:rsidP="00D6306F">
      <w:pPr>
        <w:pStyle w:val="Heading3"/>
      </w:pPr>
      <w:r>
        <w:t>Also display reduced variance in these metrics, which suggests that patients are more homogenous than general population.</w:t>
      </w:r>
    </w:p>
    <w:p w14:paraId="41EE6341" w14:textId="77777777" w:rsidR="00875688" w:rsidRDefault="00875688" w:rsidP="00D6306F">
      <w:pPr>
        <w:pStyle w:val="Heading3"/>
      </w:pPr>
      <w:r>
        <w:t>Patients spend less time in stationary connectivity pattern</w:t>
      </w:r>
    </w:p>
    <w:p w14:paraId="71629BC9" w14:textId="77777777" w:rsidR="00875688" w:rsidRDefault="00875688" w:rsidP="00D6306F">
      <w:pPr>
        <w:pStyle w:val="Heading3"/>
      </w:pPr>
      <w:r>
        <w:t xml:space="preserve">Note: </w:t>
      </w:r>
      <w:proofErr w:type="spellStart"/>
      <w:r>
        <w:t>Kiviniemi</w:t>
      </w:r>
      <w:proofErr w:type="spellEnd"/>
      <w:r>
        <w:t xml:space="preserve"> et. al. 2011 and Ma et. al. 2014 suggest that ICNs vary with time</w:t>
      </w:r>
    </w:p>
    <w:p w14:paraId="35C67ABA" w14:textId="6EFF72CA" w:rsidR="009D6664" w:rsidRDefault="00875688" w:rsidP="00D6306F">
      <w:pPr>
        <w:pStyle w:val="Heading2"/>
      </w:pPr>
      <w:r>
        <w:t xml:space="preserve">Dynamic results resemble those of light sleep </w:t>
      </w:r>
      <w:r w:rsidRPr="001A46CB">
        <w:rPr>
          <w:rFonts w:ascii="Calibri" w:hAnsi="Calibri" w:cs="Calibri"/>
        </w:rPr>
        <w:t>﻿</w:t>
      </w:r>
      <w:r w:rsidRPr="001A46CB">
        <w:t xml:space="preserve">(Larson-Prior et al., 2009; </w:t>
      </w:r>
      <w:proofErr w:type="spellStart"/>
      <w:r w:rsidRPr="001A46CB">
        <w:t>Spoormaker</w:t>
      </w:r>
      <w:proofErr w:type="spellEnd"/>
      <w:r w:rsidRPr="001A46CB">
        <w:t xml:space="preserve"> et al., 2010</w:t>
      </w:r>
      <w:r>
        <w:t xml:space="preserve">; </w:t>
      </w:r>
      <w:proofErr w:type="spellStart"/>
      <w:r w:rsidRPr="001A46CB">
        <w:t>Boly</w:t>
      </w:r>
      <w:proofErr w:type="spellEnd"/>
      <w:r w:rsidRPr="001A46CB">
        <w:t xml:space="preserve"> et al., 2012</w:t>
      </w:r>
      <w:r>
        <w:t xml:space="preserve">; </w:t>
      </w:r>
      <w:r w:rsidRPr="001A46CB">
        <w:t>Allen et al., 2013).</w:t>
      </w:r>
    </w:p>
    <w:p w14:paraId="1C7409A6" w14:textId="77777777" w:rsidR="00D6306F" w:rsidRDefault="00D6306F" w:rsidP="00D6306F">
      <w:pPr>
        <w:pStyle w:val="Heading2"/>
      </w:pPr>
      <w:r>
        <w:t>Relation to clinical scores</w:t>
      </w:r>
    </w:p>
    <w:p w14:paraId="2AA2DF87" w14:textId="46B823FC" w:rsidR="00D6306F" w:rsidRDefault="00D6306F" w:rsidP="00D6306F">
      <w:pPr>
        <w:pStyle w:val="Heading3"/>
      </w:pPr>
      <w:r>
        <w:t xml:space="preserve">None reported </w:t>
      </w:r>
      <w:sdt>
        <w:sdtPr>
          <w:rPr>
            <w:color w:val="000000"/>
          </w:rPr>
          <w:tag w:val="MENDELEY_CITATION_v3_eyJjaXRhdGlvbklEIjoiTUVOREVMRVlfQ0lUQVRJT05fYTE1YjJjNjAtOTU2ZC00YWQ3LTkxYTgtNTkxNzc2Y2E0Mjg1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"/>
          <w:id w:val="-1267928097"/>
          <w:placeholder>
            <w:docPart w:val="55C5D871F6219846AE2F61AC3804502B"/>
          </w:placeholder>
        </w:sdtPr>
        <w:sdtContent>
          <w:r w:rsidRPr="004375A6">
            <w:rPr>
              <w:color w:val="000000"/>
            </w:rPr>
            <w:t>(</w:t>
          </w:r>
          <w:proofErr w:type="spellStart"/>
          <w:r w:rsidRPr="004375A6">
            <w:rPr>
              <w:color w:val="000000"/>
            </w:rPr>
            <w:t>Damaraju</w:t>
          </w:r>
          <w:proofErr w:type="spellEnd"/>
          <w:r w:rsidRPr="004375A6">
            <w:rPr>
              <w:color w:val="000000"/>
            </w:rPr>
            <w:t xml:space="preserve"> et al. 2014)</w:t>
          </w:r>
        </w:sdtContent>
      </w:sdt>
    </w:p>
    <w:p w14:paraId="6B53E708" w14:textId="77777777" w:rsidR="00D6306F" w:rsidRDefault="00D6306F" w:rsidP="00D6306F">
      <w:pPr>
        <w:pStyle w:val="Heading3"/>
      </w:pPr>
    </w:p>
    <w:p w14:paraId="6C83EEFB" w14:textId="0E94537F" w:rsidR="00D6306F" w:rsidRPr="002F5039" w:rsidRDefault="00D6306F" w:rsidP="00D6306F">
      <w:pPr>
        <w:pStyle w:val="Heading2"/>
      </w:pPr>
      <w:r>
        <w:lastRenderedPageBreak/>
        <w:t xml:space="preserve">Lack of metrics specific to </w:t>
      </w:r>
      <w:r>
        <w:rPr>
          <w:i/>
          <w:iCs/>
        </w:rPr>
        <w:t>dynamic</w:t>
      </w:r>
      <w:r>
        <w:t xml:space="preserve"> functional connectivity </w:t>
      </w:r>
      <w:r w:rsidRPr="004B2CA8">
        <w:rPr>
          <w:rFonts w:ascii="Calibri" w:hAnsi="Calibri" w:cs="Calibri"/>
        </w:rPr>
        <w:t>﻿</w:t>
      </w:r>
      <w:r w:rsidRPr="004B2CA8">
        <w:t xml:space="preserve">(Bassett and Gazzaniga, 2011; </w:t>
      </w:r>
      <w:proofErr w:type="spellStart"/>
      <w:r w:rsidRPr="004B2CA8">
        <w:t>Fornito</w:t>
      </w:r>
      <w:proofErr w:type="spellEnd"/>
      <w:r w:rsidRPr="004B2CA8">
        <w:t xml:space="preserve"> et al., 2013; </w:t>
      </w:r>
      <w:proofErr w:type="spellStart"/>
      <w:r w:rsidRPr="004B2CA8">
        <w:t>Telesford</w:t>
      </w:r>
      <w:proofErr w:type="spellEnd"/>
      <w:r w:rsidRPr="004B2CA8">
        <w:t xml:space="preserve"> et al., 2011)</w:t>
      </w:r>
      <w:r>
        <w:t xml:space="preserve"> </w:t>
      </w:r>
      <w:sdt>
        <w:sdtPr>
          <w:rPr>
            <w:color w:val="000000"/>
          </w:rPr>
          <w:tag w:val="MENDELEY_CITATION_v3_eyJjaXRhdGlvbklEIjoiTUVOREVMRVlfQ0lUQVRJT05fZmY5NDVkMjgtZGNkZi00MDNhLTgwZGMtYzFlOTNhMWM0YmE3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"/>
          <w:id w:val="1844736302"/>
          <w:placeholder>
            <w:docPart w:val="DE83D8346B15C7448DBE06B5A4D827E2"/>
          </w:placeholder>
        </w:sdtPr>
        <w:sdtContent>
          <w:r w:rsidRPr="004375A6">
            <w:rPr>
              <w:color w:val="000000"/>
            </w:rPr>
            <w:t>(Yu et al. 2015)</w:t>
          </w:r>
        </w:sdtContent>
      </w:sdt>
    </w:p>
    <w:sectPr w:rsidR="00D6306F" w:rsidRPr="002F5039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2A046" w14:textId="77777777" w:rsidR="00AC1290" w:rsidRDefault="00AC1290">
      <w:pPr>
        <w:spacing w:after="0" w:line="240" w:lineRule="auto"/>
      </w:pPr>
      <w:r>
        <w:separator/>
      </w:r>
    </w:p>
    <w:p w14:paraId="4F6B8488" w14:textId="77777777" w:rsidR="00AC1290" w:rsidRDefault="00AC1290"/>
  </w:endnote>
  <w:endnote w:type="continuationSeparator" w:id="0">
    <w:p w14:paraId="1C6D59B3" w14:textId="77777777" w:rsidR="00AC1290" w:rsidRDefault="00AC1290">
      <w:pPr>
        <w:spacing w:after="0" w:line="240" w:lineRule="auto"/>
      </w:pPr>
      <w:r>
        <w:continuationSeparator/>
      </w:r>
    </w:p>
    <w:p w14:paraId="2A16EBD7" w14:textId="77777777" w:rsidR="00AC1290" w:rsidRDefault="00AC12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24EA7" w14:textId="77777777" w:rsidR="00A26FB2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B13F7" w14:textId="77777777" w:rsidR="00AC1290" w:rsidRDefault="00AC1290">
      <w:pPr>
        <w:spacing w:after="0" w:line="240" w:lineRule="auto"/>
      </w:pPr>
      <w:r>
        <w:separator/>
      </w:r>
    </w:p>
    <w:p w14:paraId="7399CC5C" w14:textId="77777777" w:rsidR="00AC1290" w:rsidRDefault="00AC1290"/>
  </w:footnote>
  <w:footnote w:type="continuationSeparator" w:id="0">
    <w:p w14:paraId="6F38B222" w14:textId="77777777" w:rsidR="00AC1290" w:rsidRDefault="00AC1290">
      <w:pPr>
        <w:spacing w:after="0" w:line="240" w:lineRule="auto"/>
      </w:pPr>
      <w:r>
        <w:continuationSeparator/>
      </w:r>
    </w:p>
    <w:p w14:paraId="6D16B79D" w14:textId="77777777" w:rsidR="00AC1290" w:rsidRDefault="00AC12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79167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60"/>
    <w:rsid w:val="00060E2C"/>
    <w:rsid w:val="001151DD"/>
    <w:rsid w:val="00117864"/>
    <w:rsid w:val="00127579"/>
    <w:rsid w:val="00175A8D"/>
    <w:rsid w:val="001E7F60"/>
    <w:rsid w:val="00285A65"/>
    <w:rsid w:val="002C2D50"/>
    <w:rsid w:val="002F5039"/>
    <w:rsid w:val="00444DFC"/>
    <w:rsid w:val="00452CCE"/>
    <w:rsid w:val="0050545A"/>
    <w:rsid w:val="005463FF"/>
    <w:rsid w:val="00576E91"/>
    <w:rsid w:val="0063702A"/>
    <w:rsid w:val="006D7035"/>
    <w:rsid w:val="00714F3B"/>
    <w:rsid w:val="0076718C"/>
    <w:rsid w:val="00835A5A"/>
    <w:rsid w:val="008455A0"/>
    <w:rsid w:val="008573FE"/>
    <w:rsid w:val="00875688"/>
    <w:rsid w:val="008F19D6"/>
    <w:rsid w:val="0096508B"/>
    <w:rsid w:val="009752BE"/>
    <w:rsid w:val="009D6664"/>
    <w:rsid w:val="00A26FB2"/>
    <w:rsid w:val="00A742F3"/>
    <w:rsid w:val="00AC1290"/>
    <w:rsid w:val="00BC1354"/>
    <w:rsid w:val="00D6306F"/>
    <w:rsid w:val="00EC4330"/>
    <w:rsid w:val="00F06CCD"/>
    <w:rsid w:val="00F116F1"/>
    <w:rsid w:val="00F30117"/>
    <w:rsid w:val="00F53CE3"/>
    <w:rsid w:val="00F75C73"/>
    <w:rsid w:val="00FB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0F07"/>
  <w15:chartTrackingRefBased/>
  <w15:docId w15:val="{A4BA3F84-75D6-5C42-866A-B27C3EC2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d/Library/Containers/com.microsoft.Word/Data/Library/Application%20Support/Microsoft/Office/16.0/DTS/en-US%7bB4F75617-DE57-7048-B8ED-A2EC3EDDF3A1%7d/%7bD3F0B772-D033-874D-A7EB-14C113DB67AD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990E6358D1F348B0B6750CF287B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C4A06-B7F7-BC49-94DB-F3C1C46401B8}"/>
      </w:docPartPr>
      <w:docPartBody>
        <w:p w:rsidR="005E55A5" w:rsidRDefault="003E00AF" w:rsidP="003E00AF">
          <w:pPr>
            <w:pStyle w:val="5D990E6358D1F348B0B6750CF287B7EA"/>
          </w:pPr>
          <w:r w:rsidRPr="006559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8D69B0D5070E4F9B360EAA1F1B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18441-A62E-8945-B287-C1CA0073E98E}"/>
      </w:docPartPr>
      <w:docPartBody>
        <w:p w:rsidR="005E55A5" w:rsidRDefault="003E00AF" w:rsidP="003E00AF">
          <w:pPr>
            <w:pStyle w:val="248D69B0D5070E4F9B360EAA1F1BCEB9"/>
          </w:pPr>
          <w:r w:rsidRPr="006559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DA6795370AF449A4552D3F7A22F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1F595-35B4-5C40-9ACB-277B1760E7AF}"/>
      </w:docPartPr>
      <w:docPartBody>
        <w:p w:rsidR="005E55A5" w:rsidRDefault="003E00AF" w:rsidP="003E00AF">
          <w:pPr>
            <w:pStyle w:val="92DA6795370AF449A4552D3F7A22F1E7"/>
          </w:pPr>
          <w:r w:rsidRPr="006559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9193F45BF94C41B57AAA75C0C39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3783E-DAB0-894D-8DB4-187F1804E9FB}"/>
      </w:docPartPr>
      <w:docPartBody>
        <w:p w:rsidR="005E55A5" w:rsidRDefault="003E00AF" w:rsidP="003E00AF">
          <w:pPr>
            <w:pStyle w:val="239193F45BF94C41B57AAA75C0C39393"/>
          </w:pPr>
          <w:r w:rsidRPr="006559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2188FA8E1AD24EA1E26D1E3CB3E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762DA-93D9-1148-A159-D84303EA0BEC}"/>
      </w:docPartPr>
      <w:docPartBody>
        <w:p w:rsidR="005E55A5" w:rsidRDefault="003E00AF" w:rsidP="003E00AF">
          <w:pPr>
            <w:pStyle w:val="6D2188FA8E1AD24EA1E26D1E3CB3E7E3"/>
          </w:pPr>
          <w:r w:rsidRPr="006559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CCE394F84C4241BFAD6D08B630F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846B0-BF07-8F41-9398-2CB1462772F6}"/>
      </w:docPartPr>
      <w:docPartBody>
        <w:p w:rsidR="005E55A5" w:rsidRDefault="003E00AF" w:rsidP="003E00AF">
          <w:pPr>
            <w:pStyle w:val="93CCE394F84C4241BFAD6D08B630F26E"/>
          </w:pPr>
          <w:r w:rsidRPr="006559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FE7C81571A1743942B91BD3B492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61A0A-CE52-174F-A564-B1718E807F9A}"/>
      </w:docPartPr>
      <w:docPartBody>
        <w:p w:rsidR="00AF011E" w:rsidRDefault="005E55A5" w:rsidP="005E55A5">
          <w:pPr>
            <w:pStyle w:val="26FE7C81571A1743942B91BD3B492C73"/>
          </w:pPr>
          <w:r w:rsidRPr="006559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E5606734363A48AF9E97DA66D82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59B91-3427-A741-A82F-E09BE2C5CA5E}"/>
      </w:docPartPr>
      <w:docPartBody>
        <w:p w:rsidR="00AF011E" w:rsidRDefault="005E55A5" w:rsidP="005E55A5">
          <w:pPr>
            <w:pStyle w:val="C4E5606734363A48AF9E97DA66D8257B"/>
          </w:pPr>
          <w:r w:rsidRPr="006559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C6E4381030EA47A9668910B2A0A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75E02-7A00-8B48-85AE-A51734387D9D}"/>
      </w:docPartPr>
      <w:docPartBody>
        <w:p w:rsidR="00AF011E" w:rsidRDefault="005E55A5" w:rsidP="005E55A5">
          <w:pPr>
            <w:pStyle w:val="CBC6E4381030EA47A9668910B2A0AFF1"/>
          </w:pPr>
          <w:r w:rsidRPr="006559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4F3A62CDAAE04582C25E5952132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17DC4-D5A9-D442-BEE7-6E6375F615E7}"/>
      </w:docPartPr>
      <w:docPartBody>
        <w:p w:rsidR="00AF011E" w:rsidRDefault="005E55A5" w:rsidP="005E55A5">
          <w:pPr>
            <w:pStyle w:val="AD4F3A62CDAAE04582C25E5952132203"/>
          </w:pPr>
          <w:r w:rsidRPr="006559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31B4AC7D5BBE4DB678476E970C1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BB3B2-0EB3-D741-BA92-C33991413A13}"/>
      </w:docPartPr>
      <w:docPartBody>
        <w:p w:rsidR="00AF011E" w:rsidRDefault="005E55A5" w:rsidP="005E55A5">
          <w:pPr>
            <w:pStyle w:val="2B31B4AC7D5BBE4DB678476E970C1489"/>
          </w:pPr>
          <w:r w:rsidRPr="006559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30DC8E354CC14B886AFB3B53052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31124-F0AD-9A4D-B627-F24E8A140DC9}"/>
      </w:docPartPr>
      <w:docPartBody>
        <w:p w:rsidR="00AF011E" w:rsidRDefault="005E55A5" w:rsidP="005E55A5">
          <w:pPr>
            <w:pStyle w:val="4630DC8E354CC14B886AFB3B530523CB"/>
          </w:pPr>
          <w:r w:rsidRPr="006559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C5D871F6219846AE2F61AC38045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AB377-F877-8C4B-9FEA-384B22E6AC29}"/>
      </w:docPartPr>
      <w:docPartBody>
        <w:p w:rsidR="00AF011E" w:rsidRDefault="005E55A5" w:rsidP="005E55A5">
          <w:pPr>
            <w:pStyle w:val="55C5D871F6219846AE2F61AC3804502B"/>
          </w:pPr>
          <w:r w:rsidRPr="006559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83D8346B15C7448DBE06B5A4D82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61A4C-FFFA-6B49-BE1B-3BD81267555B}"/>
      </w:docPartPr>
      <w:docPartBody>
        <w:p w:rsidR="00AF011E" w:rsidRDefault="005E55A5" w:rsidP="005E55A5">
          <w:pPr>
            <w:pStyle w:val="DE83D8346B15C7448DBE06B5A4D827E2"/>
          </w:pPr>
          <w:r w:rsidRPr="0065599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7066352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5F"/>
    <w:rsid w:val="003E00AF"/>
    <w:rsid w:val="004D3AF8"/>
    <w:rsid w:val="005E55A5"/>
    <w:rsid w:val="00AF011E"/>
    <w:rsid w:val="00D24125"/>
    <w:rsid w:val="00D7265F"/>
    <w:rsid w:val="00E5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97132" w:themeColor="accent2"/>
      <w:spacing w:val="14"/>
      <w:kern w:val="0"/>
      <w:sz w:val="26"/>
      <w:szCs w:val="26"/>
      <w:lang w:eastAsia="ja-JP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97132" w:themeColor="accent2"/>
      <w:kern w:val="0"/>
      <w:sz w:val="22"/>
      <w:szCs w:val="26"/>
      <w:lang w:eastAsia="ja-JP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 w:line="288" w:lineRule="auto"/>
      <w:outlineLvl w:val="2"/>
    </w:pPr>
    <w:rPr>
      <w:rFonts w:asciiTheme="majorHAnsi" w:eastAsiaTheme="majorEastAsia" w:hAnsiTheme="majorHAnsi" w:cstheme="majorBidi"/>
      <w:color w:val="156082" w:themeColor="accent1"/>
      <w:kern w:val="0"/>
      <w:sz w:val="22"/>
      <w:lang w:eastAsia="ja-JP"/>
      <w14:ligatures w14:val="none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 w:line="288" w:lineRule="auto"/>
      <w:outlineLvl w:val="3"/>
    </w:pPr>
    <w:rPr>
      <w:rFonts w:asciiTheme="majorHAnsi" w:eastAsiaTheme="majorEastAsia" w:hAnsiTheme="majorHAnsi" w:cstheme="majorBidi"/>
      <w:i/>
      <w:iCs/>
      <w:color w:val="156082" w:themeColor="accent1"/>
      <w:spacing w:val="6"/>
      <w:kern w:val="0"/>
      <w:sz w:val="22"/>
      <w:szCs w:val="22"/>
      <w:lang w:eastAsia="ja-JP"/>
      <w14:ligatures w14:val="none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 w:line="288" w:lineRule="auto"/>
      <w:outlineLvl w:val="4"/>
    </w:pPr>
    <w:rPr>
      <w:rFonts w:asciiTheme="majorHAnsi" w:eastAsiaTheme="majorEastAsia" w:hAnsiTheme="majorHAnsi" w:cstheme="majorBidi"/>
      <w:i/>
      <w:color w:val="E97132" w:themeColor="accent2"/>
      <w:spacing w:val="6"/>
      <w:kern w:val="0"/>
      <w:sz w:val="22"/>
      <w:szCs w:val="22"/>
      <w:lang w:eastAsia="ja-JP"/>
      <w14:ligatures w14:val="none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 w:line="288" w:lineRule="auto"/>
      <w:outlineLvl w:val="5"/>
    </w:pPr>
    <w:rPr>
      <w:rFonts w:asciiTheme="majorHAnsi" w:eastAsiaTheme="majorEastAsia" w:hAnsiTheme="majorHAnsi" w:cstheme="majorBidi"/>
      <w:color w:val="E97132" w:themeColor="accent2"/>
      <w:spacing w:val="12"/>
      <w:kern w:val="0"/>
      <w:sz w:val="22"/>
      <w:szCs w:val="22"/>
      <w:lang w:eastAsia="ja-JP"/>
      <w14:ligatures w14:val="none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 w:line="288" w:lineRule="auto"/>
      <w:outlineLvl w:val="6"/>
    </w:pPr>
    <w:rPr>
      <w:rFonts w:asciiTheme="majorHAnsi" w:eastAsiaTheme="majorEastAsia" w:hAnsiTheme="majorHAnsi" w:cstheme="majorBidi"/>
      <w:iCs/>
      <w:color w:val="E97132" w:themeColor="accent2"/>
      <w:kern w:val="0"/>
      <w:sz w:val="22"/>
      <w:szCs w:val="22"/>
      <w:lang w:eastAsia="ja-JP"/>
      <w14:ligatures w14:val="none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 w:line="288" w:lineRule="auto"/>
      <w:outlineLvl w:val="7"/>
    </w:pPr>
    <w:rPr>
      <w:rFonts w:asciiTheme="majorHAnsi" w:eastAsiaTheme="majorEastAsia" w:hAnsiTheme="majorHAnsi" w:cstheme="majorBidi"/>
      <w:i/>
      <w:color w:val="EE9465" w:themeColor="accent2" w:themeTint="BF"/>
      <w:kern w:val="0"/>
      <w:sz w:val="22"/>
      <w:szCs w:val="21"/>
      <w:lang w:eastAsia="ja-JP"/>
      <w14:ligatures w14:val="none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 w:line="288" w:lineRule="auto"/>
      <w:outlineLvl w:val="8"/>
    </w:pPr>
    <w:rPr>
      <w:rFonts w:asciiTheme="majorHAnsi" w:eastAsiaTheme="majorEastAsia" w:hAnsiTheme="majorHAnsi" w:cstheme="majorBidi"/>
      <w:iCs/>
      <w:color w:val="EE9465" w:themeColor="accent2" w:themeTint="BF"/>
      <w:kern w:val="0"/>
      <w:sz w:val="22"/>
      <w:szCs w:val="21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55A5"/>
    <w:rPr>
      <w:color w:val="808080"/>
    </w:rPr>
  </w:style>
  <w:style w:type="paragraph" w:customStyle="1" w:styleId="26FE7C81571A1743942B91BD3B492C73">
    <w:name w:val="26FE7C81571A1743942B91BD3B492C73"/>
    <w:rsid w:val="005E55A5"/>
  </w:style>
  <w:style w:type="paragraph" w:customStyle="1" w:styleId="5D990E6358D1F348B0B6750CF287B7EA">
    <w:name w:val="5D990E6358D1F348B0B6750CF287B7EA"/>
    <w:rsid w:val="003E00AF"/>
  </w:style>
  <w:style w:type="paragraph" w:customStyle="1" w:styleId="248D69B0D5070E4F9B360EAA1F1BCEB9">
    <w:name w:val="248D69B0D5070E4F9B360EAA1F1BCEB9"/>
    <w:rsid w:val="003E00AF"/>
  </w:style>
  <w:style w:type="paragraph" w:customStyle="1" w:styleId="92DA6795370AF449A4552D3F7A22F1E7">
    <w:name w:val="92DA6795370AF449A4552D3F7A22F1E7"/>
    <w:rsid w:val="003E00AF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97132" w:themeColor="accent2"/>
      <w:spacing w:val="14"/>
      <w:kern w:val="0"/>
      <w:sz w:val="26"/>
      <w:szCs w:val="26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97132" w:themeColor="accent2"/>
      <w:kern w:val="0"/>
      <w:sz w:val="22"/>
      <w:szCs w:val="26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56082" w:themeColor="accent1"/>
      <w:kern w:val="0"/>
      <w:sz w:val="22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6082" w:themeColor="accent1"/>
      <w:spacing w:val="6"/>
      <w:kern w:val="0"/>
      <w:sz w:val="22"/>
      <w:szCs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97132" w:themeColor="accent2"/>
      <w:spacing w:val="6"/>
      <w:kern w:val="0"/>
      <w:sz w:val="22"/>
      <w:szCs w:val="22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97132" w:themeColor="accent2"/>
      <w:spacing w:val="12"/>
      <w:kern w:val="0"/>
      <w:sz w:val="22"/>
      <w:szCs w:val="22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97132" w:themeColor="accent2"/>
      <w:kern w:val="0"/>
      <w:sz w:val="22"/>
      <w:szCs w:val="22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EE9465" w:themeColor="accent2" w:themeTint="BF"/>
      <w:kern w:val="0"/>
      <w:sz w:val="22"/>
      <w:szCs w:val="21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EE9465" w:themeColor="accent2" w:themeTint="BF"/>
      <w:kern w:val="0"/>
      <w:sz w:val="22"/>
      <w:szCs w:val="21"/>
      <w:lang w:eastAsia="ja-JP"/>
      <w14:ligatures w14:val="none"/>
    </w:rPr>
  </w:style>
  <w:style w:type="paragraph" w:customStyle="1" w:styleId="239193F45BF94C41B57AAA75C0C39393">
    <w:name w:val="239193F45BF94C41B57AAA75C0C39393"/>
    <w:rsid w:val="003E00AF"/>
  </w:style>
  <w:style w:type="paragraph" w:customStyle="1" w:styleId="C4E5606734363A48AF9E97DA66D8257B">
    <w:name w:val="C4E5606734363A48AF9E97DA66D8257B"/>
    <w:rsid w:val="005E55A5"/>
  </w:style>
  <w:style w:type="paragraph" w:customStyle="1" w:styleId="CBC6E4381030EA47A9668910B2A0AFF1">
    <w:name w:val="CBC6E4381030EA47A9668910B2A0AFF1"/>
    <w:rsid w:val="005E55A5"/>
  </w:style>
  <w:style w:type="paragraph" w:customStyle="1" w:styleId="6D2188FA8E1AD24EA1E26D1E3CB3E7E3">
    <w:name w:val="6D2188FA8E1AD24EA1E26D1E3CB3E7E3"/>
    <w:rsid w:val="003E00AF"/>
  </w:style>
  <w:style w:type="paragraph" w:customStyle="1" w:styleId="93CCE394F84C4241BFAD6D08B630F26E">
    <w:name w:val="93CCE394F84C4241BFAD6D08B630F26E"/>
    <w:rsid w:val="003E00AF"/>
  </w:style>
  <w:style w:type="paragraph" w:customStyle="1" w:styleId="AD4F3A62CDAAE04582C25E5952132203">
    <w:name w:val="AD4F3A62CDAAE04582C25E5952132203"/>
    <w:rsid w:val="005E55A5"/>
  </w:style>
  <w:style w:type="paragraph" w:customStyle="1" w:styleId="2B31B4AC7D5BBE4DB678476E970C1489">
    <w:name w:val="2B31B4AC7D5BBE4DB678476E970C1489"/>
    <w:rsid w:val="005E55A5"/>
  </w:style>
  <w:style w:type="paragraph" w:customStyle="1" w:styleId="4630DC8E354CC14B886AFB3B530523CB">
    <w:name w:val="4630DC8E354CC14B886AFB3B530523CB"/>
    <w:rsid w:val="005E55A5"/>
  </w:style>
  <w:style w:type="paragraph" w:customStyle="1" w:styleId="55C5D871F6219846AE2F61AC3804502B">
    <w:name w:val="55C5D871F6219846AE2F61AC3804502B"/>
    <w:rsid w:val="005E55A5"/>
  </w:style>
  <w:style w:type="paragraph" w:customStyle="1" w:styleId="DE83D8346B15C7448DBE06B5A4D827E2">
    <w:name w:val="DE83D8346B15C7448DBE06B5A4D827E2"/>
    <w:rsid w:val="005E55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{D3F0B772-D033-874D-A7EB-14C113DB67AD}tf10002082.dotx</Template>
  <TotalTime>169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Sutherland Blair</dc:creator>
  <cp:keywords/>
  <dc:description/>
  <cp:lastModifiedBy>David Blair</cp:lastModifiedBy>
  <cp:revision>26</cp:revision>
  <dcterms:created xsi:type="dcterms:W3CDTF">2023-11-14T18:51:00Z</dcterms:created>
  <dcterms:modified xsi:type="dcterms:W3CDTF">2023-11-16T21:50:00Z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