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4FCB" w14:textId="1EDB2274" w:rsidR="00660362" w:rsidRPr="00660362" w:rsidRDefault="00660362" w:rsidP="00660362">
      <w:pPr>
        <w:pStyle w:val="Title"/>
        <w:rPr>
          <w:sz w:val="36"/>
          <w:szCs w:val="36"/>
        </w:rPr>
      </w:pPr>
      <w:r>
        <w:rPr>
          <w:sz w:val="36"/>
          <w:szCs w:val="36"/>
        </w:rPr>
        <w:t>Off</w:t>
      </w:r>
      <w:r w:rsidR="009A1A73">
        <w:rPr>
          <w:sz w:val="36"/>
          <w:szCs w:val="36"/>
        </w:rPr>
        <w:t>line</w:t>
      </w:r>
      <w:r>
        <w:rPr>
          <w:sz w:val="36"/>
          <w:szCs w:val="36"/>
        </w:rPr>
        <w:t xml:space="preserve"> crime may go back to normal,</w:t>
      </w:r>
      <w:r w:rsidRPr="00660362">
        <w:rPr>
          <w:sz w:val="36"/>
          <w:szCs w:val="36"/>
        </w:rPr>
        <w:t xml:space="preserve"> cyber won’t: </w:t>
      </w:r>
      <w:r>
        <w:rPr>
          <w:sz w:val="36"/>
          <w:szCs w:val="36"/>
        </w:rPr>
        <w:t>I</w:t>
      </w:r>
      <w:r w:rsidRPr="00660362">
        <w:rPr>
          <w:sz w:val="36"/>
          <w:szCs w:val="36"/>
        </w:rPr>
        <w:t>nterrupted time-series analysis during COVID-19</w:t>
      </w:r>
    </w:p>
    <w:p w14:paraId="1C2C09C0" w14:textId="25389408" w:rsidR="00AB69DA" w:rsidRDefault="00AB69DA"/>
    <w:p w14:paraId="78F7F7CC" w14:textId="61DB09CA" w:rsidR="00E25839" w:rsidRDefault="00E25839" w:rsidP="009235CB">
      <w:r w:rsidRPr="00E25839">
        <w:t>Contributions should be fewer than 5,000 words, not including references, endnotes, figures or tables.</w:t>
      </w:r>
    </w:p>
    <w:p w14:paraId="4792A04F" w14:textId="5BDAEE61" w:rsidR="009235CB" w:rsidRDefault="009235CB" w:rsidP="009235CB">
      <w:r>
        <w:t>Ideas</w:t>
      </w:r>
    </w:p>
    <w:p w14:paraId="5F1CD615" w14:textId="77777777" w:rsidR="009235CB" w:rsidRPr="009A1A73" w:rsidRDefault="009235CB" w:rsidP="009235CB">
      <w:r>
        <w:t xml:space="preserve">Interrupted time series analysis + counterfactuals: </w:t>
      </w:r>
      <w:r w:rsidRPr="001F1246">
        <w:t>https://ds4ps.org/pe4ps-textbook/docs/p-020-time-series.html#the-counterfactual</w:t>
      </w:r>
    </w:p>
    <w:p w14:paraId="704DC63B" w14:textId="77777777" w:rsidR="009235CB" w:rsidRPr="001F1246" w:rsidRDefault="009235CB" w:rsidP="009235CB">
      <w:r>
        <w:t>Focus in Northern Ireland</w:t>
      </w:r>
    </w:p>
    <w:p w14:paraId="0693C3B6" w14:textId="3DB1DB08" w:rsidR="009235CB" w:rsidRDefault="009235CB" w:rsidP="009235CB">
      <w:pPr>
        <w:pStyle w:val="Heading1"/>
      </w:pPr>
      <w:r>
        <w:t>Authors</w:t>
      </w:r>
    </w:p>
    <w:p w14:paraId="5AB3D21D" w14:textId="6B2CA64F" w:rsidR="009235CB" w:rsidRDefault="009235CB"/>
    <w:p w14:paraId="2AF50DD3" w14:textId="3458D618" w:rsidR="009235CB" w:rsidRDefault="009235CB" w:rsidP="009235CB">
      <w:pPr>
        <w:pStyle w:val="Heading1"/>
      </w:pPr>
      <w:r>
        <w:t>Corresponding author</w:t>
      </w:r>
    </w:p>
    <w:p w14:paraId="4F1A2432" w14:textId="77777777" w:rsidR="009235CB" w:rsidRDefault="009235CB"/>
    <w:p w14:paraId="6EF6E0A5" w14:textId="5B291235" w:rsidR="009235CB" w:rsidRDefault="009235CB" w:rsidP="009235CB">
      <w:pPr>
        <w:pStyle w:val="Heading1"/>
      </w:pPr>
      <w:r>
        <w:t>Acknowledgements</w:t>
      </w:r>
    </w:p>
    <w:p w14:paraId="12CFC3AE" w14:textId="77777777" w:rsidR="009235CB" w:rsidRDefault="009235CB"/>
    <w:p w14:paraId="26A57CDD" w14:textId="586F16A4" w:rsidR="009235CB" w:rsidRDefault="009235CB" w:rsidP="009235CB">
      <w:pPr>
        <w:pStyle w:val="Heading1"/>
      </w:pPr>
      <w:r>
        <w:t>Abstract</w:t>
      </w:r>
    </w:p>
    <w:p w14:paraId="38C47FF3" w14:textId="656D561B" w:rsidR="009235CB" w:rsidRDefault="009235CB"/>
    <w:p w14:paraId="2E8D38EE" w14:textId="72BAC722" w:rsidR="009235CB" w:rsidRDefault="009235CB" w:rsidP="009235CB">
      <w:pPr>
        <w:pStyle w:val="Heading1"/>
      </w:pPr>
      <w:r>
        <w:t>Keywords</w:t>
      </w:r>
    </w:p>
    <w:p w14:paraId="37D2FD9B" w14:textId="45D8064E" w:rsidR="009235CB" w:rsidRDefault="00BA0654">
      <w:r>
        <w:t>Coronavirus; Fraud; Counterfactuals; Temporal; Routine activities; Cyber-enabled</w:t>
      </w:r>
    </w:p>
    <w:p w14:paraId="398D0031" w14:textId="1EC4D54D" w:rsidR="009235CB" w:rsidRDefault="009235CB" w:rsidP="009235CB">
      <w:pPr>
        <w:pStyle w:val="Heading1"/>
      </w:pPr>
      <w:r>
        <w:t>Introduction</w:t>
      </w:r>
    </w:p>
    <w:p w14:paraId="466583CC" w14:textId="74FEAA97" w:rsidR="00F64EB6" w:rsidRDefault="00E25839">
      <w:r>
        <w:t>The COVID-19 pandemic and the associated stay-at-home orders imposed by national and regional governments to prevent the spread of the virus caused unprecedented changes in the everyday lives of millions worldwide.</w:t>
      </w:r>
      <w:r w:rsidR="00C36C12">
        <w:t xml:space="preserve"> Due to the quick spread and high mortality of the virus (on 24</w:t>
      </w:r>
      <w:r w:rsidR="00C36C12" w:rsidRPr="00C36C12">
        <w:rPr>
          <w:vertAlign w:val="superscript"/>
        </w:rPr>
        <w:t>th</w:t>
      </w:r>
      <w:r w:rsidR="00C36C12">
        <w:t xml:space="preserve"> June 2021, the World Health Organization has recorded more than 179 million cases and almost 4 million deaths), m</w:t>
      </w:r>
      <w:r>
        <w:t xml:space="preserve">any countries </w:t>
      </w:r>
      <w:r w:rsidR="00C36C12">
        <w:t>established and enforced</w:t>
      </w:r>
      <w:r>
        <w:t xml:space="preserve"> lockdown and social distancing measures to control the virus, which</w:t>
      </w:r>
      <w:r w:rsidR="00C36C12">
        <w:t xml:space="preserve"> </w:t>
      </w:r>
      <w:r>
        <w:t xml:space="preserve">had </w:t>
      </w:r>
      <w:r w:rsidR="00C36C12">
        <w:t xml:space="preserve">severe </w:t>
      </w:r>
      <w:r>
        <w:t xml:space="preserve">short- and </w:t>
      </w:r>
      <w:r w:rsidR="00386474">
        <w:t>medium</w:t>
      </w:r>
      <w:r>
        <w:t xml:space="preserve">-term effects </w:t>
      </w:r>
      <w:r w:rsidR="00C36C12">
        <w:t>o</w:t>
      </w:r>
      <w:r>
        <w:t xml:space="preserve">n </w:t>
      </w:r>
      <w:r w:rsidR="00C36C12">
        <w:t>multiple social domains, including</w:t>
      </w:r>
      <w:r w:rsidR="002C0BAA">
        <w:t xml:space="preserve"> </w:t>
      </w:r>
      <w:r w:rsidR="00C36C12">
        <w:t>psychological wellbeing (</w:t>
      </w:r>
      <w:r w:rsidR="00AD3BA7">
        <w:t xml:space="preserve">Krendl and Perry, 2021; </w:t>
      </w:r>
      <w:r w:rsidR="00AD3BA7" w:rsidRPr="00AD3BA7">
        <w:t>Rajkumar</w:t>
      </w:r>
      <w:r w:rsidR="00AD3BA7">
        <w:t>, 2020</w:t>
      </w:r>
      <w:r w:rsidR="00C36C12">
        <w:t>), inequality (</w:t>
      </w:r>
      <w:r w:rsidR="00AD3BA7">
        <w:t>Abedi et al., 2021; Czymara et al., 2021</w:t>
      </w:r>
      <w:r w:rsidR="00C36C12">
        <w:t xml:space="preserve">), </w:t>
      </w:r>
      <w:r w:rsidR="00386474">
        <w:t>the subsistence of small</w:t>
      </w:r>
      <w:r w:rsidR="00225800">
        <w:t xml:space="preserve"> and medium</w:t>
      </w:r>
      <w:r w:rsidR="00386474">
        <w:t xml:space="preserve"> businesses</w:t>
      </w:r>
      <w:r w:rsidR="00C36C12">
        <w:t xml:space="preserve"> (</w:t>
      </w:r>
      <w:r w:rsidR="00FE56D5">
        <w:t>Bartik et al., 2020</w:t>
      </w:r>
      <w:r w:rsidR="00C36C12">
        <w:t xml:space="preserve">) and crime </w:t>
      </w:r>
      <w:r w:rsidR="002C0BAA">
        <w:t xml:space="preserve">rates </w:t>
      </w:r>
      <w:r w:rsidR="00C36C12">
        <w:t>(</w:t>
      </w:r>
      <w:r w:rsidR="00FE56D5">
        <w:t>Nivette et al., 2021</w:t>
      </w:r>
      <w:r w:rsidR="00C36C12">
        <w:t>).</w:t>
      </w:r>
    </w:p>
    <w:p w14:paraId="18C855EC" w14:textId="330256A3" w:rsidR="00E25839" w:rsidRDefault="00386474">
      <w:r>
        <w:t>Many researchers and public organisations observed</w:t>
      </w:r>
      <w:r w:rsidR="00EA673B">
        <w:t xml:space="preserve"> </w:t>
      </w:r>
      <w:r>
        <w:t>important decrease</w:t>
      </w:r>
      <w:r w:rsidR="004A2BA7">
        <w:t>s</w:t>
      </w:r>
      <w:r>
        <w:t xml:space="preserve"> in</w:t>
      </w:r>
      <w:r w:rsidR="004A2BA7">
        <w:t xml:space="preserve"> some types of</w:t>
      </w:r>
      <w:r>
        <w:t xml:space="preserve"> violent and property crime</w:t>
      </w:r>
      <w:r w:rsidR="00225800">
        <w:t xml:space="preserve"> </w:t>
      </w:r>
      <w:r>
        <w:t>immediately after the first national and regional lockdowns in the United States (</w:t>
      </w:r>
      <w:r w:rsidR="00D437D6">
        <w:t xml:space="preserve">Abrams, 2021; </w:t>
      </w:r>
      <w:r w:rsidR="004A2BA7">
        <w:t xml:space="preserve">Ashby, 2020; </w:t>
      </w:r>
      <w:r w:rsidR="00D437D6">
        <w:t>Mohler et al., 2020</w:t>
      </w:r>
      <w:r>
        <w:t>), the United Kingdom (</w:t>
      </w:r>
      <w:r w:rsidR="004A2BA7">
        <w:t>Halford et al., 2020</w:t>
      </w:r>
      <w:r>
        <w:t>), Australia (</w:t>
      </w:r>
      <w:r w:rsidR="004A2BA7">
        <w:t>Payne et al., 2021</w:t>
      </w:r>
      <w:r>
        <w:t>) and many other countries (</w:t>
      </w:r>
      <w:r w:rsidR="004A2BA7">
        <w:t>Nivette et al., 2021</w:t>
      </w:r>
      <w:r>
        <w:t xml:space="preserve">). Simultaneously, others indicated that while street crimes decreased during the first months of the pandemic, other </w:t>
      </w:r>
      <w:r w:rsidR="002C0BAA">
        <w:t>offences</w:t>
      </w:r>
      <w:r>
        <w:t xml:space="preserve"> that occur in physical and digital </w:t>
      </w:r>
      <w:r w:rsidR="002C0BAA">
        <w:t>places</w:t>
      </w:r>
      <w:r>
        <w:t xml:space="preserve"> less affected by </w:t>
      </w:r>
      <w:r w:rsidR="00EA673B">
        <w:t xml:space="preserve">lockdown </w:t>
      </w:r>
      <w:r>
        <w:t>mobility restriction, such as domestic violence (</w:t>
      </w:r>
      <w:r w:rsidR="004A2BA7">
        <w:t>Piquero et al., 2021</w:t>
      </w:r>
      <w:r>
        <w:t xml:space="preserve">), </w:t>
      </w:r>
      <w:r w:rsidR="00EA673B">
        <w:t>cyber-enabled</w:t>
      </w:r>
      <w:r>
        <w:t xml:space="preserve"> fraud (</w:t>
      </w:r>
      <w:r w:rsidR="001C2614">
        <w:t>Kemp et al., 2021</w:t>
      </w:r>
      <w:r>
        <w:t>)</w:t>
      </w:r>
      <w:r w:rsidR="00A57E48">
        <w:t xml:space="preserve">, online hate speech </w:t>
      </w:r>
      <w:r w:rsidR="00A57E48">
        <w:lastRenderedPageBreak/>
        <w:t>(</w:t>
      </w:r>
      <w:r w:rsidR="00A57E48" w:rsidRPr="00A57E48">
        <w:t>Stechemesser</w:t>
      </w:r>
      <w:r w:rsidR="00A57E48" w:rsidRPr="00A57E48">
        <w:t xml:space="preserve"> </w:t>
      </w:r>
      <w:r w:rsidR="00A57E48">
        <w:t>et al., 2020)</w:t>
      </w:r>
      <w:r>
        <w:t xml:space="preserve"> and cyber-dependent crime (</w:t>
      </w:r>
      <w:r w:rsidR="001C2614">
        <w:t>Buil-Gil et al., 2020</w:t>
      </w:r>
      <w:r>
        <w:t>)</w:t>
      </w:r>
      <w:r w:rsidR="00225800">
        <w:t>,</w:t>
      </w:r>
      <w:r>
        <w:t xml:space="preserve"> increased.</w:t>
      </w:r>
      <w:r w:rsidR="00EA673B">
        <w:t xml:space="preserve"> A</w:t>
      </w:r>
      <w:r w:rsidR="00EA673B">
        <w:t xml:space="preserve">fter the first months of </w:t>
      </w:r>
      <w:r w:rsidR="00225800">
        <w:t xml:space="preserve">COVID </w:t>
      </w:r>
      <w:r w:rsidR="00EA673B">
        <w:t>pandemic</w:t>
      </w:r>
      <w:r w:rsidR="00EA673B">
        <w:t xml:space="preserve">, </w:t>
      </w:r>
      <w:r w:rsidR="00EA673B">
        <w:t xml:space="preserve">researchers noted </w:t>
      </w:r>
      <w:r w:rsidR="00EA673B">
        <w:t>that rates of traditional, offline crime started to bounce back to pre-COVID levels (</w:t>
      </w:r>
      <w:r w:rsidR="001C2614">
        <w:t>Langton et al., 2021</w:t>
      </w:r>
      <w:r w:rsidR="002C0BAA">
        <w:t>; Nix and Richards, 2021</w:t>
      </w:r>
      <w:r w:rsidR="00EA673B">
        <w:t xml:space="preserve">), but there is a lack of research about </w:t>
      </w:r>
      <w:r w:rsidR="00F64EB6">
        <w:t xml:space="preserve">the </w:t>
      </w:r>
      <w:r w:rsidR="00EA673B">
        <w:t>medium-term impact</w:t>
      </w:r>
      <w:r w:rsidR="00F64EB6">
        <w:t>,</w:t>
      </w:r>
      <w:r w:rsidR="00EA673B">
        <w:t xml:space="preserve"> </w:t>
      </w:r>
      <w:r w:rsidR="00F64EB6">
        <w:t xml:space="preserve">and the potential long-term impact, </w:t>
      </w:r>
      <w:r w:rsidR="00EA673B">
        <w:t xml:space="preserve">of stay-at-home order on cybercrime. More importantly, crime research has yet to understand whether the </w:t>
      </w:r>
      <w:r w:rsidR="00225800">
        <w:t>peak in cyber-enabled and cyber-dependent crime seen immediately after the first lockdown</w:t>
      </w:r>
      <w:r w:rsidR="00F64EB6">
        <w:t xml:space="preserve"> orders</w:t>
      </w:r>
      <w:r w:rsidR="00225800">
        <w:t xml:space="preserve"> returns to pre-COVID levels after the ease of stay-at-home restrictions or remains well above pre-pandemic trends, thus indicating a potential long-term upward trend in cybercrime. This research analyses changes in crime, including both offline and online crime, in Northern Ireland </w:t>
      </w:r>
      <w:r w:rsidR="007406D0">
        <w:t xml:space="preserve">during COVID-19 </w:t>
      </w:r>
      <w:r w:rsidR="00225800">
        <w:t>up until</w:t>
      </w:r>
      <w:r w:rsidR="00225800">
        <w:t xml:space="preserve"> May 2021</w:t>
      </w:r>
      <w:r w:rsidR="007406D0">
        <w:t>, and investigates the short- and medium-term impact of lockdown restrictions on crime</w:t>
      </w:r>
      <w:r w:rsidR="00F64EB6">
        <w:t>.</w:t>
      </w:r>
    </w:p>
    <w:p w14:paraId="34D813FA" w14:textId="523203F2" w:rsidR="00F64EB6" w:rsidRDefault="00A57E48">
      <w:r>
        <w:t xml:space="preserve">The timeline of the COVID-19 pandemic in Northern Ireland </w:t>
      </w:r>
      <w:r w:rsidR="00711869">
        <w:t>was</w:t>
      </w:r>
      <w:r>
        <w:t xml:space="preserve"> similar to</w:t>
      </w:r>
      <w:r w:rsidR="00711869">
        <w:t xml:space="preserve"> that of</w:t>
      </w:r>
      <w:r>
        <w:t xml:space="preserve"> other parts of </w:t>
      </w:r>
      <w:r w:rsidR="00A34B56">
        <w:t xml:space="preserve">the UK and </w:t>
      </w:r>
      <w:r>
        <w:t>Europe. The first case was detected in</w:t>
      </w:r>
      <w:r w:rsidR="00A34B56">
        <w:t xml:space="preserve"> the town of</w:t>
      </w:r>
      <w:r>
        <w:t xml:space="preserve"> Antrim on February</w:t>
      </w:r>
      <w:r w:rsidR="008D342F">
        <w:t xml:space="preserve"> </w:t>
      </w:r>
      <w:r w:rsidR="008D342F">
        <w:t>27</w:t>
      </w:r>
      <w:r w:rsidR="008D342F" w:rsidRPr="00A57E48">
        <w:rPr>
          <w:vertAlign w:val="superscript"/>
        </w:rPr>
        <w:t>th</w:t>
      </w:r>
      <w:r>
        <w:t xml:space="preserve"> 2020, and the number of cases rose steeply throughout March. In order to control the spread of the virus, the UK Government announced </w:t>
      </w:r>
      <w:r w:rsidR="00A34B56">
        <w:t>the first</w:t>
      </w:r>
      <w:r w:rsidR="008D342F">
        <w:t xml:space="preserve"> COVID</w:t>
      </w:r>
      <w:r>
        <w:t xml:space="preserve"> national lockdown on</w:t>
      </w:r>
      <w:r w:rsidR="008D342F">
        <w:t xml:space="preserve"> </w:t>
      </w:r>
      <w:r>
        <w:t>March</w:t>
      </w:r>
      <w:r w:rsidR="008D342F">
        <w:t xml:space="preserve"> </w:t>
      </w:r>
      <w:r w:rsidR="008D342F">
        <w:t>23</w:t>
      </w:r>
      <w:r w:rsidR="008D342F" w:rsidRPr="00A57E48">
        <w:rPr>
          <w:vertAlign w:val="superscript"/>
        </w:rPr>
        <w:t>rd</w:t>
      </w:r>
      <w:r w:rsidR="008D342F">
        <w:t>,</w:t>
      </w:r>
      <w:r>
        <w:t xml:space="preserve"> which came into force three days later</w:t>
      </w:r>
      <w:r w:rsidR="008D342F">
        <w:t xml:space="preserve"> on March </w:t>
      </w:r>
      <w:r w:rsidR="008D342F">
        <w:t>26</w:t>
      </w:r>
      <w:r w:rsidR="008D342F" w:rsidRPr="008D342F">
        <w:rPr>
          <w:vertAlign w:val="superscript"/>
        </w:rPr>
        <w:t>th</w:t>
      </w:r>
      <w:r>
        <w:t>. A</w:t>
      </w:r>
      <w:r w:rsidR="00711869">
        <w:t>ll</w:t>
      </w:r>
      <w:r>
        <w:t xml:space="preserve"> non-essential social and </w:t>
      </w:r>
      <w:r w:rsidR="00711869">
        <w:t xml:space="preserve">business </w:t>
      </w:r>
      <w:r>
        <w:t>activity</w:t>
      </w:r>
      <w:r w:rsidR="00711869">
        <w:t xml:space="preserve"> </w:t>
      </w:r>
      <w:r w:rsidR="008D342F">
        <w:t xml:space="preserve">was </w:t>
      </w:r>
      <w:r w:rsidR="00711869">
        <w:t xml:space="preserve">restricted for weeks, and non-essential shops, schools and universities, businesses, pubs and other venues were closed. The first lockdown was gradually eased during June and July 2020. Due to the steep rise in </w:t>
      </w:r>
      <w:r w:rsidR="008D342F">
        <w:t>COVID</w:t>
      </w:r>
      <w:r w:rsidR="00711869">
        <w:t xml:space="preserve"> infection</w:t>
      </w:r>
      <w:r w:rsidR="008D342F">
        <w:t xml:space="preserve">s </w:t>
      </w:r>
      <w:r w:rsidR="00711869">
        <w:t xml:space="preserve">during </w:t>
      </w:r>
      <w:r w:rsidR="00176BF5">
        <w:t xml:space="preserve">late </w:t>
      </w:r>
      <w:r w:rsidR="00711869">
        <w:t xml:space="preserve">September and </w:t>
      </w:r>
      <w:r w:rsidR="00176BF5">
        <w:t xml:space="preserve">early </w:t>
      </w:r>
      <w:r w:rsidR="00711869">
        <w:t>October</w:t>
      </w:r>
      <w:r w:rsidR="008D342F">
        <w:t xml:space="preserve"> 2020</w:t>
      </w:r>
      <w:r w:rsidR="00711869">
        <w:t>,</w:t>
      </w:r>
      <w:r w:rsidR="008D342F" w:rsidRPr="008D342F">
        <w:t xml:space="preserve"> </w:t>
      </w:r>
      <w:r w:rsidR="008D342F">
        <w:t>the Northern Ireland Government</w:t>
      </w:r>
      <w:r w:rsidR="008D342F">
        <w:t xml:space="preserve"> announced</w:t>
      </w:r>
      <w:r w:rsidR="00711869">
        <w:t xml:space="preserve"> </w:t>
      </w:r>
      <w:r w:rsidR="00176BF5">
        <w:t xml:space="preserve">a second lockdown </w:t>
      </w:r>
      <w:r w:rsidR="008D342F">
        <w:t xml:space="preserve">on </w:t>
      </w:r>
      <w:r w:rsidR="00176BF5">
        <w:t>October</w:t>
      </w:r>
      <w:r w:rsidR="008D342F">
        <w:t xml:space="preserve"> </w:t>
      </w:r>
      <w:r w:rsidR="008D342F">
        <w:t>14</w:t>
      </w:r>
      <w:r w:rsidR="008D342F" w:rsidRPr="00176BF5">
        <w:rPr>
          <w:vertAlign w:val="superscript"/>
        </w:rPr>
        <w:t>th</w:t>
      </w:r>
      <w:r w:rsidR="008D342F">
        <w:rPr>
          <w:vertAlign w:val="superscript"/>
        </w:rPr>
        <w:t xml:space="preserve"> </w:t>
      </w:r>
      <w:r w:rsidR="008D342F">
        <w:t>2020</w:t>
      </w:r>
      <w:r w:rsidR="00176BF5">
        <w:t xml:space="preserve">, which </w:t>
      </w:r>
      <w:r w:rsidR="008D342F">
        <w:t xml:space="preserve">officially </w:t>
      </w:r>
      <w:r w:rsidR="00176BF5">
        <w:t xml:space="preserve">began on October </w:t>
      </w:r>
      <w:r w:rsidR="008D342F">
        <w:t>16</w:t>
      </w:r>
      <w:r w:rsidR="008D342F" w:rsidRPr="00176BF5">
        <w:rPr>
          <w:vertAlign w:val="superscript"/>
        </w:rPr>
        <w:t>th</w:t>
      </w:r>
      <w:r w:rsidR="008D342F">
        <w:t xml:space="preserve"> </w:t>
      </w:r>
      <w:r w:rsidR="00176BF5">
        <w:t xml:space="preserve">and was mostly lifted by the second week of December. </w:t>
      </w:r>
      <w:r w:rsidR="008D342F">
        <w:t>This second lockdown involved the closure of schools, universities and the hospitality sector, but it was less strict than the first national lockdown and did not involve a stay-at-home order as such.</w:t>
      </w:r>
      <w:r w:rsidR="007406D0">
        <w:t xml:space="preserve"> </w:t>
      </w:r>
      <w:r w:rsidR="00176BF5">
        <w:t xml:space="preserve">A third lockdown was announced on December </w:t>
      </w:r>
      <w:r w:rsidR="007406D0">
        <w:t>17</w:t>
      </w:r>
      <w:r w:rsidR="007406D0" w:rsidRPr="00176BF5">
        <w:rPr>
          <w:vertAlign w:val="superscript"/>
        </w:rPr>
        <w:t>th</w:t>
      </w:r>
      <w:r w:rsidR="007406D0">
        <w:t xml:space="preserve"> </w:t>
      </w:r>
      <w:r w:rsidR="00176BF5">
        <w:t>to begin on December</w:t>
      </w:r>
      <w:r w:rsidR="007406D0">
        <w:t xml:space="preserve"> </w:t>
      </w:r>
      <w:r w:rsidR="007406D0">
        <w:t>26</w:t>
      </w:r>
      <w:r w:rsidR="007406D0" w:rsidRPr="00176BF5">
        <w:rPr>
          <w:vertAlign w:val="superscript"/>
        </w:rPr>
        <w:t>th</w:t>
      </w:r>
      <w:r w:rsidR="00176BF5">
        <w:t>, and mobility restrictions were hardened on the 8</w:t>
      </w:r>
      <w:r w:rsidR="00176BF5" w:rsidRPr="00176BF5">
        <w:rPr>
          <w:vertAlign w:val="superscript"/>
        </w:rPr>
        <w:t>th</w:t>
      </w:r>
      <w:r w:rsidR="00176BF5">
        <w:t xml:space="preserve"> January 2021, when a stay-at-home order came into force due to the spread of a new variant of the virus. This last </w:t>
      </w:r>
      <w:r w:rsidR="007406D0">
        <w:t xml:space="preserve">lockdown meant that </w:t>
      </w:r>
      <w:r w:rsidR="007406D0" w:rsidRPr="007406D0">
        <w:t xml:space="preserve">people </w:t>
      </w:r>
      <w:r w:rsidR="007406D0">
        <w:t>were only allowed to</w:t>
      </w:r>
      <w:r w:rsidR="007406D0" w:rsidRPr="007406D0">
        <w:t xml:space="preserve"> leave home for medical </w:t>
      </w:r>
      <w:r w:rsidR="007406D0">
        <w:t xml:space="preserve">reasons, to buy food, exercise and work that cannot be done from home. Stay-at-home orders </w:t>
      </w:r>
      <w:r w:rsidR="00176BF5">
        <w:t>w</w:t>
      </w:r>
      <w:r w:rsidR="007406D0">
        <w:t>ere</w:t>
      </w:r>
      <w:r w:rsidR="00176BF5">
        <w:t xml:space="preserve"> progressively lifted during March and April 2021, following the increase in the </w:t>
      </w:r>
      <w:r w:rsidR="007406D0">
        <w:t>proportions</w:t>
      </w:r>
      <w:r w:rsidR="00176BF5">
        <w:t xml:space="preserve"> of persons vaccinated against COVID.</w:t>
      </w:r>
    </w:p>
    <w:p w14:paraId="233AA1E5" w14:textId="56ADC787" w:rsidR="00E25839" w:rsidRDefault="00E25839"/>
    <w:p w14:paraId="63BFDD75" w14:textId="77777777" w:rsidR="00E25839" w:rsidRDefault="00E25839"/>
    <w:p w14:paraId="7851DE8B" w14:textId="3C407FDB" w:rsidR="0059522B" w:rsidRDefault="0059522B">
      <w:r>
        <w:t>Aims of paper</w:t>
      </w:r>
    </w:p>
    <w:p w14:paraId="1175C902" w14:textId="72072D99" w:rsidR="0059522B" w:rsidRPr="0059522B" w:rsidRDefault="0059522B">
      <w:r>
        <w:t>Distribution of paper</w:t>
      </w:r>
    </w:p>
    <w:p w14:paraId="3EFE2B3D" w14:textId="2B74DA9E" w:rsidR="009235CB" w:rsidRDefault="009235CB" w:rsidP="009235CB">
      <w:pPr>
        <w:pStyle w:val="Heading1"/>
      </w:pPr>
      <w:r>
        <w:t>Rapid social changes and crime: The COVID-19 case</w:t>
      </w:r>
    </w:p>
    <w:p w14:paraId="3CF3AE4C" w14:textId="6B727DB6" w:rsidR="009235CB" w:rsidRDefault="009235CB" w:rsidP="009235CB"/>
    <w:p w14:paraId="224DA2BC" w14:textId="2F3943E8" w:rsidR="009235CB" w:rsidRDefault="009235CB" w:rsidP="009235CB">
      <w:pPr>
        <w:pStyle w:val="Heading1"/>
      </w:pPr>
      <w:r>
        <w:t>The present study</w:t>
      </w:r>
    </w:p>
    <w:p w14:paraId="42EEF01A" w14:textId="637DE099" w:rsidR="009235CB" w:rsidRDefault="009235CB" w:rsidP="009235CB"/>
    <w:p w14:paraId="6F1E2E89" w14:textId="189555CE" w:rsidR="009235CB" w:rsidRDefault="009235CB" w:rsidP="009235CB">
      <w:pPr>
        <w:pStyle w:val="Heading1"/>
      </w:pPr>
      <w:r>
        <w:t>Methodology</w:t>
      </w:r>
    </w:p>
    <w:p w14:paraId="34096FB7" w14:textId="17FDEA90" w:rsidR="009235CB" w:rsidRDefault="009235CB" w:rsidP="009235CB">
      <w:pPr>
        <w:pStyle w:val="Heading2"/>
      </w:pPr>
      <w:r>
        <w:t>Data</w:t>
      </w:r>
    </w:p>
    <w:p w14:paraId="031C43A6" w14:textId="49C888D5" w:rsidR="009235CB" w:rsidRDefault="00BA0654" w:rsidP="009235CB">
      <w:r>
        <w:t xml:space="preserve">Data recorded and published by the </w:t>
      </w:r>
      <w:r w:rsidRPr="00BA0654">
        <w:t>Police Service of Northern Ireland</w:t>
      </w:r>
      <w:r>
        <w:t xml:space="preserve"> between April 2015 and May 2021 </w:t>
      </w:r>
      <w:r w:rsidR="00B32E43">
        <w:t xml:space="preserve">in the crime open data portal </w:t>
      </w:r>
      <w:r>
        <w:t>(</w:t>
      </w:r>
      <w:hyperlink r:id="rId7" w:history="1">
        <w:r w:rsidR="00B32E43" w:rsidRPr="00991EC2">
          <w:rPr>
            <w:rStyle w:val="Hyperlink"/>
          </w:rPr>
          <w:t>https://www.psni.police.uk/inside-psni/Statistics/police-</w:t>
        </w:r>
        <w:r w:rsidR="00B32E43" w:rsidRPr="00991EC2">
          <w:rPr>
            <w:rStyle w:val="Hyperlink"/>
          </w:rPr>
          <w:lastRenderedPageBreak/>
          <w:t>recorded-crime-statistics/</w:t>
        </w:r>
      </w:hyperlink>
      <w:r>
        <w:t>)</w:t>
      </w:r>
      <w:r w:rsidR="00B32E43">
        <w:t>. Historical crime data can also be downloaded from the online portal of Open Data Northern Ireland (</w:t>
      </w:r>
      <w:hyperlink r:id="rId8" w:history="1">
        <w:r w:rsidR="00B32E43" w:rsidRPr="00991EC2">
          <w:rPr>
            <w:rStyle w:val="Hyperlink"/>
          </w:rPr>
          <w:t>https://www.opendatani.gov.uk/dataset/police-recorded-crime-in-northern-ireland</w:t>
        </w:r>
      </w:hyperlink>
      <w:r w:rsidR="00B32E43">
        <w:t>).</w:t>
      </w:r>
    </w:p>
    <w:p w14:paraId="2D36244E" w14:textId="77777777" w:rsidR="00B32E43" w:rsidRDefault="00B32E43" w:rsidP="009235CB"/>
    <w:p w14:paraId="56ACB371" w14:textId="33475036" w:rsidR="009235CB" w:rsidRDefault="009235CB" w:rsidP="009235CB">
      <w:pPr>
        <w:pStyle w:val="Heading2"/>
      </w:pPr>
      <w:r>
        <w:t>Analytical approach</w:t>
      </w:r>
    </w:p>
    <w:p w14:paraId="51DCF398" w14:textId="36B51AF5" w:rsidR="009235CB" w:rsidRDefault="00B32E43" w:rsidP="009235CB">
      <w:r>
        <w:t>Interrupted time series analysis and counterfactuals</w:t>
      </w:r>
    </w:p>
    <w:p w14:paraId="5CD7F521" w14:textId="59E17770" w:rsidR="00B32E43" w:rsidRPr="00B32E43" w:rsidRDefault="00B32E43" w:rsidP="009235CB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</m:oMath>
      </m:oMathPara>
    </w:p>
    <w:p w14:paraId="0B841F93" w14:textId="3FEC0517" w:rsidR="00B32E43" w:rsidRDefault="00B32E43" w:rsidP="009235CB">
      <m:oMath>
        <m:r>
          <w:rPr>
            <w:rFonts w:ascii="Cambria Math" w:hAnsi="Cambria Math"/>
          </w:rPr>
          <m:t>T</m:t>
        </m:r>
      </m:oMath>
      <w:r>
        <w:t xml:space="preserve"> represents time</w:t>
      </w:r>
      <w:r w:rsidR="00763218">
        <w:t xml:space="preserve"> in months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A438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380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w:r w:rsidR="002A4380">
        <w:t xml:space="preserve">correspond to </w:t>
      </w:r>
      <w:r>
        <w:t>the first</w:t>
      </w:r>
      <w:r w:rsidR="002A4380">
        <w:t>,</w:t>
      </w:r>
      <w:r>
        <w:t xml:space="preserve"> second </w:t>
      </w:r>
      <w:r w:rsidR="002A4380">
        <w:t xml:space="preserve">and third </w:t>
      </w:r>
      <w:r>
        <w:t xml:space="preserve">lockdowns, respectively,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A4380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2A4380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A4380">
        <w:t xml:space="preserve"> </w:t>
      </w:r>
      <w:r w:rsidR="002A4380">
        <w:t xml:space="preserve">are </w:t>
      </w:r>
      <w:r>
        <w:t xml:space="preserve">the </w:t>
      </w:r>
      <w:r w:rsidR="00763218">
        <w:t>number of months</w:t>
      </w:r>
      <w:r>
        <w:t xml:space="preserve"> since the first</w:t>
      </w:r>
      <w:r w:rsidR="002A4380">
        <w:t>,</w:t>
      </w:r>
      <w:r>
        <w:t xml:space="preserve"> second </w:t>
      </w:r>
      <w:r w:rsidR="002A4380">
        <w:t xml:space="preserve">and third </w:t>
      </w:r>
      <w:r>
        <w:t>lockdowns, respectively.</w:t>
      </w:r>
    </w:p>
    <w:p w14:paraId="5A94FC26" w14:textId="567ABE28" w:rsidR="00BF0B59" w:rsidRDefault="00BF0B59" w:rsidP="009235CB">
      <w:r>
        <w:t>Counterfactual predicted from</w:t>
      </w:r>
    </w:p>
    <w:p w14:paraId="6020476B" w14:textId="3D8155C7" w:rsidR="00BF0B59" w:rsidRPr="00B32E43" w:rsidRDefault="00BF0B59" w:rsidP="00BF0B59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T+e</m:t>
          </m:r>
        </m:oMath>
      </m:oMathPara>
    </w:p>
    <w:p w14:paraId="3DDDE2CB" w14:textId="1C4B92EF" w:rsidR="00BF0B59" w:rsidRDefault="00763218" w:rsidP="009235CB">
      <w:r>
        <w:t>The analysis has been conducted in R software (R Core Team, 2021), and all data and codes are available from a Github repository ()</w:t>
      </w:r>
      <w:r w:rsidR="00EC78D7">
        <w:t>.</w:t>
      </w:r>
    </w:p>
    <w:p w14:paraId="74D68CF6" w14:textId="5E0119A6" w:rsidR="009235CB" w:rsidRDefault="009235CB" w:rsidP="009235CB">
      <w:pPr>
        <w:pStyle w:val="Heading1"/>
      </w:pPr>
      <w:r>
        <w:t>Results</w:t>
      </w:r>
    </w:p>
    <w:p w14:paraId="64844C5D" w14:textId="128FDD20" w:rsidR="00BC233A" w:rsidRDefault="00BC233A" w:rsidP="005629C6"/>
    <w:p w14:paraId="2936443D" w14:textId="5044556C" w:rsidR="002A4380" w:rsidRDefault="002A4380" w:rsidP="005629C6">
      <w:r>
        <w:rPr>
          <w:noProof/>
        </w:rPr>
        <w:drawing>
          <wp:inline distT="0" distB="0" distL="0" distR="0" wp14:anchorId="048B2C06" wp14:editId="610EDF0D">
            <wp:extent cx="5731510" cy="2173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3AD6" w14:textId="65DD3473" w:rsidR="0007082B" w:rsidRPr="00763218" w:rsidRDefault="0007082B" w:rsidP="00763218">
      <w:pPr>
        <w:jc w:val="center"/>
        <w:rPr>
          <w:i/>
          <w:iCs/>
        </w:rPr>
      </w:pPr>
      <w:r w:rsidRPr="00763218">
        <w:rPr>
          <w:b/>
          <w:bCs/>
          <w:i/>
          <w:iCs/>
        </w:rPr>
        <w:t xml:space="preserve">Figure </w:t>
      </w:r>
      <w:r w:rsidR="00763218" w:rsidRPr="00763218">
        <w:rPr>
          <w:b/>
          <w:bCs/>
          <w:i/>
          <w:iCs/>
        </w:rPr>
        <w:t>1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analysis of all crime</w:t>
      </w:r>
    </w:p>
    <w:p w14:paraId="1CBCF859" w14:textId="77777777" w:rsidR="0007082B" w:rsidRPr="005629C6" w:rsidRDefault="0007082B" w:rsidP="005629C6"/>
    <w:p w14:paraId="3D2EDB0F" w14:textId="71A61447" w:rsidR="00F46100" w:rsidRDefault="00F46100" w:rsidP="00F46100">
      <w:pPr>
        <w:pStyle w:val="Heading2"/>
      </w:pPr>
      <w:r>
        <w:t>Violent and sexual crime</w:t>
      </w:r>
    </w:p>
    <w:p w14:paraId="0B64D09F" w14:textId="78B5EA8D" w:rsidR="00F46100" w:rsidRDefault="00F46100" w:rsidP="009235CB">
      <w:pPr>
        <w:rPr>
          <w:lang w:val="es-ES"/>
        </w:rPr>
      </w:pPr>
    </w:p>
    <w:p w14:paraId="75F41363" w14:textId="3A216AD6" w:rsidR="00333DD3" w:rsidRDefault="00333DD3" w:rsidP="009235CB">
      <w:pPr>
        <w:rPr>
          <w:lang w:val="es-ES"/>
        </w:rPr>
      </w:pPr>
    </w:p>
    <w:p w14:paraId="34017322" w14:textId="0A8A6B84" w:rsidR="00BC233A" w:rsidRDefault="00BC233A" w:rsidP="009235CB">
      <w:pPr>
        <w:rPr>
          <w:lang w:val="es-ES"/>
        </w:rPr>
      </w:pPr>
    </w:p>
    <w:p w14:paraId="3934B326" w14:textId="0669D579" w:rsidR="002A4380" w:rsidRDefault="002A4380" w:rsidP="009235C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FFF2943" wp14:editId="18D04F99">
            <wp:extent cx="5731510" cy="3381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531CD" w14:textId="77E1DDDC" w:rsidR="00333DD3" w:rsidRDefault="00333DD3" w:rsidP="00763218">
      <w:pPr>
        <w:jc w:val="center"/>
        <w:rPr>
          <w:i/>
          <w:iCs/>
        </w:rPr>
      </w:pPr>
      <w:r w:rsidRPr="00763218">
        <w:rPr>
          <w:b/>
          <w:bCs/>
          <w:i/>
          <w:iCs/>
        </w:rPr>
        <w:t xml:space="preserve">Figure </w:t>
      </w:r>
      <w:r w:rsidR="00763218" w:rsidRPr="00763218">
        <w:rPr>
          <w:b/>
          <w:bCs/>
          <w:i/>
          <w:iCs/>
        </w:rPr>
        <w:t>2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analysis of violent and sexual crimes</w:t>
      </w:r>
    </w:p>
    <w:p w14:paraId="710EA909" w14:textId="77777777" w:rsidR="00763218" w:rsidRDefault="00763218" w:rsidP="00763218"/>
    <w:p w14:paraId="2F092E3E" w14:textId="5874CC6F" w:rsidR="00763218" w:rsidRPr="00763218" w:rsidRDefault="00763218" w:rsidP="00763218">
      <w:pPr>
        <w:rPr>
          <w:i/>
          <w:iCs/>
        </w:rPr>
      </w:pPr>
      <w:r w:rsidRPr="00763218">
        <w:rPr>
          <w:b/>
          <w:bCs/>
          <w:i/>
          <w:iCs/>
        </w:rPr>
        <w:t>Table 1.</w:t>
      </w:r>
      <w:r w:rsidRPr="00763218">
        <w:rPr>
          <w:i/>
          <w:iCs/>
        </w:rPr>
        <w:t xml:space="preserve"> Interrupted time series models of violent and sexual crimes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4E43" w14:paraId="3AAB0940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2AFA6" w14:textId="77777777" w:rsidR="00B14E43" w:rsidRDefault="00B14E43" w:rsidP="00B14E43"/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95EAD" w14:textId="67CF1A70" w:rsidR="00B14E43" w:rsidRDefault="00BA0654" w:rsidP="009E69EE">
            <w:pPr>
              <w:jc w:val="center"/>
            </w:pPr>
            <w:r>
              <w:t>Violence with injury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1F7DA" w14:textId="03FE68BC" w:rsidR="00B14E43" w:rsidRDefault="00BA0654" w:rsidP="009E69EE">
            <w:pPr>
              <w:jc w:val="center"/>
            </w:pPr>
            <w:r>
              <w:t>Violence without injury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1E3A57" w14:textId="5D10EA36" w:rsidR="00B14E43" w:rsidRDefault="00BA0654" w:rsidP="009E69EE">
            <w:pPr>
              <w:jc w:val="center"/>
            </w:pPr>
            <w:r>
              <w:t>Sexual offences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0F4C5" w14:textId="63D103D1" w:rsidR="00B14E43" w:rsidRDefault="00BA0654" w:rsidP="009E69EE">
            <w:pPr>
              <w:jc w:val="center"/>
            </w:pPr>
            <w:r>
              <w:t>Harassment</w:t>
            </w:r>
          </w:p>
        </w:tc>
      </w:tr>
      <w:tr w:rsidR="002A4380" w14:paraId="4AB1A535" w14:textId="77777777" w:rsidTr="006B47E2"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54504788" w14:textId="649B72D8" w:rsidR="002A4380" w:rsidRDefault="002A4380" w:rsidP="002A4380">
            <w:r>
              <w:t>(Intercept)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6D51036" w14:textId="1C915094" w:rsidR="002A4380" w:rsidRDefault="002A4380" w:rsidP="002A4380">
            <w:pPr>
              <w:tabs>
                <w:tab w:val="decimal" w:pos="632"/>
              </w:tabs>
            </w:pPr>
            <w:r>
              <w:t>1243.3***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56DBBF5B" w14:textId="62461E6A" w:rsidR="002A4380" w:rsidRDefault="001924AD" w:rsidP="002A4380">
            <w:pPr>
              <w:tabs>
                <w:tab w:val="decimal" w:pos="816"/>
              </w:tabs>
            </w:pPr>
            <w:r>
              <w:t>1401.2***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4748FACC" w14:textId="0FF13B84" w:rsidR="002A4380" w:rsidRDefault="001924AD" w:rsidP="002A4380">
            <w:pPr>
              <w:tabs>
                <w:tab w:val="decimal" w:pos="708"/>
              </w:tabs>
            </w:pPr>
            <w:r>
              <w:t>249.5***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vAlign w:val="center"/>
          </w:tcPr>
          <w:p w14:paraId="55CA3DCC" w14:textId="73543346" w:rsidR="002A4380" w:rsidRDefault="001924AD" w:rsidP="002A4380">
            <w:pPr>
              <w:tabs>
                <w:tab w:val="decimal" w:pos="696"/>
              </w:tabs>
            </w:pPr>
            <w:r>
              <w:t>107.0**</w:t>
            </w:r>
          </w:p>
        </w:tc>
      </w:tr>
      <w:tr w:rsidR="002A4380" w14:paraId="7EA56972" w14:textId="77777777" w:rsidTr="006B47E2">
        <w:tc>
          <w:tcPr>
            <w:tcW w:w="1803" w:type="dxa"/>
            <w:vAlign w:val="center"/>
          </w:tcPr>
          <w:p w14:paraId="4E8EB45D" w14:textId="21D52838" w:rsidR="002A4380" w:rsidRDefault="002A4380" w:rsidP="002A4380">
            <w:r>
              <w:t>Time</w:t>
            </w:r>
          </w:p>
        </w:tc>
        <w:tc>
          <w:tcPr>
            <w:tcW w:w="1803" w:type="dxa"/>
            <w:vAlign w:val="center"/>
          </w:tcPr>
          <w:p w14:paraId="53AA4500" w14:textId="026BAB75" w:rsidR="002A4380" w:rsidRDefault="002A4380" w:rsidP="002A4380">
            <w:pPr>
              <w:tabs>
                <w:tab w:val="decimal" w:pos="632"/>
              </w:tabs>
            </w:pPr>
            <w:r>
              <w:t>-2.1*</w:t>
            </w:r>
          </w:p>
        </w:tc>
        <w:tc>
          <w:tcPr>
            <w:tcW w:w="1803" w:type="dxa"/>
            <w:vAlign w:val="center"/>
          </w:tcPr>
          <w:p w14:paraId="4625FC72" w14:textId="4556F066" w:rsidR="002A4380" w:rsidRDefault="001924AD" w:rsidP="002A4380">
            <w:pPr>
              <w:tabs>
                <w:tab w:val="decimal" w:pos="816"/>
              </w:tabs>
            </w:pPr>
            <w:r>
              <w:t>0.5</w:t>
            </w:r>
          </w:p>
        </w:tc>
        <w:tc>
          <w:tcPr>
            <w:tcW w:w="1803" w:type="dxa"/>
            <w:vAlign w:val="center"/>
          </w:tcPr>
          <w:p w14:paraId="3A528D63" w14:textId="785468AB" w:rsidR="002A4380" w:rsidRDefault="001924AD" w:rsidP="002A4380">
            <w:pPr>
              <w:tabs>
                <w:tab w:val="decimal" w:pos="708"/>
              </w:tabs>
            </w:pPr>
            <w:r>
              <w:t>1.0***</w:t>
            </w:r>
          </w:p>
        </w:tc>
        <w:tc>
          <w:tcPr>
            <w:tcW w:w="1804" w:type="dxa"/>
            <w:vAlign w:val="center"/>
          </w:tcPr>
          <w:p w14:paraId="0C06DEFE" w14:textId="2AABDAD6" w:rsidR="002A4380" w:rsidRDefault="001924AD" w:rsidP="002A4380">
            <w:pPr>
              <w:tabs>
                <w:tab w:val="decimal" w:pos="696"/>
              </w:tabs>
            </w:pPr>
            <w:r>
              <w:t>10.3***</w:t>
            </w:r>
          </w:p>
        </w:tc>
      </w:tr>
      <w:tr w:rsidR="002A4380" w14:paraId="01950A1F" w14:textId="77777777" w:rsidTr="006B47E2">
        <w:tc>
          <w:tcPr>
            <w:tcW w:w="1803" w:type="dxa"/>
            <w:vAlign w:val="center"/>
          </w:tcPr>
          <w:p w14:paraId="2ACB3CF1" w14:textId="38D6C1CA" w:rsidR="002A4380" w:rsidRDefault="002A4380" w:rsidP="002A4380">
            <w:r>
              <w:t>First lockdown</w:t>
            </w:r>
          </w:p>
        </w:tc>
        <w:tc>
          <w:tcPr>
            <w:tcW w:w="1803" w:type="dxa"/>
            <w:vAlign w:val="center"/>
          </w:tcPr>
          <w:p w14:paraId="51EDAD36" w14:textId="403305C3" w:rsidR="002A4380" w:rsidRDefault="002A4380" w:rsidP="002A4380">
            <w:pPr>
              <w:tabs>
                <w:tab w:val="decimal" w:pos="632"/>
              </w:tabs>
            </w:pPr>
            <w:r>
              <w:t>-253.5**</w:t>
            </w:r>
          </w:p>
        </w:tc>
        <w:tc>
          <w:tcPr>
            <w:tcW w:w="1803" w:type="dxa"/>
            <w:vAlign w:val="center"/>
          </w:tcPr>
          <w:p w14:paraId="261ACB48" w14:textId="3309E66E" w:rsidR="002A4380" w:rsidRDefault="001924AD" w:rsidP="002A4380">
            <w:pPr>
              <w:tabs>
                <w:tab w:val="decimal" w:pos="816"/>
              </w:tabs>
            </w:pPr>
            <w:r>
              <w:t>-297.1**</w:t>
            </w:r>
          </w:p>
        </w:tc>
        <w:tc>
          <w:tcPr>
            <w:tcW w:w="1803" w:type="dxa"/>
            <w:vAlign w:val="center"/>
          </w:tcPr>
          <w:p w14:paraId="6CF55AC0" w14:textId="7F7D4CB3" w:rsidR="002A4380" w:rsidRDefault="001924AD" w:rsidP="002A4380">
            <w:pPr>
              <w:tabs>
                <w:tab w:val="decimal" w:pos="708"/>
              </w:tabs>
            </w:pPr>
            <w:r>
              <w:t>-83.7**</w:t>
            </w:r>
          </w:p>
        </w:tc>
        <w:tc>
          <w:tcPr>
            <w:tcW w:w="1804" w:type="dxa"/>
            <w:vAlign w:val="center"/>
          </w:tcPr>
          <w:p w14:paraId="1BA77089" w14:textId="06382211" w:rsidR="002A4380" w:rsidRDefault="001924AD" w:rsidP="002A4380">
            <w:pPr>
              <w:tabs>
                <w:tab w:val="decimal" w:pos="696"/>
              </w:tabs>
            </w:pPr>
            <w:r>
              <w:t>169.3</w:t>
            </w:r>
          </w:p>
        </w:tc>
      </w:tr>
      <w:tr w:rsidR="002A4380" w14:paraId="4C3D6022" w14:textId="77777777" w:rsidTr="006B47E2">
        <w:tc>
          <w:tcPr>
            <w:tcW w:w="1803" w:type="dxa"/>
            <w:vAlign w:val="center"/>
          </w:tcPr>
          <w:p w14:paraId="4DB1EC47" w14:textId="6822D498" w:rsidR="002A4380" w:rsidRDefault="002A4380" w:rsidP="002A4380">
            <w:r>
              <w:t>Time since first lockdown</w:t>
            </w:r>
          </w:p>
        </w:tc>
        <w:tc>
          <w:tcPr>
            <w:tcW w:w="1803" w:type="dxa"/>
            <w:vAlign w:val="center"/>
          </w:tcPr>
          <w:p w14:paraId="3DC22F4B" w14:textId="266412A6" w:rsidR="002A4380" w:rsidRDefault="002A4380" w:rsidP="002A4380">
            <w:pPr>
              <w:tabs>
                <w:tab w:val="decimal" w:pos="632"/>
              </w:tabs>
            </w:pPr>
            <w:r>
              <w:t>47.7*</w:t>
            </w:r>
          </w:p>
        </w:tc>
        <w:tc>
          <w:tcPr>
            <w:tcW w:w="1803" w:type="dxa"/>
            <w:vAlign w:val="center"/>
          </w:tcPr>
          <w:p w14:paraId="5D9D2AD5" w14:textId="5A4E2887" w:rsidR="002A4380" w:rsidRDefault="001924AD" w:rsidP="002A4380">
            <w:pPr>
              <w:tabs>
                <w:tab w:val="decimal" w:pos="816"/>
              </w:tabs>
            </w:pPr>
            <w:r>
              <w:t>53.4*</w:t>
            </w:r>
          </w:p>
        </w:tc>
        <w:tc>
          <w:tcPr>
            <w:tcW w:w="1803" w:type="dxa"/>
            <w:vAlign w:val="center"/>
          </w:tcPr>
          <w:p w14:paraId="71811E5E" w14:textId="571894C2" w:rsidR="002A4380" w:rsidRDefault="001924AD" w:rsidP="002A4380">
            <w:pPr>
              <w:tabs>
                <w:tab w:val="decimal" w:pos="708"/>
              </w:tabs>
            </w:pPr>
            <w:r>
              <w:t>12.6*</w:t>
            </w:r>
          </w:p>
        </w:tc>
        <w:tc>
          <w:tcPr>
            <w:tcW w:w="1804" w:type="dxa"/>
            <w:vAlign w:val="center"/>
          </w:tcPr>
          <w:p w14:paraId="0176F90F" w14:textId="63CF8332" w:rsidR="002A4380" w:rsidRDefault="001924AD" w:rsidP="002A4380">
            <w:pPr>
              <w:tabs>
                <w:tab w:val="decimal" w:pos="696"/>
              </w:tabs>
            </w:pPr>
            <w:r>
              <w:t>-0.0</w:t>
            </w:r>
          </w:p>
        </w:tc>
      </w:tr>
      <w:tr w:rsidR="002A4380" w14:paraId="521665DB" w14:textId="77777777" w:rsidTr="006B47E2">
        <w:tc>
          <w:tcPr>
            <w:tcW w:w="1803" w:type="dxa"/>
            <w:vAlign w:val="center"/>
          </w:tcPr>
          <w:p w14:paraId="699DCE38" w14:textId="7C9590A7" w:rsidR="002A4380" w:rsidRDefault="002A4380" w:rsidP="002A4380">
            <w:r>
              <w:t>Second lockdown</w:t>
            </w:r>
          </w:p>
        </w:tc>
        <w:tc>
          <w:tcPr>
            <w:tcW w:w="1803" w:type="dxa"/>
            <w:vAlign w:val="center"/>
          </w:tcPr>
          <w:p w14:paraId="65FD25CA" w14:textId="2DABFE8E" w:rsidR="002A4380" w:rsidRDefault="002A4380" w:rsidP="002A4380">
            <w:pPr>
              <w:tabs>
                <w:tab w:val="decimal" w:pos="632"/>
              </w:tabs>
            </w:pPr>
            <w:r>
              <w:t>-215.5</w:t>
            </w:r>
          </w:p>
        </w:tc>
        <w:tc>
          <w:tcPr>
            <w:tcW w:w="1803" w:type="dxa"/>
            <w:vAlign w:val="center"/>
          </w:tcPr>
          <w:p w14:paraId="3B9FA25B" w14:textId="30A5CE3E" w:rsidR="002A4380" w:rsidRDefault="001924AD" w:rsidP="002A4380">
            <w:pPr>
              <w:tabs>
                <w:tab w:val="decimal" w:pos="816"/>
              </w:tabs>
            </w:pPr>
            <w:r>
              <w:t>-73.0</w:t>
            </w:r>
          </w:p>
        </w:tc>
        <w:tc>
          <w:tcPr>
            <w:tcW w:w="1803" w:type="dxa"/>
            <w:vAlign w:val="center"/>
          </w:tcPr>
          <w:p w14:paraId="76244D14" w14:textId="113F8F0A" w:rsidR="002A4380" w:rsidRDefault="001924AD" w:rsidP="002A4380">
            <w:pPr>
              <w:tabs>
                <w:tab w:val="decimal" w:pos="708"/>
              </w:tabs>
            </w:pPr>
            <w:r>
              <w:t>-56.9</w:t>
            </w:r>
          </w:p>
        </w:tc>
        <w:tc>
          <w:tcPr>
            <w:tcW w:w="1804" w:type="dxa"/>
            <w:vAlign w:val="center"/>
          </w:tcPr>
          <w:p w14:paraId="69ADF82A" w14:textId="26E6DEF9" w:rsidR="002A4380" w:rsidRDefault="001924AD" w:rsidP="002A4380">
            <w:pPr>
              <w:tabs>
                <w:tab w:val="decimal" w:pos="696"/>
              </w:tabs>
            </w:pPr>
            <w:r>
              <w:t>164.3</w:t>
            </w:r>
          </w:p>
        </w:tc>
      </w:tr>
      <w:tr w:rsidR="002A4380" w14:paraId="77B8A3B5" w14:textId="77777777" w:rsidTr="002A4380">
        <w:tc>
          <w:tcPr>
            <w:tcW w:w="1803" w:type="dxa"/>
            <w:vAlign w:val="center"/>
          </w:tcPr>
          <w:p w14:paraId="404E7367" w14:textId="3EF9E91C" w:rsidR="002A4380" w:rsidRDefault="002A4380" w:rsidP="002A4380">
            <w:r>
              <w:t>Time since second lockdown</w:t>
            </w:r>
          </w:p>
        </w:tc>
        <w:tc>
          <w:tcPr>
            <w:tcW w:w="1803" w:type="dxa"/>
            <w:vAlign w:val="center"/>
          </w:tcPr>
          <w:p w14:paraId="1CADFF07" w14:textId="2E3369EA" w:rsidR="002A4380" w:rsidRDefault="002A4380" w:rsidP="002A4380">
            <w:pPr>
              <w:tabs>
                <w:tab w:val="decimal" w:pos="632"/>
              </w:tabs>
            </w:pPr>
            <w:r>
              <w:t>18.6</w:t>
            </w:r>
          </w:p>
        </w:tc>
        <w:tc>
          <w:tcPr>
            <w:tcW w:w="1803" w:type="dxa"/>
            <w:vAlign w:val="center"/>
          </w:tcPr>
          <w:p w14:paraId="5A1D6364" w14:textId="6773A3BA" w:rsidR="002A4380" w:rsidRDefault="001924AD" w:rsidP="002A4380">
            <w:pPr>
              <w:tabs>
                <w:tab w:val="decimal" w:pos="816"/>
              </w:tabs>
            </w:pPr>
            <w:r>
              <w:t>18.5</w:t>
            </w:r>
          </w:p>
        </w:tc>
        <w:tc>
          <w:tcPr>
            <w:tcW w:w="1803" w:type="dxa"/>
            <w:vAlign w:val="center"/>
          </w:tcPr>
          <w:p w14:paraId="347AE7D8" w14:textId="00A56E22" w:rsidR="002A4380" w:rsidRDefault="001924AD" w:rsidP="002A4380">
            <w:pPr>
              <w:tabs>
                <w:tab w:val="decimal" w:pos="708"/>
              </w:tabs>
            </w:pPr>
            <w:r>
              <w:t>1.5</w:t>
            </w:r>
          </w:p>
        </w:tc>
        <w:tc>
          <w:tcPr>
            <w:tcW w:w="1804" w:type="dxa"/>
            <w:vAlign w:val="center"/>
          </w:tcPr>
          <w:p w14:paraId="6A1D0E40" w14:textId="05EC3652" w:rsidR="002A4380" w:rsidRDefault="001924AD" w:rsidP="002A4380">
            <w:pPr>
              <w:tabs>
                <w:tab w:val="decimal" w:pos="696"/>
              </w:tabs>
            </w:pPr>
            <w:r>
              <w:t>-7.3</w:t>
            </w:r>
          </w:p>
        </w:tc>
      </w:tr>
      <w:tr w:rsidR="002A4380" w14:paraId="637C7441" w14:textId="77777777" w:rsidTr="002A4380">
        <w:tc>
          <w:tcPr>
            <w:tcW w:w="1803" w:type="dxa"/>
            <w:vAlign w:val="center"/>
          </w:tcPr>
          <w:p w14:paraId="536C2837" w14:textId="4C95689F" w:rsidR="002A4380" w:rsidRDefault="002A4380" w:rsidP="002A4380">
            <w:r>
              <w:t>Third lockdown</w:t>
            </w:r>
          </w:p>
        </w:tc>
        <w:tc>
          <w:tcPr>
            <w:tcW w:w="1803" w:type="dxa"/>
            <w:vAlign w:val="center"/>
          </w:tcPr>
          <w:p w14:paraId="774FA7C2" w14:textId="66012809" w:rsidR="002A4380" w:rsidRDefault="001924AD" w:rsidP="002A4380">
            <w:pPr>
              <w:tabs>
                <w:tab w:val="decimal" w:pos="632"/>
              </w:tabs>
            </w:pPr>
            <w:r>
              <w:t>-450.0***</w:t>
            </w:r>
          </w:p>
        </w:tc>
        <w:tc>
          <w:tcPr>
            <w:tcW w:w="1803" w:type="dxa"/>
            <w:vAlign w:val="center"/>
          </w:tcPr>
          <w:p w14:paraId="45E3BF41" w14:textId="6EBE84FC" w:rsidR="002A4380" w:rsidRDefault="001924AD" w:rsidP="002A4380">
            <w:pPr>
              <w:tabs>
                <w:tab w:val="decimal" w:pos="816"/>
              </w:tabs>
            </w:pPr>
            <w:r>
              <w:t>-496.3***</w:t>
            </w:r>
          </w:p>
        </w:tc>
        <w:tc>
          <w:tcPr>
            <w:tcW w:w="1803" w:type="dxa"/>
            <w:vAlign w:val="center"/>
          </w:tcPr>
          <w:p w14:paraId="4D2CEB2B" w14:textId="72F49435" w:rsidR="002A4380" w:rsidRDefault="001924AD" w:rsidP="002A4380">
            <w:pPr>
              <w:tabs>
                <w:tab w:val="decimal" w:pos="708"/>
              </w:tabs>
            </w:pPr>
            <w:r>
              <w:t>-50.4</w:t>
            </w:r>
          </w:p>
        </w:tc>
        <w:tc>
          <w:tcPr>
            <w:tcW w:w="1804" w:type="dxa"/>
            <w:vAlign w:val="center"/>
          </w:tcPr>
          <w:p w14:paraId="4F46A032" w14:textId="3FE0E025" w:rsidR="002A4380" w:rsidRDefault="001924AD" w:rsidP="002A4380">
            <w:pPr>
              <w:tabs>
                <w:tab w:val="decimal" w:pos="696"/>
              </w:tabs>
            </w:pPr>
            <w:r>
              <w:t>-24.2</w:t>
            </w:r>
          </w:p>
        </w:tc>
      </w:tr>
      <w:tr w:rsidR="002A4380" w14:paraId="1B3CFB2D" w14:textId="77777777" w:rsidTr="006B47E2"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110D58EE" w14:textId="23E5C866" w:rsidR="002A4380" w:rsidRDefault="002A4380" w:rsidP="002A4380">
            <w:r>
              <w:t>Time since third lockdown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481950C4" w14:textId="0E8F191B" w:rsidR="002A4380" w:rsidRDefault="001924AD" w:rsidP="002A4380">
            <w:pPr>
              <w:tabs>
                <w:tab w:val="decimal" w:pos="632"/>
              </w:tabs>
            </w:pPr>
            <w:r>
              <w:t>109.1**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0E3C52C9" w14:textId="79547187" w:rsidR="002A4380" w:rsidRDefault="001924AD" w:rsidP="002A4380">
            <w:pPr>
              <w:tabs>
                <w:tab w:val="decimal" w:pos="816"/>
              </w:tabs>
            </w:pPr>
            <w:r>
              <w:t>151.8***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3B40ABDB" w14:textId="0103C939" w:rsidR="002A4380" w:rsidRDefault="001924AD" w:rsidP="002A4380">
            <w:pPr>
              <w:tabs>
                <w:tab w:val="decimal" w:pos="708"/>
              </w:tabs>
            </w:pPr>
            <w:r>
              <w:t>13.13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3B0DCB4C" w14:textId="321BF9C6" w:rsidR="002A4380" w:rsidRDefault="001924AD" w:rsidP="002A4380">
            <w:pPr>
              <w:tabs>
                <w:tab w:val="decimal" w:pos="696"/>
              </w:tabs>
            </w:pPr>
            <w:r>
              <w:t>77.7</w:t>
            </w:r>
            <w:r w:rsidRPr="001924AD">
              <w:rPr>
                <w:vertAlign w:val="superscript"/>
              </w:rPr>
              <w:t>+</w:t>
            </w:r>
          </w:p>
        </w:tc>
      </w:tr>
      <w:tr w:rsidR="002A4380" w14:paraId="7063E101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0E594" w14:textId="04037840" w:rsidR="002A4380" w:rsidRDefault="002A4380" w:rsidP="002A4380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42100" w14:textId="64ADA5C3" w:rsidR="002A4380" w:rsidRDefault="001924AD" w:rsidP="002A4380">
            <w:pPr>
              <w:tabs>
                <w:tab w:val="decimal" w:pos="632"/>
              </w:tabs>
            </w:pPr>
            <w:r>
              <w:t>0.42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D2ECB7" w14:textId="0C8AC20D" w:rsidR="002A4380" w:rsidRDefault="001924AD" w:rsidP="002A4380">
            <w:pPr>
              <w:tabs>
                <w:tab w:val="decimal" w:pos="816"/>
              </w:tabs>
            </w:pPr>
            <w:r>
              <w:t>0.24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02205" w14:textId="3313EC3D" w:rsidR="002A4380" w:rsidRDefault="001924AD" w:rsidP="002A4380">
            <w:pPr>
              <w:tabs>
                <w:tab w:val="decimal" w:pos="708"/>
              </w:tabs>
            </w:pPr>
            <w:r>
              <w:t>0.28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B5BEC1" w14:textId="2928C5F2" w:rsidR="002A4380" w:rsidRDefault="001924AD" w:rsidP="002A4380">
            <w:pPr>
              <w:tabs>
                <w:tab w:val="decimal" w:pos="696"/>
              </w:tabs>
            </w:pPr>
            <w:r>
              <w:t>0.82</w:t>
            </w:r>
          </w:p>
        </w:tc>
      </w:tr>
    </w:tbl>
    <w:p w14:paraId="7CA92C9B" w14:textId="51BA3776" w:rsidR="00BA0654" w:rsidRDefault="00BA0654" w:rsidP="00BA0654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39A861F5" w14:textId="77777777" w:rsidR="00333DD3" w:rsidRPr="00333DD3" w:rsidRDefault="00333DD3" w:rsidP="009235CB"/>
    <w:p w14:paraId="5FFBAE02" w14:textId="75D97172" w:rsidR="00F46100" w:rsidRDefault="00F46100" w:rsidP="00F46100">
      <w:pPr>
        <w:pStyle w:val="Heading2"/>
      </w:pPr>
      <w:r w:rsidRPr="00F46100">
        <w:t>Drug crimes</w:t>
      </w:r>
      <w:r>
        <w:t>, damage</w:t>
      </w:r>
      <w:r w:rsidRPr="00F46100">
        <w:t xml:space="preserve"> and public o</w:t>
      </w:r>
      <w:r>
        <w:t>rder</w:t>
      </w:r>
    </w:p>
    <w:p w14:paraId="31E20B3D" w14:textId="7A13A108" w:rsidR="00F46100" w:rsidRDefault="00F46100" w:rsidP="00F46100"/>
    <w:p w14:paraId="5E15A5D8" w14:textId="1ED6148F" w:rsidR="0007082B" w:rsidRDefault="0007082B" w:rsidP="00F46100"/>
    <w:p w14:paraId="0C980A80" w14:textId="4836820A" w:rsidR="00BC233A" w:rsidRDefault="00BC233A" w:rsidP="00F46100"/>
    <w:p w14:paraId="12C8176F" w14:textId="11754BA6" w:rsidR="002A4380" w:rsidRDefault="002A4380" w:rsidP="00F46100">
      <w:r>
        <w:rPr>
          <w:noProof/>
        </w:rPr>
        <w:lastRenderedPageBreak/>
        <w:drawing>
          <wp:inline distT="0" distB="0" distL="0" distR="0" wp14:anchorId="18D53049" wp14:editId="78D2C0AC">
            <wp:extent cx="5731510" cy="3381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D6ED" w14:textId="54196783" w:rsidR="0059522B" w:rsidRPr="00763218" w:rsidRDefault="0059522B" w:rsidP="00763218">
      <w:pPr>
        <w:jc w:val="center"/>
        <w:rPr>
          <w:i/>
          <w:iCs/>
        </w:rPr>
      </w:pPr>
      <w:r w:rsidRPr="00763218">
        <w:rPr>
          <w:b/>
          <w:bCs/>
          <w:i/>
          <w:iCs/>
        </w:rPr>
        <w:t xml:space="preserve">Figure </w:t>
      </w:r>
      <w:r w:rsidR="00763218" w:rsidRPr="00763218">
        <w:rPr>
          <w:b/>
          <w:bCs/>
          <w:i/>
          <w:iCs/>
        </w:rPr>
        <w:t>3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analysis of drug crimes, damage and public order</w:t>
      </w:r>
    </w:p>
    <w:p w14:paraId="2C423FA3" w14:textId="77777777" w:rsidR="00763218" w:rsidRDefault="00763218" w:rsidP="00763218"/>
    <w:p w14:paraId="1351A609" w14:textId="51D75B10" w:rsidR="00763218" w:rsidRPr="00763218" w:rsidRDefault="00763218" w:rsidP="00763218">
      <w:pPr>
        <w:rPr>
          <w:i/>
          <w:iCs/>
        </w:rPr>
      </w:pPr>
      <w:r w:rsidRPr="00763218">
        <w:rPr>
          <w:b/>
          <w:bCs/>
          <w:i/>
          <w:iCs/>
        </w:rPr>
        <w:t xml:space="preserve">Table </w:t>
      </w:r>
      <w:r>
        <w:rPr>
          <w:b/>
          <w:bCs/>
          <w:i/>
          <w:iCs/>
        </w:rPr>
        <w:t>2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model</w:t>
      </w:r>
      <w:r>
        <w:rPr>
          <w:i/>
          <w:iCs/>
        </w:rPr>
        <w:t>s</w:t>
      </w:r>
      <w:r w:rsidRPr="00763218">
        <w:rPr>
          <w:i/>
          <w:iCs/>
        </w:rPr>
        <w:t xml:space="preserve"> of drug crimes, damage and public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522B" w14:paraId="3E05C7AD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5FC52" w14:textId="77777777" w:rsidR="0059522B" w:rsidRDefault="0059522B" w:rsidP="00AA719A"/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D8E70" w14:textId="2FF6B509" w:rsidR="0059522B" w:rsidRDefault="0059522B" w:rsidP="009E69EE">
            <w:pPr>
              <w:jc w:val="center"/>
            </w:pPr>
            <w:r>
              <w:t>Possession of drugs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E1E74" w14:textId="4CAE62AF" w:rsidR="0059522B" w:rsidRDefault="0059522B" w:rsidP="009E69EE">
            <w:pPr>
              <w:jc w:val="center"/>
            </w:pPr>
            <w:r>
              <w:t>Drug trafficking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311B9" w14:textId="572A001F" w:rsidR="0059522B" w:rsidRDefault="0059522B" w:rsidP="009E69EE">
            <w:pPr>
              <w:jc w:val="center"/>
            </w:pPr>
            <w:r>
              <w:t>Public order and possession of weapons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BA7EC" w14:textId="2A79A53D" w:rsidR="0059522B" w:rsidRDefault="0059522B" w:rsidP="009E69EE">
            <w:pPr>
              <w:jc w:val="center"/>
            </w:pPr>
            <w:r>
              <w:t>Criminal damage</w:t>
            </w:r>
          </w:p>
        </w:tc>
      </w:tr>
      <w:tr w:rsidR="001924AD" w14:paraId="495BC18E" w14:textId="77777777" w:rsidTr="006B47E2"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7ECA0180" w14:textId="77777777" w:rsidR="001924AD" w:rsidRDefault="001924AD" w:rsidP="001924AD">
            <w:r>
              <w:t>(Intercept)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6A87A8C" w14:textId="212AE245" w:rsidR="001924AD" w:rsidRDefault="001924AD" w:rsidP="001924AD">
            <w:pPr>
              <w:tabs>
                <w:tab w:val="decimal" w:pos="648"/>
              </w:tabs>
            </w:pPr>
            <w:r>
              <w:t>333.8***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287207D4" w14:textId="45012459" w:rsidR="001924AD" w:rsidRDefault="001924AD" w:rsidP="001924AD">
            <w:pPr>
              <w:tabs>
                <w:tab w:val="decimal" w:pos="660"/>
              </w:tabs>
            </w:pPr>
            <w:r>
              <w:t>67.4***</w:t>
            </w:r>
          </w:p>
        </w:tc>
        <w:tc>
          <w:tcPr>
            <w:tcW w:w="1803" w:type="dxa"/>
            <w:tcBorders>
              <w:top w:val="single" w:sz="4" w:space="0" w:color="auto"/>
            </w:tcBorders>
            <w:vAlign w:val="center"/>
          </w:tcPr>
          <w:p w14:paraId="39A327FB" w14:textId="4E8BE74C" w:rsidR="001924AD" w:rsidRDefault="001924AD" w:rsidP="001924AD">
            <w:pPr>
              <w:tabs>
                <w:tab w:val="decimal" w:pos="780"/>
              </w:tabs>
            </w:pPr>
            <w:r>
              <w:t>187.3***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vAlign w:val="center"/>
          </w:tcPr>
          <w:p w14:paraId="4341AB77" w14:textId="16D2DCBD" w:rsidR="001924AD" w:rsidRDefault="001924AD" w:rsidP="001924AD">
            <w:pPr>
              <w:tabs>
                <w:tab w:val="decimal" w:pos="792"/>
              </w:tabs>
            </w:pPr>
            <w:r>
              <w:t>1715.9***</w:t>
            </w:r>
          </w:p>
        </w:tc>
      </w:tr>
      <w:tr w:rsidR="001924AD" w14:paraId="0A096E36" w14:textId="77777777" w:rsidTr="006B47E2">
        <w:tc>
          <w:tcPr>
            <w:tcW w:w="1803" w:type="dxa"/>
            <w:vAlign w:val="center"/>
          </w:tcPr>
          <w:p w14:paraId="601D4FCF" w14:textId="77777777" w:rsidR="001924AD" w:rsidRDefault="001924AD" w:rsidP="001924AD">
            <w:r>
              <w:t>Time</w:t>
            </w:r>
          </w:p>
        </w:tc>
        <w:tc>
          <w:tcPr>
            <w:tcW w:w="1803" w:type="dxa"/>
            <w:vAlign w:val="center"/>
          </w:tcPr>
          <w:p w14:paraId="5F8B8F44" w14:textId="272F4000" w:rsidR="001924AD" w:rsidRDefault="001924AD" w:rsidP="001924AD">
            <w:pPr>
              <w:tabs>
                <w:tab w:val="decimal" w:pos="648"/>
              </w:tabs>
            </w:pPr>
            <w:r>
              <w:t>4.4***</w:t>
            </w:r>
          </w:p>
        </w:tc>
        <w:tc>
          <w:tcPr>
            <w:tcW w:w="1803" w:type="dxa"/>
            <w:vAlign w:val="center"/>
          </w:tcPr>
          <w:p w14:paraId="08040018" w14:textId="57DC4047" w:rsidR="001924AD" w:rsidRDefault="001924AD" w:rsidP="001924AD">
            <w:pPr>
              <w:tabs>
                <w:tab w:val="decimal" w:pos="660"/>
              </w:tabs>
            </w:pPr>
            <w:r>
              <w:t>0.2*</w:t>
            </w:r>
          </w:p>
        </w:tc>
        <w:tc>
          <w:tcPr>
            <w:tcW w:w="1803" w:type="dxa"/>
            <w:vAlign w:val="center"/>
          </w:tcPr>
          <w:p w14:paraId="1C844AC6" w14:textId="5B16D9C5" w:rsidR="001924AD" w:rsidRDefault="001924AD" w:rsidP="001924AD">
            <w:pPr>
              <w:tabs>
                <w:tab w:val="decimal" w:pos="780"/>
              </w:tabs>
            </w:pPr>
            <w:r>
              <w:t>-0.1</w:t>
            </w:r>
          </w:p>
        </w:tc>
        <w:tc>
          <w:tcPr>
            <w:tcW w:w="1804" w:type="dxa"/>
            <w:vAlign w:val="center"/>
          </w:tcPr>
          <w:p w14:paraId="1A354E4C" w14:textId="01747323" w:rsidR="001924AD" w:rsidRDefault="001924AD" w:rsidP="001924AD">
            <w:pPr>
              <w:tabs>
                <w:tab w:val="decimal" w:pos="792"/>
              </w:tabs>
            </w:pPr>
            <w:r>
              <w:t>-4.5***</w:t>
            </w:r>
          </w:p>
        </w:tc>
      </w:tr>
      <w:tr w:rsidR="001924AD" w14:paraId="284C3B9A" w14:textId="77777777" w:rsidTr="006B47E2">
        <w:tc>
          <w:tcPr>
            <w:tcW w:w="1803" w:type="dxa"/>
            <w:vAlign w:val="center"/>
          </w:tcPr>
          <w:p w14:paraId="26D5D4BA" w14:textId="77777777" w:rsidR="001924AD" w:rsidRDefault="001924AD" w:rsidP="001924AD">
            <w:r>
              <w:t>First lockdown</w:t>
            </w:r>
          </w:p>
        </w:tc>
        <w:tc>
          <w:tcPr>
            <w:tcW w:w="1803" w:type="dxa"/>
            <w:vAlign w:val="center"/>
          </w:tcPr>
          <w:p w14:paraId="744EA581" w14:textId="4F748B20" w:rsidR="001924AD" w:rsidRDefault="001924AD" w:rsidP="001924AD">
            <w:pPr>
              <w:tabs>
                <w:tab w:val="decimal" w:pos="648"/>
              </w:tabs>
            </w:pPr>
            <w:r>
              <w:t>-75.5</w:t>
            </w:r>
            <w:r w:rsidRPr="001924AD">
              <w:rPr>
                <w:vertAlign w:val="superscript"/>
              </w:rPr>
              <w:t>+</w:t>
            </w:r>
          </w:p>
        </w:tc>
        <w:tc>
          <w:tcPr>
            <w:tcW w:w="1803" w:type="dxa"/>
            <w:vAlign w:val="center"/>
          </w:tcPr>
          <w:p w14:paraId="08304013" w14:textId="379ABB63" w:rsidR="001924AD" w:rsidRDefault="001924AD" w:rsidP="001924AD">
            <w:pPr>
              <w:tabs>
                <w:tab w:val="decimal" w:pos="660"/>
              </w:tabs>
            </w:pPr>
            <w:r>
              <w:t>-21.0*</w:t>
            </w:r>
          </w:p>
        </w:tc>
        <w:tc>
          <w:tcPr>
            <w:tcW w:w="1803" w:type="dxa"/>
            <w:vAlign w:val="center"/>
          </w:tcPr>
          <w:p w14:paraId="3E16D645" w14:textId="62A85EC3" w:rsidR="001924AD" w:rsidRDefault="001924AD" w:rsidP="001924AD">
            <w:pPr>
              <w:tabs>
                <w:tab w:val="decimal" w:pos="780"/>
              </w:tabs>
            </w:pPr>
            <w:r>
              <w:t>-30.5</w:t>
            </w:r>
          </w:p>
        </w:tc>
        <w:tc>
          <w:tcPr>
            <w:tcW w:w="1804" w:type="dxa"/>
            <w:vAlign w:val="center"/>
          </w:tcPr>
          <w:p w14:paraId="0D26E5D8" w14:textId="5BF2E58E" w:rsidR="001924AD" w:rsidRDefault="001924AD" w:rsidP="001924AD">
            <w:pPr>
              <w:tabs>
                <w:tab w:val="decimal" w:pos="792"/>
              </w:tabs>
            </w:pPr>
            <w:r>
              <w:t>-245.2</w:t>
            </w:r>
            <w:r w:rsidRPr="001924AD">
              <w:rPr>
                <w:vertAlign w:val="superscript"/>
              </w:rPr>
              <w:t>+</w:t>
            </w:r>
          </w:p>
        </w:tc>
      </w:tr>
      <w:tr w:rsidR="001924AD" w14:paraId="1375829E" w14:textId="77777777" w:rsidTr="006B47E2">
        <w:tc>
          <w:tcPr>
            <w:tcW w:w="1803" w:type="dxa"/>
            <w:vAlign w:val="center"/>
          </w:tcPr>
          <w:p w14:paraId="0F975C43" w14:textId="77777777" w:rsidR="001924AD" w:rsidRDefault="001924AD" w:rsidP="001924AD">
            <w:r>
              <w:t>Time since first lockdown</w:t>
            </w:r>
          </w:p>
        </w:tc>
        <w:tc>
          <w:tcPr>
            <w:tcW w:w="1803" w:type="dxa"/>
            <w:vAlign w:val="center"/>
          </w:tcPr>
          <w:p w14:paraId="3CBB3D99" w14:textId="72889C59" w:rsidR="001924AD" w:rsidRDefault="001924AD" w:rsidP="001924AD">
            <w:pPr>
              <w:tabs>
                <w:tab w:val="decimal" w:pos="648"/>
              </w:tabs>
            </w:pPr>
            <w:r>
              <w:t>4.4</w:t>
            </w:r>
          </w:p>
        </w:tc>
        <w:tc>
          <w:tcPr>
            <w:tcW w:w="1803" w:type="dxa"/>
            <w:vAlign w:val="center"/>
          </w:tcPr>
          <w:p w14:paraId="7636E674" w14:textId="46138567" w:rsidR="001924AD" w:rsidRDefault="001924AD" w:rsidP="001924AD">
            <w:pPr>
              <w:tabs>
                <w:tab w:val="decimal" w:pos="660"/>
              </w:tabs>
            </w:pPr>
            <w:r>
              <w:t>5.1*</w:t>
            </w:r>
          </w:p>
        </w:tc>
        <w:tc>
          <w:tcPr>
            <w:tcW w:w="1803" w:type="dxa"/>
            <w:vAlign w:val="center"/>
          </w:tcPr>
          <w:p w14:paraId="3333E21C" w14:textId="5AA53AAA" w:rsidR="001924AD" w:rsidRDefault="001924AD" w:rsidP="001924AD">
            <w:pPr>
              <w:tabs>
                <w:tab w:val="decimal" w:pos="780"/>
              </w:tabs>
            </w:pPr>
            <w:r>
              <w:t>11.8*</w:t>
            </w:r>
          </w:p>
        </w:tc>
        <w:tc>
          <w:tcPr>
            <w:tcW w:w="1804" w:type="dxa"/>
            <w:vAlign w:val="center"/>
          </w:tcPr>
          <w:p w14:paraId="68760A49" w14:textId="2234BC04" w:rsidR="001924AD" w:rsidRDefault="001924AD" w:rsidP="001924AD">
            <w:pPr>
              <w:tabs>
                <w:tab w:val="decimal" w:pos="792"/>
              </w:tabs>
            </w:pPr>
            <w:r>
              <w:t>66.1*</w:t>
            </w:r>
          </w:p>
        </w:tc>
      </w:tr>
      <w:tr w:rsidR="001924AD" w14:paraId="18BAEC44" w14:textId="77777777" w:rsidTr="006B47E2">
        <w:tc>
          <w:tcPr>
            <w:tcW w:w="1803" w:type="dxa"/>
            <w:vAlign w:val="center"/>
          </w:tcPr>
          <w:p w14:paraId="127AC254" w14:textId="43B5378B" w:rsidR="001924AD" w:rsidRDefault="001924AD" w:rsidP="001924AD">
            <w:r>
              <w:t>Second lockdown</w:t>
            </w:r>
          </w:p>
        </w:tc>
        <w:tc>
          <w:tcPr>
            <w:tcW w:w="1803" w:type="dxa"/>
            <w:vAlign w:val="center"/>
          </w:tcPr>
          <w:p w14:paraId="0A7DBB4E" w14:textId="3E57957B" w:rsidR="001924AD" w:rsidRDefault="001924AD" w:rsidP="001924AD">
            <w:pPr>
              <w:tabs>
                <w:tab w:val="decimal" w:pos="648"/>
              </w:tabs>
            </w:pPr>
            <w:r>
              <w:t>-46.4</w:t>
            </w:r>
          </w:p>
        </w:tc>
        <w:tc>
          <w:tcPr>
            <w:tcW w:w="1803" w:type="dxa"/>
            <w:vAlign w:val="center"/>
          </w:tcPr>
          <w:p w14:paraId="148747F3" w14:textId="75F1A259" w:rsidR="001924AD" w:rsidRDefault="001924AD" w:rsidP="001924AD">
            <w:pPr>
              <w:tabs>
                <w:tab w:val="decimal" w:pos="660"/>
              </w:tabs>
            </w:pPr>
            <w:r>
              <w:t>3.2</w:t>
            </w:r>
          </w:p>
        </w:tc>
        <w:tc>
          <w:tcPr>
            <w:tcW w:w="1803" w:type="dxa"/>
            <w:vAlign w:val="center"/>
          </w:tcPr>
          <w:p w14:paraId="24DFF9FD" w14:textId="6AAD6411" w:rsidR="001924AD" w:rsidRDefault="001924AD" w:rsidP="001924AD">
            <w:pPr>
              <w:tabs>
                <w:tab w:val="decimal" w:pos="780"/>
              </w:tabs>
            </w:pPr>
            <w:r>
              <w:t>37.8</w:t>
            </w:r>
          </w:p>
        </w:tc>
        <w:tc>
          <w:tcPr>
            <w:tcW w:w="1804" w:type="dxa"/>
            <w:vAlign w:val="center"/>
          </w:tcPr>
          <w:p w14:paraId="3F86280A" w14:textId="5FB3AB7D" w:rsidR="001924AD" w:rsidRDefault="001924AD" w:rsidP="001924AD">
            <w:pPr>
              <w:tabs>
                <w:tab w:val="decimal" w:pos="792"/>
              </w:tabs>
            </w:pPr>
            <w:r>
              <w:t>426.3</w:t>
            </w:r>
            <w:r w:rsidRPr="001924AD">
              <w:rPr>
                <w:vertAlign w:val="superscript"/>
              </w:rPr>
              <w:t>+</w:t>
            </w:r>
          </w:p>
        </w:tc>
      </w:tr>
      <w:tr w:rsidR="001924AD" w14:paraId="0CB21858" w14:textId="77777777" w:rsidTr="006B47E2">
        <w:tc>
          <w:tcPr>
            <w:tcW w:w="1803" w:type="dxa"/>
            <w:vAlign w:val="center"/>
          </w:tcPr>
          <w:p w14:paraId="38CE7374" w14:textId="1A20B45A" w:rsidR="001924AD" w:rsidRDefault="001924AD" w:rsidP="001924AD">
            <w:r>
              <w:t>Time since second lockdown</w:t>
            </w:r>
          </w:p>
        </w:tc>
        <w:tc>
          <w:tcPr>
            <w:tcW w:w="1803" w:type="dxa"/>
            <w:vAlign w:val="center"/>
          </w:tcPr>
          <w:p w14:paraId="633007FF" w14:textId="79D0192B" w:rsidR="001924AD" w:rsidRDefault="001924AD" w:rsidP="001924AD">
            <w:pPr>
              <w:tabs>
                <w:tab w:val="decimal" w:pos="648"/>
              </w:tabs>
            </w:pPr>
            <w:r>
              <w:t>31.1</w:t>
            </w:r>
          </w:p>
        </w:tc>
        <w:tc>
          <w:tcPr>
            <w:tcW w:w="1803" w:type="dxa"/>
            <w:vAlign w:val="center"/>
          </w:tcPr>
          <w:p w14:paraId="44AFC031" w14:textId="51EE19AE" w:rsidR="001924AD" w:rsidRDefault="001924AD" w:rsidP="001924AD">
            <w:pPr>
              <w:tabs>
                <w:tab w:val="decimal" w:pos="660"/>
              </w:tabs>
            </w:pPr>
            <w:r>
              <w:t>5.3</w:t>
            </w:r>
          </w:p>
        </w:tc>
        <w:tc>
          <w:tcPr>
            <w:tcW w:w="1803" w:type="dxa"/>
            <w:vAlign w:val="center"/>
          </w:tcPr>
          <w:p w14:paraId="256CE9A0" w14:textId="6AB64364" w:rsidR="001924AD" w:rsidRDefault="001924AD" w:rsidP="001924AD">
            <w:pPr>
              <w:tabs>
                <w:tab w:val="decimal" w:pos="780"/>
              </w:tabs>
            </w:pPr>
            <w:r>
              <w:t>-8.4</w:t>
            </w:r>
          </w:p>
        </w:tc>
        <w:tc>
          <w:tcPr>
            <w:tcW w:w="1804" w:type="dxa"/>
            <w:vAlign w:val="center"/>
          </w:tcPr>
          <w:p w14:paraId="5E4B6016" w14:textId="48995B07" w:rsidR="001924AD" w:rsidRDefault="001924AD" w:rsidP="001924AD">
            <w:pPr>
              <w:tabs>
                <w:tab w:val="decimal" w:pos="792"/>
              </w:tabs>
            </w:pPr>
            <w:r>
              <w:t>-181.5</w:t>
            </w:r>
            <w:r w:rsidRPr="001924AD">
              <w:rPr>
                <w:vertAlign w:val="superscript"/>
              </w:rPr>
              <w:t>+</w:t>
            </w:r>
          </w:p>
        </w:tc>
      </w:tr>
      <w:tr w:rsidR="001924AD" w14:paraId="61344B1A" w14:textId="77777777" w:rsidTr="006B47E2">
        <w:tc>
          <w:tcPr>
            <w:tcW w:w="1803" w:type="dxa"/>
            <w:vAlign w:val="center"/>
          </w:tcPr>
          <w:p w14:paraId="1E2090B0" w14:textId="1B235AA9" w:rsidR="001924AD" w:rsidRDefault="001924AD" w:rsidP="001924AD">
            <w:r>
              <w:t>Third</w:t>
            </w:r>
            <w:r>
              <w:t xml:space="preserve"> lockdown</w:t>
            </w:r>
          </w:p>
        </w:tc>
        <w:tc>
          <w:tcPr>
            <w:tcW w:w="1803" w:type="dxa"/>
            <w:vAlign w:val="center"/>
          </w:tcPr>
          <w:p w14:paraId="625B66A2" w14:textId="19E90389" w:rsidR="001924AD" w:rsidRDefault="001924AD" w:rsidP="001924AD">
            <w:pPr>
              <w:tabs>
                <w:tab w:val="decimal" w:pos="648"/>
              </w:tabs>
            </w:pPr>
            <w:r>
              <w:t>-93.7</w:t>
            </w:r>
            <w:r w:rsidRPr="001924AD">
              <w:rPr>
                <w:vertAlign w:val="superscript"/>
              </w:rPr>
              <w:t>+</w:t>
            </w:r>
          </w:p>
        </w:tc>
        <w:tc>
          <w:tcPr>
            <w:tcW w:w="1803" w:type="dxa"/>
            <w:vAlign w:val="center"/>
          </w:tcPr>
          <w:p w14:paraId="677D459E" w14:textId="365C1109" w:rsidR="001924AD" w:rsidRDefault="001924AD" w:rsidP="001924AD">
            <w:pPr>
              <w:tabs>
                <w:tab w:val="decimal" w:pos="660"/>
              </w:tabs>
            </w:pPr>
            <w:r>
              <w:t>-10.5</w:t>
            </w:r>
          </w:p>
        </w:tc>
        <w:tc>
          <w:tcPr>
            <w:tcW w:w="1803" w:type="dxa"/>
            <w:vAlign w:val="center"/>
          </w:tcPr>
          <w:p w14:paraId="4BE4A666" w14:textId="6DBCF734" w:rsidR="001924AD" w:rsidRDefault="001924AD" w:rsidP="001924AD">
            <w:pPr>
              <w:tabs>
                <w:tab w:val="decimal" w:pos="780"/>
              </w:tabs>
            </w:pPr>
            <w:r>
              <w:t>-19.0</w:t>
            </w:r>
          </w:p>
        </w:tc>
        <w:tc>
          <w:tcPr>
            <w:tcW w:w="1804" w:type="dxa"/>
            <w:vAlign w:val="center"/>
          </w:tcPr>
          <w:p w14:paraId="1DD07564" w14:textId="6B601477" w:rsidR="001924AD" w:rsidRDefault="001924AD" w:rsidP="001924AD">
            <w:pPr>
              <w:tabs>
                <w:tab w:val="decimal" w:pos="792"/>
              </w:tabs>
            </w:pPr>
            <w:r>
              <w:t>-200.1</w:t>
            </w:r>
          </w:p>
        </w:tc>
      </w:tr>
      <w:tr w:rsidR="001924AD" w14:paraId="560CA293" w14:textId="77777777" w:rsidTr="006B47E2"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2E32131E" w14:textId="50BE41EF" w:rsidR="001924AD" w:rsidRDefault="001924AD" w:rsidP="001924AD">
            <w:r>
              <w:t xml:space="preserve">Time since </w:t>
            </w:r>
            <w:r>
              <w:t>third</w:t>
            </w:r>
            <w:r>
              <w:t xml:space="preserve"> lockdown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5214243D" w14:textId="13E6E17E" w:rsidR="001924AD" w:rsidRDefault="001924AD" w:rsidP="001924AD">
            <w:pPr>
              <w:tabs>
                <w:tab w:val="decimal" w:pos="648"/>
              </w:tabs>
            </w:pPr>
            <w:r>
              <w:t>20.7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69BF16CB" w14:textId="05066489" w:rsidR="001924AD" w:rsidRDefault="001924AD" w:rsidP="001924AD">
            <w:pPr>
              <w:tabs>
                <w:tab w:val="decimal" w:pos="660"/>
              </w:tabs>
            </w:pPr>
            <w:r>
              <w:t>7.6*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vAlign w:val="center"/>
          </w:tcPr>
          <w:p w14:paraId="62DA5365" w14:textId="351F0E2E" w:rsidR="001924AD" w:rsidRDefault="001924AD" w:rsidP="001924AD">
            <w:pPr>
              <w:tabs>
                <w:tab w:val="decimal" w:pos="780"/>
              </w:tabs>
            </w:pPr>
            <w:r>
              <w:t>9.3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vAlign w:val="center"/>
          </w:tcPr>
          <w:p w14:paraId="6CBE27E0" w14:textId="704A173D" w:rsidR="001924AD" w:rsidRDefault="001924AD" w:rsidP="001924AD">
            <w:pPr>
              <w:tabs>
                <w:tab w:val="decimal" w:pos="792"/>
              </w:tabs>
            </w:pPr>
            <w:r>
              <w:t>78.8</w:t>
            </w:r>
            <w:r w:rsidRPr="001924AD">
              <w:rPr>
                <w:vertAlign w:val="superscript"/>
              </w:rPr>
              <w:t>+</w:t>
            </w:r>
          </w:p>
        </w:tc>
      </w:tr>
      <w:tr w:rsidR="001924AD" w14:paraId="000D3D1B" w14:textId="77777777" w:rsidTr="006B47E2"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5D850" w14:textId="77777777" w:rsidR="001924AD" w:rsidRDefault="001924AD" w:rsidP="001924AD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85904" w14:textId="6AABB0BF" w:rsidR="001924AD" w:rsidRDefault="001924AD" w:rsidP="001924AD">
            <w:pPr>
              <w:tabs>
                <w:tab w:val="decimal" w:pos="648"/>
              </w:tabs>
            </w:pPr>
            <w:r>
              <w:t>0.76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BD421" w14:textId="614B7C36" w:rsidR="001924AD" w:rsidRDefault="001924AD" w:rsidP="001924AD">
            <w:pPr>
              <w:tabs>
                <w:tab w:val="decimal" w:pos="660"/>
              </w:tabs>
            </w:pPr>
            <w:r>
              <w:t>0.29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5E27C" w14:textId="410E5D15" w:rsidR="001924AD" w:rsidRDefault="001924AD" w:rsidP="001924AD">
            <w:pPr>
              <w:tabs>
                <w:tab w:val="decimal" w:pos="780"/>
              </w:tabs>
            </w:pPr>
            <w:r>
              <w:t>0.05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E897B" w14:textId="48AFCA4F" w:rsidR="001924AD" w:rsidRDefault="001924AD" w:rsidP="001924AD">
            <w:pPr>
              <w:tabs>
                <w:tab w:val="decimal" w:pos="792"/>
              </w:tabs>
            </w:pPr>
            <w:r>
              <w:t>0.28</w:t>
            </w:r>
          </w:p>
        </w:tc>
      </w:tr>
    </w:tbl>
    <w:p w14:paraId="16EDED62" w14:textId="77777777" w:rsidR="0059522B" w:rsidRDefault="0059522B" w:rsidP="0059522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21DF9FDE" w14:textId="77777777" w:rsidR="0059522B" w:rsidRDefault="0059522B" w:rsidP="00F46100"/>
    <w:p w14:paraId="780432E9" w14:textId="307ACB0F" w:rsidR="00F46100" w:rsidRDefault="00F46100" w:rsidP="00F46100">
      <w:pPr>
        <w:pStyle w:val="Heading2"/>
      </w:pPr>
      <w:r>
        <w:t>Burglary</w:t>
      </w:r>
    </w:p>
    <w:p w14:paraId="15D9EE16" w14:textId="53773BB5" w:rsidR="0059522B" w:rsidRDefault="0059522B" w:rsidP="0059522B"/>
    <w:p w14:paraId="203A7243" w14:textId="3CA566AC" w:rsidR="0007082B" w:rsidRDefault="0007082B" w:rsidP="0059522B"/>
    <w:p w14:paraId="37D82609" w14:textId="433CD1BE" w:rsidR="00BC233A" w:rsidRDefault="00BC233A" w:rsidP="0059522B"/>
    <w:p w14:paraId="025977B7" w14:textId="55B671F6" w:rsidR="002A4380" w:rsidRDefault="002A4380" w:rsidP="0059522B">
      <w:r>
        <w:rPr>
          <w:noProof/>
        </w:rPr>
        <w:lastRenderedPageBreak/>
        <w:drawing>
          <wp:inline distT="0" distB="0" distL="0" distR="0" wp14:anchorId="56410CB0" wp14:editId="5028AB34">
            <wp:extent cx="5731510" cy="2173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712C" w14:textId="7C0EEE23" w:rsidR="0059522B" w:rsidRDefault="0059522B" w:rsidP="00763218">
      <w:pPr>
        <w:jc w:val="center"/>
        <w:rPr>
          <w:i/>
          <w:iCs/>
        </w:rPr>
      </w:pPr>
      <w:r w:rsidRPr="00763218">
        <w:rPr>
          <w:b/>
          <w:bCs/>
          <w:i/>
          <w:iCs/>
        </w:rPr>
        <w:t xml:space="preserve">Figure </w:t>
      </w:r>
      <w:r w:rsidR="00763218" w:rsidRPr="00763218">
        <w:rPr>
          <w:b/>
          <w:bCs/>
          <w:i/>
          <w:iCs/>
        </w:rPr>
        <w:t>4</w:t>
      </w:r>
      <w:r w:rsidRPr="00763218">
        <w:rPr>
          <w:b/>
          <w:bCs/>
          <w:i/>
          <w:iCs/>
        </w:rPr>
        <w:t>.</w:t>
      </w:r>
      <w:r w:rsidRPr="00763218">
        <w:rPr>
          <w:i/>
          <w:iCs/>
        </w:rPr>
        <w:t xml:space="preserve"> Interrupted time series analysis of burglary</w:t>
      </w:r>
    </w:p>
    <w:p w14:paraId="63D2C001" w14:textId="7681A0CC" w:rsidR="00763218" w:rsidRDefault="00763218" w:rsidP="00763218"/>
    <w:p w14:paraId="6602B083" w14:textId="74FBB141" w:rsidR="002F23A7" w:rsidRPr="002F23A7" w:rsidRDefault="002F23A7" w:rsidP="00763218">
      <w:pPr>
        <w:rPr>
          <w:i/>
          <w:iCs/>
        </w:rPr>
      </w:pPr>
      <w:r w:rsidRPr="002F23A7">
        <w:rPr>
          <w:b/>
          <w:bCs/>
          <w:i/>
          <w:iCs/>
        </w:rPr>
        <w:t>Table 3.</w:t>
      </w:r>
      <w:r w:rsidRPr="002F23A7">
        <w:rPr>
          <w:i/>
          <w:iCs/>
        </w:rPr>
        <w:t xml:space="preserve"> Interrupted time series model</w:t>
      </w:r>
      <w:r>
        <w:rPr>
          <w:i/>
          <w:iCs/>
        </w:rPr>
        <w:t>s</w:t>
      </w:r>
      <w:r w:rsidRPr="002F23A7">
        <w:rPr>
          <w:i/>
          <w:iCs/>
        </w:rPr>
        <w:t xml:space="preserve"> of burglary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35"/>
        <w:gridCol w:w="3260"/>
      </w:tblGrid>
      <w:tr w:rsidR="0059522B" w14:paraId="0C81556E" w14:textId="77777777" w:rsidTr="006B47E2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279F5" w14:textId="77777777" w:rsidR="0059522B" w:rsidRDefault="0059522B" w:rsidP="00AA719A"/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D5EBB" w14:textId="20B437CE" w:rsidR="0059522B" w:rsidRPr="00343217" w:rsidRDefault="0059522B" w:rsidP="00343217">
            <w:pPr>
              <w:jc w:val="center"/>
            </w:pPr>
            <w:r w:rsidRPr="00343217">
              <w:t>Residential burglary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804A6" w14:textId="5618FF70" w:rsidR="0059522B" w:rsidRPr="00343217" w:rsidRDefault="0059522B" w:rsidP="00343217">
            <w:pPr>
              <w:jc w:val="center"/>
            </w:pPr>
            <w:r w:rsidRPr="00343217">
              <w:t>Non-residential burglary</w:t>
            </w:r>
          </w:p>
        </w:tc>
      </w:tr>
      <w:tr w:rsidR="001924AD" w14:paraId="787A3398" w14:textId="77777777" w:rsidTr="006B47E2">
        <w:tc>
          <w:tcPr>
            <w:tcW w:w="2972" w:type="dxa"/>
            <w:tcBorders>
              <w:top w:val="single" w:sz="4" w:space="0" w:color="auto"/>
            </w:tcBorders>
            <w:vAlign w:val="center"/>
          </w:tcPr>
          <w:p w14:paraId="58B710CF" w14:textId="77777777" w:rsidR="001924AD" w:rsidRDefault="001924AD" w:rsidP="001924AD">
            <w:r>
              <w:t>(Intercept)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020CC9B8" w14:textId="32F924FE" w:rsidR="001924AD" w:rsidRDefault="001924AD" w:rsidP="001924AD">
            <w:pPr>
              <w:tabs>
                <w:tab w:val="decimal" w:pos="1308"/>
              </w:tabs>
            </w:pPr>
            <w:r>
              <w:t>465.2***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3FA33644" w14:textId="092E7866" w:rsidR="001924AD" w:rsidRDefault="0049544B" w:rsidP="001924AD">
            <w:pPr>
              <w:tabs>
                <w:tab w:val="decimal" w:pos="1476"/>
              </w:tabs>
            </w:pPr>
            <w:r>
              <w:t>248.9***</w:t>
            </w:r>
          </w:p>
        </w:tc>
      </w:tr>
      <w:tr w:rsidR="001924AD" w14:paraId="1FE924D8" w14:textId="77777777" w:rsidTr="006B47E2">
        <w:tc>
          <w:tcPr>
            <w:tcW w:w="2972" w:type="dxa"/>
            <w:vAlign w:val="center"/>
          </w:tcPr>
          <w:p w14:paraId="031A4043" w14:textId="77777777" w:rsidR="001924AD" w:rsidRDefault="001924AD" w:rsidP="001924AD">
            <w:r>
              <w:t>Time</w:t>
            </w:r>
          </w:p>
        </w:tc>
        <w:tc>
          <w:tcPr>
            <w:tcW w:w="2835" w:type="dxa"/>
            <w:vAlign w:val="center"/>
          </w:tcPr>
          <w:p w14:paraId="21200F80" w14:textId="0DD8948A" w:rsidR="001924AD" w:rsidRDefault="001924AD" w:rsidP="001924AD">
            <w:pPr>
              <w:tabs>
                <w:tab w:val="decimal" w:pos="1308"/>
              </w:tabs>
            </w:pPr>
            <w:r>
              <w:t>-1.7***</w:t>
            </w:r>
          </w:p>
        </w:tc>
        <w:tc>
          <w:tcPr>
            <w:tcW w:w="3260" w:type="dxa"/>
            <w:vAlign w:val="center"/>
          </w:tcPr>
          <w:p w14:paraId="65FF6E14" w14:textId="7E360B60" w:rsidR="001924AD" w:rsidRDefault="0049544B" w:rsidP="001924AD">
            <w:pPr>
              <w:tabs>
                <w:tab w:val="decimal" w:pos="1476"/>
              </w:tabs>
            </w:pPr>
            <w:r>
              <w:t>-2.6***</w:t>
            </w:r>
          </w:p>
        </w:tc>
      </w:tr>
      <w:tr w:rsidR="001924AD" w14:paraId="468569F1" w14:textId="77777777" w:rsidTr="006B47E2">
        <w:tc>
          <w:tcPr>
            <w:tcW w:w="2972" w:type="dxa"/>
            <w:vAlign w:val="center"/>
          </w:tcPr>
          <w:p w14:paraId="4E3747A9" w14:textId="77777777" w:rsidR="001924AD" w:rsidRDefault="001924AD" w:rsidP="001924AD">
            <w:r>
              <w:t>First lockdown</w:t>
            </w:r>
          </w:p>
        </w:tc>
        <w:tc>
          <w:tcPr>
            <w:tcW w:w="2835" w:type="dxa"/>
            <w:vAlign w:val="center"/>
          </w:tcPr>
          <w:p w14:paraId="39C50C64" w14:textId="1633CAEC" w:rsidR="001924AD" w:rsidRDefault="001924AD" w:rsidP="001924AD">
            <w:pPr>
              <w:tabs>
                <w:tab w:val="decimal" w:pos="1308"/>
              </w:tabs>
            </w:pPr>
            <w:r>
              <w:t>-98.3*</w:t>
            </w:r>
          </w:p>
        </w:tc>
        <w:tc>
          <w:tcPr>
            <w:tcW w:w="3260" w:type="dxa"/>
            <w:vAlign w:val="center"/>
          </w:tcPr>
          <w:p w14:paraId="577924AE" w14:textId="5ED630DC" w:rsidR="001924AD" w:rsidRDefault="0049544B" w:rsidP="001924AD">
            <w:pPr>
              <w:tabs>
                <w:tab w:val="decimal" w:pos="1476"/>
              </w:tabs>
            </w:pPr>
            <w:r>
              <w:t>4.4</w:t>
            </w:r>
          </w:p>
        </w:tc>
      </w:tr>
      <w:tr w:rsidR="001924AD" w14:paraId="6CEBDFDB" w14:textId="77777777" w:rsidTr="006B47E2">
        <w:tc>
          <w:tcPr>
            <w:tcW w:w="2972" w:type="dxa"/>
            <w:vAlign w:val="center"/>
          </w:tcPr>
          <w:p w14:paraId="073E2263" w14:textId="77777777" w:rsidR="001924AD" w:rsidRDefault="001924AD" w:rsidP="001924AD">
            <w:r>
              <w:t>Time since first lockdown</w:t>
            </w:r>
          </w:p>
        </w:tc>
        <w:tc>
          <w:tcPr>
            <w:tcW w:w="2835" w:type="dxa"/>
            <w:vAlign w:val="center"/>
          </w:tcPr>
          <w:p w14:paraId="75B9EFA7" w14:textId="20D5F53D" w:rsidR="001924AD" w:rsidRDefault="001924AD" w:rsidP="001924AD">
            <w:pPr>
              <w:tabs>
                <w:tab w:val="decimal" w:pos="1308"/>
              </w:tabs>
            </w:pPr>
            <w:r>
              <w:t>2.9</w:t>
            </w:r>
          </w:p>
        </w:tc>
        <w:tc>
          <w:tcPr>
            <w:tcW w:w="3260" w:type="dxa"/>
            <w:vAlign w:val="center"/>
          </w:tcPr>
          <w:p w14:paraId="792BC2A4" w14:textId="0F848F87" w:rsidR="001924AD" w:rsidRDefault="0049544B" w:rsidP="001924AD">
            <w:pPr>
              <w:tabs>
                <w:tab w:val="decimal" w:pos="1476"/>
              </w:tabs>
            </w:pPr>
            <w:r>
              <w:t>-1.8</w:t>
            </w:r>
          </w:p>
        </w:tc>
      </w:tr>
      <w:tr w:rsidR="001924AD" w14:paraId="7FBA3647" w14:textId="77777777" w:rsidTr="006B47E2">
        <w:tc>
          <w:tcPr>
            <w:tcW w:w="2972" w:type="dxa"/>
            <w:vAlign w:val="center"/>
          </w:tcPr>
          <w:p w14:paraId="6569C21D" w14:textId="4980A533" w:rsidR="001924AD" w:rsidRDefault="001924AD" w:rsidP="001924AD">
            <w:r>
              <w:t>Second lockdown</w:t>
            </w:r>
          </w:p>
        </w:tc>
        <w:tc>
          <w:tcPr>
            <w:tcW w:w="2835" w:type="dxa"/>
            <w:vAlign w:val="center"/>
          </w:tcPr>
          <w:p w14:paraId="2548ADBA" w14:textId="09CEBE84" w:rsidR="001924AD" w:rsidRDefault="001924AD" w:rsidP="001924AD">
            <w:pPr>
              <w:tabs>
                <w:tab w:val="decimal" w:pos="1308"/>
              </w:tabs>
            </w:pPr>
            <w:r>
              <w:t>-11.5</w:t>
            </w:r>
          </w:p>
        </w:tc>
        <w:tc>
          <w:tcPr>
            <w:tcW w:w="3260" w:type="dxa"/>
            <w:vAlign w:val="center"/>
          </w:tcPr>
          <w:p w14:paraId="703D6E37" w14:textId="6F6934D1" w:rsidR="001924AD" w:rsidRDefault="0049544B" w:rsidP="001924AD">
            <w:pPr>
              <w:tabs>
                <w:tab w:val="decimal" w:pos="1476"/>
              </w:tabs>
            </w:pPr>
            <w:r>
              <w:t>18.1</w:t>
            </w:r>
          </w:p>
        </w:tc>
      </w:tr>
      <w:tr w:rsidR="001924AD" w14:paraId="4A184371" w14:textId="77777777" w:rsidTr="006B47E2">
        <w:tc>
          <w:tcPr>
            <w:tcW w:w="2972" w:type="dxa"/>
            <w:vAlign w:val="center"/>
          </w:tcPr>
          <w:p w14:paraId="02E21A80" w14:textId="674E6267" w:rsidR="001924AD" w:rsidRDefault="001924AD" w:rsidP="001924AD">
            <w:r>
              <w:t>Time since second lockdown</w:t>
            </w:r>
          </w:p>
        </w:tc>
        <w:tc>
          <w:tcPr>
            <w:tcW w:w="2835" w:type="dxa"/>
            <w:vAlign w:val="center"/>
          </w:tcPr>
          <w:p w14:paraId="371F4CEF" w14:textId="1F564F08" w:rsidR="001924AD" w:rsidRDefault="001924AD" w:rsidP="001924AD">
            <w:pPr>
              <w:tabs>
                <w:tab w:val="decimal" w:pos="1308"/>
              </w:tabs>
            </w:pPr>
            <w:r>
              <w:t>-15.3</w:t>
            </w:r>
          </w:p>
        </w:tc>
        <w:tc>
          <w:tcPr>
            <w:tcW w:w="3260" w:type="dxa"/>
            <w:vAlign w:val="center"/>
          </w:tcPr>
          <w:p w14:paraId="46D73BA7" w14:textId="12382E80" w:rsidR="001924AD" w:rsidRDefault="0049544B" w:rsidP="001924AD">
            <w:pPr>
              <w:tabs>
                <w:tab w:val="decimal" w:pos="1476"/>
              </w:tabs>
            </w:pPr>
            <w:r>
              <w:t>-3.9</w:t>
            </w:r>
          </w:p>
        </w:tc>
      </w:tr>
      <w:tr w:rsidR="001924AD" w14:paraId="4A9CED46" w14:textId="77777777" w:rsidTr="006B47E2">
        <w:tc>
          <w:tcPr>
            <w:tcW w:w="2972" w:type="dxa"/>
            <w:vAlign w:val="center"/>
          </w:tcPr>
          <w:p w14:paraId="2FF7D476" w14:textId="14E58A31" w:rsidR="001924AD" w:rsidRDefault="001924AD" w:rsidP="001924AD">
            <w:r>
              <w:t>Third</w:t>
            </w:r>
            <w:r>
              <w:t xml:space="preserve"> lockdown</w:t>
            </w:r>
          </w:p>
        </w:tc>
        <w:tc>
          <w:tcPr>
            <w:tcW w:w="2835" w:type="dxa"/>
            <w:vAlign w:val="center"/>
          </w:tcPr>
          <w:p w14:paraId="519E8F1A" w14:textId="7800A399" w:rsidR="001924AD" w:rsidRDefault="0049544B" w:rsidP="001924AD">
            <w:pPr>
              <w:tabs>
                <w:tab w:val="decimal" w:pos="1308"/>
              </w:tabs>
            </w:pPr>
            <w:r>
              <w:t>-124.1*</w:t>
            </w:r>
          </w:p>
        </w:tc>
        <w:tc>
          <w:tcPr>
            <w:tcW w:w="3260" w:type="dxa"/>
            <w:vAlign w:val="center"/>
          </w:tcPr>
          <w:p w14:paraId="4AE4C949" w14:textId="1CA14D3D" w:rsidR="001924AD" w:rsidRDefault="0049544B" w:rsidP="001924AD">
            <w:pPr>
              <w:tabs>
                <w:tab w:val="decimal" w:pos="1476"/>
              </w:tabs>
            </w:pPr>
            <w:r>
              <w:t>-7.4</w:t>
            </w:r>
          </w:p>
        </w:tc>
      </w:tr>
      <w:tr w:rsidR="001924AD" w14:paraId="4A566E86" w14:textId="77777777" w:rsidTr="006B47E2"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01478195" w14:textId="6E1560A8" w:rsidR="001924AD" w:rsidRDefault="001924AD" w:rsidP="001924AD">
            <w:r>
              <w:t xml:space="preserve">Time since </w:t>
            </w:r>
            <w:r>
              <w:t>third</w:t>
            </w:r>
            <w:r>
              <w:t xml:space="preserve"> lockdown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2F42DADE" w14:textId="1ABF8B59" w:rsidR="001924AD" w:rsidRDefault="0049544B" w:rsidP="001924AD">
            <w:pPr>
              <w:tabs>
                <w:tab w:val="decimal" w:pos="1308"/>
              </w:tabs>
            </w:pPr>
            <w:r>
              <w:t>2.7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32D330CC" w14:textId="6269EDAC" w:rsidR="001924AD" w:rsidRDefault="0049544B" w:rsidP="001924AD">
            <w:pPr>
              <w:tabs>
                <w:tab w:val="decimal" w:pos="1476"/>
              </w:tabs>
            </w:pPr>
            <w:r>
              <w:t>2.0</w:t>
            </w:r>
          </w:p>
        </w:tc>
      </w:tr>
      <w:tr w:rsidR="001924AD" w14:paraId="3B9176DC" w14:textId="77777777" w:rsidTr="006B47E2"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AF9B9" w14:textId="77777777" w:rsidR="001924AD" w:rsidRDefault="001924AD" w:rsidP="001924AD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B0F64" w14:textId="61E69127" w:rsidR="001924AD" w:rsidRDefault="0049544B" w:rsidP="001924AD">
            <w:pPr>
              <w:tabs>
                <w:tab w:val="decimal" w:pos="1308"/>
              </w:tabs>
            </w:pPr>
            <w:r>
              <w:t>0.62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A3970" w14:textId="7B4AA625" w:rsidR="001924AD" w:rsidRDefault="0049544B" w:rsidP="001924AD">
            <w:pPr>
              <w:tabs>
                <w:tab w:val="decimal" w:pos="1476"/>
              </w:tabs>
            </w:pPr>
            <w:r>
              <w:t>0.83</w:t>
            </w:r>
          </w:p>
        </w:tc>
      </w:tr>
    </w:tbl>
    <w:p w14:paraId="5689AC50" w14:textId="77777777" w:rsidR="0059522B" w:rsidRDefault="0059522B" w:rsidP="0059522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71CCD823" w14:textId="5A8CA0D0" w:rsidR="00F46100" w:rsidRDefault="00F46100" w:rsidP="00F46100"/>
    <w:p w14:paraId="60022D31" w14:textId="0194B142" w:rsidR="00F46100" w:rsidRDefault="00F46100" w:rsidP="00F46100">
      <w:pPr>
        <w:pStyle w:val="Heading2"/>
      </w:pPr>
      <w:r>
        <w:t xml:space="preserve">Theft and </w:t>
      </w:r>
      <w:r w:rsidR="00C11C10">
        <w:t>robbery</w:t>
      </w:r>
    </w:p>
    <w:p w14:paraId="5E48A45F" w14:textId="3CFF196B" w:rsidR="00F46100" w:rsidRDefault="00F46100" w:rsidP="00F46100"/>
    <w:p w14:paraId="217EEA90" w14:textId="5DC98B9C" w:rsidR="00DB0B5B" w:rsidRDefault="00DB0B5B" w:rsidP="00F46100"/>
    <w:p w14:paraId="09E102BF" w14:textId="36097328" w:rsidR="00BC233A" w:rsidRDefault="00BC233A" w:rsidP="00F46100"/>
    <w:p w14:paraId="39FFA341" w14:textId="6B6FB96E" w:rsidR="002A4380" w:rsidRDefault="002A4380" w:rsidP="00F46100">
      <w:r>
        <w:rPr>
          <w:noProof/>
        </w:rPr>
        <w:lastRenderedPageBreak/>
        <w:drawing>
          <wp:inline distT="0" distB="0" distL="0" distR="0" wp14:anchorId="79468138" wp14:editId="603D9852">
            <wp:extent cx="5731510" cy="3779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11A0" w14:textId="37D51BBD" w:rsidR="00DB0B5B" w:rsidRPr="002F23A7" w:rsidRDefault="00DB0B5B" w:rsidP="002F23A7">
      <w:pPr>
        <w:jc w:val="center"/>
        <w:rPr>
          <w:i/>
          <w:iCs/>
        </w:rPr>
      </w:pPr>
      <w:r w:rsidRPr="002F23A7">
        <w:rPr>
          <w:b/>
          <w:bCs/>
          <w:i/>
          <w:iCs/>
        </w:rPr>
        <w:t xml:space="preserve">Figure </w:t>
      </w:r>
      <w:r w:rsidR="002F23A7" w:rsidRPr="002F23A7">
        <w:rPr>
          <w:b/>
          <w:bCs/>
          <w:i/>
          <w:iCs/>
        </w:rPr>
        <w:t>5</w:t>
      </w:r>
      <w:r w:rsidRPr="002F23A7">
        <w:rPr>
          <w:b/>
          <w:bCs/>
          <w:i/>
          <w:iCs/>
        </w:rPr>
        <w:t>.</w:t>
      </w:r>
      <w:r w:rsidRPr="002F23A7">
        <w:rPr>
          <w:i/>
          <w:iCs/>
        </w:rPr>
        <w:t xml:space="preserve"> Interrupted time series analysis of theft and robbery</w:t>
      </w:r>
    </w:p>
    <w:p w14:paraId="07813AA1" w14:textId="77777777" w:rsidR="002F23A7" w:rsidRDefault="002F23A7" w:rsidP="002F23A7"/>
    <w:p w14:paraId="0C5A8A97" w14:textId="5C9669FB" w:rsidR="002F23A7" w:rsidRPr="002F23A7" w:rsidRDefault="002F23A7" w:rsidP="002F23A7">
      <w:pPr>
        <w:rPr>
          <w:i/>
          <w:iCs/>
        </w:rPr>
      </w:pPr>
      <w:r w:rsidRPr="002F23A7">
        <w:rPr>
          <w:b/>
          <w:bCs/>
          <w:i/>
          <w:iCs/>
        </w:rPr>
        <w:t>Table 4.</w:t>
      </w:r>
      <w:r w:rsidRPr="002F23A7">
        <w:rPr>
          <w:i/>
          <w:iCs/>
        </w:rPr>
        <w:t xml:space="preserve"> Interrupted time series model</w:t>
      </w:r>
      <w:r>
        <w:rPr>
          <w:i/>
          <w:iCs/>
        </w:rPr>
        <w:t>s</w:t>
      </w:r>
      <w:r w:rsidRPr="002F23A7">
        <w:rPr>
          <w:i/>
          <w:iCs/>
        </w:rPr>
        <w:t xml:space="preserve"> of theft and robbery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1418"/>
        <w:gridCol w:w="1275"/>
        <w:gridCol w:w="993"/>
        <w:gridCol w:w="1219"/>
      </w:tblGrid>
      <w:tr w:rsidR="00DB0B5B" w14:paraId="21DF0DB1" w14:textId="5488D3DC" w:rsidTr="0049544B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4D5746F" w14:textId="77777777" w:rsidR="00DB0B5B" w:rsidRDefault="00DB0B5B" w:rsidP="00AA719A"/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BE08006" w14:textId="46600396" w:rsidR="00DB0B5B" w:rsidRDefault="00DB0B5B" w:rsidP="00343217">
            <w:pPr>
              <w:jc w:val="center"/>
            </w:pPr>
            <w:r>
              <w:t>Theft from person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9C1469" w14:textId="6CF173E7" w:rsidR="00DB0B5B" w:rsidRDefault="00DB0B5B" w:rsidP="00343217">
            <w:pPr>
              <w:jc w:val="center"/>
            </w:pPr>
            <w:r>
              <w:t>Bicycle theft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4C7DCC3" w14:textId="2FB022CB" w:rsidR="00DB0B5B" w:rsidRDefault="00DB0B5B" w:rsidP="00343217">
            <w:pPr>
              <w:jc w:val="center"/>
            </w:pPr>
            <w:r>
              <w:t>Theft of/</w:t>
            </w:r>
            <w:r w:rsidR="0049544B">
              <w:t xml:space="preserve"> </w:t>
            </w:r>
            <w:r>
              <w:t>from vehicle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026CC570" w14:textId="735099DC" w:rsidR="00DB0B5B" w:rsidRDefault="00DB0B5B" w:rsidP="00343217">
            <w:pPr>
              <w:jc w:val="center"/>
            </w:pPr>
            <w:r>
              <w:t>Shoplifting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2E676FE4" w14:textId="3B50F1C9" w:rsidR="00DB0B5B" w:rsidRDefault="00DB0B5B" w:rsidP="00343217">
            <w:pPr>
              <w:jc w:val="center"/>
            </w:pPr>
            <w:r>
              <w:t>Robbery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</w:tcPr>
          <w:p w14:paraId="2034837A" w14:textId="4C8A5224" w:rsidR="00DB0B5B" w:rsidRDefault="00DB0B5B" w:rsidP="00343217">
            <w:pPr>
              <w:jc w:val="center"/>
            </w:pPr>
            <w:r>
              <w:t>All other theft</w:t>
            </w:r>
          </w:p>
        </w:tc>
      </w:tr>
      <w:tr w:rsidR="0049544B" w14:paraId="5492F8B6" w14:textId="19A4B005" w:rsidTr="0049544B"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51CF508" w14:textId="77777777" w:rsidR="0049544B" w:rsidRDefault="0049544B" w:rsidP="0049544B">
            <w:r>
              <w:t>(Intercept)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2F0E117" w14:textId="418CE0E3" w:rsidR="0049544B" w:rsidRDefault="0049544B" w:rsidP="0049544B">
            <w:pPr>
              <w:tabs>
                <w:tab w:val="decimal" w:pos="528"/>
              </w:tabs>
            </w:pPr>
            <w:r>
              <w:t>41.2***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DF7F723" w14:textId="0F47E4D6" w:rsidR="0049544B" w:rsidRDefault="0049544B" w:rsidP="0049544B">
            <w:pPr>
              <w:tabs>
                <w:tab w:val="decimal" w:pos="492"/>
              </w:tabs>
            </w:pPr>
            <w:r>
              <w:t>66.5***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CD0D402" w14:textId="2CFA76FE" w:rsidR="0049544B" w:rsidRDefault="0049544B" w:rsidP="0049544B">
            <w:pPr>
              <w:tabs>
                <w:tab w:val="decimal" w:pos="564"/>
              </w:tabs>
            </w:pPr>
            <w:r>
              <w:t>420.3***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1261FF7C" w14:textId="7C20AD2D" w:rsidR="0049544B" w:rsidRDefault="0049544B" w:rsidP="0049544B">
            <w:pPr>
              <w:tabs>
                <w:tab w:val="decimal" w:pos="468"/>
              </w:tabs>
            </w:pPr>
            <w:r>
              <w:t>540.0***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112A61BF" w14:textId="542C0F06" w:rsidR="0049544B" w:rsidRDefault="0049544B" w:rsidP="0049544B">
            <w:pPr>
              <w:tabs>
                <w:tab w:val="decimal" w:pos="444"/>
              </w:tabs>
            </w:pPr>
            <w:r>
              <w:t>58.0***</w:t>
            </w:r>
          </w:p>
        </w:tc>
        <w:tc>
          <w:tcPr>
            <w:tcW w:w="1219" w:type="dxa"/>
            <w:tcBorders>
              <w:top w:val="single" w:sz="4" w:space="0" w:color="auto"/>
            </w:tcBorders>
            <w:vAlign w:val="center"/>
          </w:tcPr>
          <w:p w14:paraId="5E017B58" w14:textId="27EC3630" w:rsidR="0049544B" w:rsidRDefault="0049544B" w:rsidP="0049544B">
            <w:pPr>
              <w:tabs>
                <w:tab w:val="decimal" w:pos="372"/>
              </w:tabs>
            </w:pPr>
            <w:r>
              <w:t>1026.8***</w:t>
            </w:r>
          </w:p>
        </w:tc>
      </w:tr>
      <w:tr w:rsidR="0049544B" w14:paraId="106DE364" w14:textId="79E5BC67" w:rsidTr="0049544B">
        <w:tc>
          <w:tcPr>
            <w:tcW w:w="1701" w:type="dxa"/>
            <w:vAlign w:val="center"/>
          </w:tcPr>
          <w:p w14:paraId="255C2E98" w14:textId="77777777" w:rsidR="0049544B" w:rsidRDefault="0049544B" w:rsidP="0049544B">
            <w:r>
              <w:t>Time</w:t>
            </w:r>
          </w:p>
        </w:tc>
        <w:tc>
          <w:tcPr>
            <w:tcW w:w="1276" w:type="dxa"/>
            <w:vAlign w:val="center"/>
          </w:tcPr>
          <w:p w14:paraId="5C7433D7" w14:textId="1206DFD3" w:rsidR="0049544B" w:rsidRDefault="0049544B" w:rsidP="0049544B">
            <w:pPr>
              <w:tabs>
                <w:tab w:val="decimal" w:pos="528"/>
              </w:tabs>
            </w:pPr>
            <w:r>
              <w:t>-0.0</w:t>
            </w:r>
          </w:p>
        </w:tc>
        <w:tc>
          <w:tcPr>
            <w:tcW w:w="1134" w:type="dxa"/>
            <w:vAlign w:val="center"/>
          </w:tcPr>
          <w:p w14:paraId="70F5A8E7" w14:textId="644E8A39" w:rsidR="0049544B" w:rsidRDefault="0049544B" w:rsidP="0049544B">
            <w:pPr>
              <w:tabs>
                <w:tab w:val="decimal" w:pos="492"/>
              </w:tabs>
            </w:pPr>
            <w:r>
              <w:t>0.1</w:t>
            </w:r>
          </w:p>
        </w:tc>
        <w:tc>
          <w:tcPr>
            <w:tcW w:w="1418" w:type="dxa"/>
            <w:vAlign w:val="center"/>
          </w:tcPr>
          <w:p w14:paraId="1B5D920B" w14:textId="5B6AE86A" w:rsidR="0049544B" w:rsidRDefault="0049544B" w:rsidP="0049544B">
            <w:pPr>
              <w:tabs>
                <w:tab w:val="decimal" w:pos="564"/>
              </w:tabs>
            </w:pPr>
            <w:r>
              <w:t>-2.7***</w:t>
            </w:r>
          </w:p>
        </w:tc>
        <w:tc>
          <w:tcPr>
            <w:tcW w:w="1275" w:type="dxa"/>
            <w:vAlign w:val="center"/>
          </w:tcPr>
          <w:p w14:paraId="6FB867AA" w14:textId="73996393" w:rsidR="0049544B" w:rsidRDefault="0049544B" w:rsidP="0049544B">
            <w:pPr>
              <w:tabs>
                <w:tab w:val="decimal" w:pos="468"/>
              </w:tabs>
            </w:pPr>
            <w:r>
              <w:t>-0.0</w:t>
            </w:r>
          </w:p>
        </w:tc>
        <w:tc>
          <w:tcPr>
            <w:tcW w:w="993" w:type="dxa"/>
            <w:vAlign w:val="center"/>
          </w:tcPr>
          <w:p w14:paraId="407EC918" w14:textId="5D93090E" w:rsidR="0049544B" w:rsidRDefault="0049544B" w:rsidP="0049544B">
            <w:pPr>
              <w:tabs>
                <w:tab w:val="decimal" w:pos="444"/>
              </w:tabs>
            </w:pPr>
            <w:r>
              <w:t>-0.1</w:t>
            </w:r>
            <w:r w:rsidRPr="0049544B">
              <w:rPr>
                <w:vertAlign w:val="superscript"/>
              </w:rPr>
              <w:t>+</w:t>
            </w:r>
          </w:p>
        </w:tc>
        <w:tc>
          <w:tcPr>
            <w:tcW w:w="1219" w:type="dxa"/>
            <w:vAlign w:val="center"/>
          </w:tcPr>
          <w:p w14:paraId="7D79A8A9" w14:textId="415CDCE7" w:rsidR="0049544B" w:rsidRDefault="0049544B" w:rsidP="0049544B">
            <w:pPr>
              <w:tabs>
                <w:tab w:val="decimal" w:pos="372"/>
              </w:tabs>
            </w:pPr>
            <w:r>
              <w:t>-0.0</w:t>
            </w:r>
          </w:p>
        </w:tc>
      </w:tr>
      <w:tr w:rsidR="0049544B" w14:paraId="72C370BA" w14:textId="3F48554E" w:rsidTr="0049544B">
        <w:tc>
          <w:tcPr>
            <w:tcW w:w="1701" w:type="dxa"/>
            <w:vAlign w:val="center"/>
          </w:tcPr>
          <w:p w14:paraId="62B925E7" w14:textId="77777777" w:rsidR="0049544B" w:rsidRDefault="0049544B" w:rsidP="0049544B">
            <w:r>
              <w:t>First lockdown</w:t>
            </w:r>
          </w:p>
        </w:tc>
        <w:tc>
          <w:tcPr>
            <w:tcW w:w="1276" w:type="dxa"/>
            <w:vAlign w:val="center"/>
          </w:tcPr>
          <w:p w14:paraId="73F0000F" w14:textId="26330B40" w:rsidR="0049544B" w:rsidRDefault="0049544B" w:rsidP="0049544B">
            <w:pPr>
              <w:tabs>
                <w:tab w:val="decimal" w:pos="528"/>
              </w:tabs>
            </w:pPr>
            <w:r>
              <w:t>-20.0*</w:t>
            </w:r>
          </w:p>
        </w:tc>
        <w:tc>
          <w:tcPr>
            <w:tcW w:w="1134" w:type="dxa"/>
            <w:vAlign w:val="center"/>
          </w:tcPr>
          <w:p w14:paraId="593F23ED" w14:textId="5748EE64" w:rsidR="0049544B" w:rsidRDefault="0049544B" w:rsidP="0049544B">
            <w:pPr>
              <w:tabs>
                <w:tab w:val="decimal" w:pos="492"/>
              </w:tabs>
            </w:pPr>
            <w:r>
              <w:t>-12.5</w:t>
            </w:r>
          </w:p>
        </w:tc>
        <w:tc>
          <w:tcPr>
            <w:tcW w:w="1418" w:type="dxa"/>
            <w:vAlign w:val="center"/>
          </w:tcPr>
          <w:p w14:paraId="66522B43" w14:textId="74B30C11" w:rsidR="0049544B" w:rsidRDefault="0049544B" w:rsidP="0049544B">
            <w:pPr>
              <w:tabs>
                <w:tab w:val="decimal" w:pos="564"/>
              </w:tabs>
            </w:pPr>
            <w:r>
              <w:t>-30.9</w:t>
            </w:r>
          </w:p>
        </w:tc>
        <w:tc>
          <w:tcPr>
            <w:tcW w:w="1275" w:type="dxa"/>
            <w:vAlign w:val="center"/>
          </w:tcPr>
          <w:p w14:paraId="7952A651" w14:textId="1821B6B0" w:rsidR="0049544B" w:rsidRDefault="0049544B" w:rsidP="0049544B">
            <w:pPr>
              <w:tabs>
                <w:tab w:val="decimal" w:pos="468"/>
              </w:tabs>
            </w:pPr>
            <w:r>
              <w:t>-263.6***</w:t>
            </w:r>
          </w:p>
        </w:tc>
        <w:tc>
          <w:tcPr>
            <w:tcW w:w="993" w:type="dxa"/>
            <w:vAlign w:val="center"/>
          </w:tcPr>
          <w:p w14:paraId="131E5B79" w14:textId="35D4822A" w:rsidR="0049544B" w:rsidRDefault="0049544B" w:rsidP="0049544B">
            <w:pPr>
              <w:tabs>
                <w:tab w:val="decimal" w:pos="444"/>
              </w:tabs>
            </w:pPr>
            <w:r>
              <w:t>-19.4*</w:t>
            </w:r>
          </w:p>
        </w:tc>
        <w:tc>
          <w:tcPr>
            <w:tcW w:w="1219" w:type="dxa"/>
            <w:vAlign w:val="center"/>
          </w:tcPr>
          <w:p w14:paraId="54FD5931" w14:textId="04504892" w:rsidR="0049544B" w:rsidRDefault="0049544B" w:rsidP="0049544B">
            <w:pPr>
              <w:tabs>
                <w:tab w:val="decimal" w:pos="372"/>
              </w:tabs>
            </w:pPr>
            <w:r>
              <w:t>-333.9***</w:t>
            </w:r>
          </w:p>
        </w:tc>
      </w:tr>
      <w:tr w:rsidR="0049544B" w14:paraId="687BDD2B" w14:textId="16538E10" w:rsidTr="0049544B">
        <w:tc>
          <w:tcPr>
            <w:tcW w:w="1701" w:type="dxa"/>
            <w:vAlign w:val="center"/>
          </w:tcPr>
          <w:p w14:paraId="4EC880C9" w14:textId="77777777" w:rsidR="0049544B" w:rsidRDefault="0049544B" w:rsidP="0049544B">
            <w:r>
              <w:t>Time since first lockdown</w:t>
            </w:r>
          </w:p>
        </w:tc>
        <w:tc>
          <w:tcPr>
            <w:tcW w:w="1276" w:type="dxa"/>
            <w:vAlign w:val="center"/>
          </w:tcPr>
          <w:p w14:paraId="7D018A8A" w14:textId="0EA1B635" w:rsidR="0049544B" w:rsidRDefault="0049544B" w:rsidP="0049544B">
            <w:pPr>
              <w:tabs>
                <w:tab w:val="decimal" w:pos="528"/>
              </w:tabs>
            </w:pPr>
            <w:r>
              <w:t>0.0</w:t>
            </w:r>
          </w:p>
        </w:tc>
        <w:tc>
          <w:tcPr>
            <w:tcW w:w="1134" w:type="dxa"/>
            <w:vAlign w:val="center"/>
          </w:tcPr>
          <w:p w14:paraId="3F2CC313" w14:textId="7D150760" w:rsidR="0049544B" w:rsidRDefault="0049544B" w:rsidP="0049544B">
            <w:pPr>
              <w:tabs>
                <w:tab w:val="decimal" w:pos="492"/>
              </w:tabs>
            </w:pPr>
            <w:r>
              <w:t>3.0</w:t>
            </w:r>
          </w:p>
        </w:tc>
        <w:tc>
          <w:tcPr>
            <w:tcW w:w="1418" w:type="dxa"/>
            <w:vAlign w:val="center"/>
          </w:tcPr>
          <w:p w14:paraId="33447BF5" w14:textId="13EA68CB" w:rsidR="0049544B" w:rsidRDefault="0049544B" w:rsidP="0049544B">
            <w:pPr>
              <w:tabs>
                <w:tab w:val="decimal" w:pos="564"/>
              </w:tabs>
            </w:pPr>
            <w:r>
              <w:t>-1.3</w:t>
            </w:r>
          </w:p>
        </w:tc>
        <w:tc>
          <w:tcPr>
            <w:tcW w:w="1275" w:type="dxa"/>
            <w:vAlign w:val="center"/>
          </w:tcPr>
          <w:p w14:paraId="6554277D" w14:textId="764D308F" w:rsidR="0049544B" w:rsidRDefault="0049544B" w:rsidP="0049544B">
            <w:pPr>
              <w:tabs>
                <w:tab w:val="decimal" w:pos="468"/>
              </w:tabs>
            </w:pPr>
            <w:r>
              <w:t>26.1*</w:t>
            </w:r>
          </w:p>
        </w:tc>
        <w:tc>
          <w:tcPr>
            <w:tcW w:w="993" w:type="dxa"/>
            <w:vAlign w:val="center"/>
          </w:tcPr>
          <w:p w14:paraId="5B85B5E4" w14:textId="702B9789" w:rsidR="0049544B" w:rsidRDefault="0049544B" w:rsidP="0049544B">
            <w:pPr>
              <w:tabs>
                <w:tab w:val="decimal" w:pos="444"/>
              </w:tabs>
            </w:pPr>
            <w:r>
              <w:t>2.0</w:t>
            </w:r>
          </w:p>
        </w:tc>
        <w:tc>
          <w:tcPr>
            <w:tcW w:w="1219" w:type="dxa"/>
            <w:vAlign w:val="center"/>
          </w:tcPr>
          <w:p w14:paraId="1E7DA673" w14:textId="73A42900" w:rsidR="0049544B" w:rsidRDefault="0049544B" w:rsidP="0049544B">
            <w:pPr>
              <w:tabs>
                <w:tab w:val="decimal" w:pos="372"/>
              </w:tabs>
            </w:pPr>
            <w:r>
              <w:t>10.3</w:t>
            </w:r>
          </w:p>
        </w:tc>
      </w:tr>
      <w:tr w:rsidR="0049544B" w14:paraId="65F89A0F" w14:textId="55674AD0" w:rsidTr="0049544B">
        <w:tc>
          <w:tcPr>
            <w:tcW w:w="1701" w:type="dxa"/>
            <w:vAlign w:val="center"/>
          </w:tcPr>
          <w:p w14:paraId="72E0B700" w14:textId="77777777" w:rsidR="0049544B" w:rsidRDefault="0049544B" w:rsidP="0049544B">
            <w:r>
              <w:t>Second lockdown</w:t>
            </w:r>
          </w:p>
        </w:tc>
        <w:tc>
          <w:tcPr>
            <w:tcW w:w="1276" w:type="dxa"/>
            <w:vAlign w:val="center"/>
          </w:tcPr>
          <w:p w14:paraId="31D968EC" w14:textId="2340C2FB" w:rsidR="0049544B" w:rsidRDefault="0049544B" w:rsidP="0049544B">
            <w:pPr>
              <w:tabs>
                <w:tab w:val="decimal" w:pos="528"/>
              </w:tabs>
            </w:pPr>
            <w:r>
              <w:t>-33.9*</w:t>
            </w:r>
          </w:p>
        </w:tc>
        <w:tc>
          <w:tcPr>
            <w:tcW w:w="1134" w:type="dxa"/>
            <w:vAlign w:val="center"/>
          </w:tcPr>
          <w:p w14:paraId="7C9AEB31" w14:textId="00D69AD0" w:rsidR="0049544B" w:rsidRDefault="0049544B" w:rsidP="0049544B">
            <w:pPr>
              <w:tabs>
                <w:tab w:val="decimal" w:pos="492"/>
              </w:tabs>
            </w:pPr>
            <w:r>
              <w:t>33.5</w:t>
            </w:r>
          </w:p>
        </w:tc>
        <w:tc>
          <w:tcPr>
            <w:tcW w:w="1418" w:type="dxa"/>
            <w:vAlign w:val="center"/>
          </w:tcPr>
          <w:p w14:paraId="5E3D9F40" w14:textId="0DF3784E" w:rsidR="0049544B" w:rsidRDefault="0049544B" w:rsidP="0049544B">
            <w:pPr>
              <w:tabs>
                <w:tab w:val="decimal" w:pos="564"/>
              </w:tabs>
            </w:pPr>
            <w:r>
              <w:t>22.1</w:t>
            </w:r>
          </w:p>
        </w:tc>
        <w:tc>
          <w:tcPr>
            <w:tcW w:w="1275" w:type="dxa"/>
            <w:vAlign w:val="center"/>
          </w:tcPr>
          <w:p w14:paraId="7D133C2E" w14:textId="320C0C3F" w:rsidR="0049544B" w:rsidRDefault="0049544B" w:rsidP="0049544B">
            <w:pPr>
              <w:tabs>
                <w:tab w:val="decimal" w:pos="468"/>
              </w:tabs>
            </w:pPr>
            <w:r>
              <w:t>71.7</w:t>
            </w:r>
          </w:p>
        </w:tc>
        <w:tc>
          <w:tcPr>
            <w:tcW w:w="993" w:type="dxa"/>
            <w:vAlign w:val="center"/>
          </w:tcPr>
          <w:p w14:paraId="13244629" w14:textId="77BD3CB8" w:rsidR="0049544B" w:rsidRDefault="0049544B" w:rsidP="0049544B">
            <w:pPr>
              <w:tabs>
                <w:tab w:val="decimal" w:pos="444"/>
              </w:tabs>
            </w:pPr>
            <w:r>
              <w:t>-14.5</w:t>
            </w:r>
          </w:p>
        </w:tc>
        <w:tc>
          <w:tcPr>
            <w:tcW w:w="1219" w:type="dxa"/>
            <w:vAlign w:val="center"/>
          </w:tcPr>
          <w:p w14:paraId="76AE00E0" w14:textId="58206EA9" w:rsidR="0049544B" w:rsidRDefault="0049544B" w:rsidP="0049544B">
            <w:pPr>
              <w:tabs>
                <w:tab w:val="decimal" w:pos="372"/>
              </w:tabs>
            </w:pPr>
            <w:r>
              <w:t>-245.0</w:t>
            </w:r>
            <w:r w:rsidR="00A34B56">
              <w:t>*</w:t>
            </w:r>
          </w:p>
        </w:tc>
      </w:tr>
      <w:tr w:rsidR="0049544B" w14:paraId="52631650" w14:textId="77777777" w:rsidTr="0049544B">
        <w:tc>
          <w:tcPr>
            <w:tcW w:w="1701" w:type="dxa"/>
            <w:vAlign w:val="center"/>
          </w:tcPr>
          <w:p w14:paraId="6F9117ED" w14:textId="7104CF48" w:rsidR="0049544B" w:rsidRDefault="0049544B" w:rsidP="0049544B">
            <w:r>
              <w:t>Time since second lockdown</w:t>
            </w:r>
          </w:p>
        </w:tc>
        <w:tc>
          <w:tcPr>
            <w:tcW w:w="1276" w:type="dxa"/>
            <w:vAlign w:val="center"/>
          </w:tcPr>
          <w:p w14:paraId="2C4FD749" w14:textId="60927C1C" w:rsidR="0049544B" w:rsidRDefault="0049544B" w:rsidP="0049544B">
            <w:pPr>
              <w:tabs>
                <w:tab w:val="decimal" w:pos="528"/>
              </w:tabs>
            </w:pPr>
            <w:r>
              <w:t>7.5</w:t>
            </w:r>
          </w:p>
        </w:tc>
        <w:tc>
          <w:tcPr>
            <w:tcW w:w="1134" w:type="dxa"/>
            <w:vAlign w:val="center"/>
          </w:tcPr>
          <w:p w14:paraId="0E02CC7C" w14:textId="6CA1DCFA" w:rsidR="0049544B" w:rsidRDefault="0049544B" w:rsidP="0049544B">
            <w:pPr>
              <w:tabs>
                <w:tab w:val="decimal" w:pos="492"/>
              </w:tabs>
            </w:pPr>
            <w:r>
              <w:t>-26.1</w:t>
            </w:r>
          </w:p>
        </w:tc>
        <w:tc>
          <w:tcPr>
            <w:tcW w:w="1418" w:type="dxa"/>
            <w:vAlign w:val="center"/>
          </w:tcPr>
          <w:p w14:paraId="1C6B7708" w14:textId="4BF30EA3" w:rsidR="0049544B" w:rsidRDefault="0049544B" w:rsidP="0049544B">
            <w:pPr>
              <w:tabs>
                <w:tab w:val="decimal" w:pos="564"/>
              </w:tabs>
            </w:pPr>
            <w:r>
              <w:t>-13.7</w:t>
            </w:r>
          </w:p>
        </w:tc>
        <w:tc>
          <w:tcPr>
            <w:tcW w:w="1275" w:type="dxa"/>
            <w:vAlign w:val="center"/>
          </w:tcPr>
          <w:p w14:paraId="61C23A68" w14:textId="50B8EA17" w:rsidR="0049544B" w:rsidRDefault="0049544B" w:rsidP="0049544B">
            <w:pPr>
              <w:tabs>
                <w:tab w:val="decimal" w:pos="468"/>
              </w:tabs>
            </w:pPr>
            <w:r>
              <w:t>-74.0</w:t>
            </w:r>
            <w:r w:rsidRPr="0049544B">
              <w:rPr>
                <w:vertAlign w:val="superscript"/>
              </w:rPr>
              <w:t>+</w:t>
            </w:r>
          </w:p>
        </w:tc>
        <w:tc>
          <w:tcPr>
            <w:tcW w:w="993" w:type="dxa"/>
            <w:vAlign w:val="center"/>
          </w:tcPr>
          <w:p w14:paraId="73479313" w14:textId="0762D68C" w:rsidR="0049544B" w:rsidRDefault="0049544B" w:rsidP="0049544B">
            <w:pPr>
              <w:tabs>
                <w:tab w:val="decimal" w:pos="444"/>
              </w:tabs>
            </w:pPr>
            <w:r>
              <w:t>6.6</w:t>
            </w:r>
          </w:p>
        </w:tc>
        <w:tc>
          <w:tcPr>
            <w:tcW w:w="1219" w:type="dxa"/>
            <w:vAlign w:val="center"/>
          </w:tcPr>
          <w:p w14:paraId="1BE2444E" w14:textId="0737FB8B" w:rsidR="0049544B" w:rsidRDefault="00A34B56" w:rsidP="0049544B">
            <w:pPr>
              <w:tabs>
                <w:tab w:val="decimal" w:pos="372"/>
              </w:tabs>
            </w:pPr>
            <w:r>
              <w:t>-36.5</w:t>
            </w:r>
          </w:p>
        </w:tc>
      </w:tr>
      <w:tr w:rsidR="0049544B" w14:paraId="70E114E6" w14:textId="77777777" w:rsidTr="0049544B">
        <w:tc>
          <w:tcPr>
            <w:tcW w:w="1701" w:type="dxa"/>
            <w:vAlign w:val="center"/>
          </w:tcPr>
          <w:p w14:paraId="6DCE9A7B" w14:textId="5BA967F9" w:rsidR="0049544B" w:rsidRDefault="0049544B" w:rsidP="0049544B">
            <w:r>
              <w:t>Third lockdown</w:t>
            </w:r>
          </w:p>
        </w:tc>
        <w:tc>
          <w:tcPr>
            <w:tcW w:w="1276" w:type="dxa"/>
            <w:vAlign w:val="center"/>
          </w:tcPr>
          <w:p w14:paraId="2A09531A" w14:textId="67E750AB" w:rsidR="0049544B" w:rsidRDefault="0049544B" w:rsidP="0049544B">
            <w:pPr>
              <w:tabs>
                <w:tab w:val="decimal" w:pos="528"/>
              </w:tabs>
            </w:pPr>
            <w:r>
              <w:t>-30.8**</w:t>
            </w:r>
          </w:p>
        </w:tc>
        <w:tc>
          <w:tcPr>
            <w:tcW w:w="1134" w:type="dxa"/>
            <w:vAlign w:val="center"/>
          </w:tcPr>
          <w:p w14:paraId="42C5CE02" w14:textId="0EE7A8AE" w:rsidR="0049544B" w:rsidRDefault="0049544B" w:rsidP="0049544B">
            <w:pPr>
              <w:tabs>
                <w:tab w:val="decimal" w:pos="492"/>
              </w:tabs>
            </w:pPr>
            <w:r>
              <w:t>-44.0</w:t>
            </w:r>
            <w:r w:rsidRPr="0049544B">
              <w:rPr>
                <w:vertAlign w:val="superscript"/>
              </w:rPr>
              <w:t>+</w:t>
            </w:r>
          </w:p>
        </w:tc>
        <w:tc>
          <w:tcPr>
            <w:tcW w:w="1418" w:type="dxa"/>
            <w:vAlign w:val="center"/>
          </w:tcPr>
          <w:p w14:paraId="397CFA18" w14:textId="21DFFD92" w:rsidR="0049544B" w:rsidRDefault="0049544B" w:rsidP="0049544B">
            <w:pPr>
              <w:tabs>
                <w:tab w:val="decimal" w:pos="564"/>
              </w:tabs>
            </w:pPr>
            <w:r>
              <w:t>-38.3</w:t>
            </w:r>
          </w:p>
        </w:tc>
        <w:tc>
          <w:tcPr>
            <w:tcW w:w="1275" w:type="dxa"/>
            <w:vAlign w:val="center"/>
          </w:tcPr>
          <w:p w14:paraId="0A933C9E" w14:textId="35E8BDDB" w:rsidR="0049544B" w:rsidRDefault="0049544B" w:rsidP="0049544B">
            <w:pPr>
              <w:tabs>
                <w:tab w:val="decimal" w:pos="468"/>
              </w:tabs>
            </w:pPr>
            <w:r>
              <w:t>-312.7***</w:t>
            </w:r>
          </w:p>
        </w:tc>
        <w:tc>
          <w:tcPr>
            <w:tcW w:w="993" w:type="dxa"/>
            <w:vAlign w:val="center"/>
          </w:tcPr>
          <w:p w14:paraId="4D894154" w14:textId="4EA32638" w:rsidR="0049544B" w:rsidRDefault="0049544B" w:rsidP="0049544B">
            <w:pPr>
              <w:tabs>
                <w:tab w:val="decimal" w:pos="444"/>
              </w:tabs>
            </w:pPr>
            <w:r>
              <w:t>-15.3</w:t>
            </w:r>
          </w:p>
        </w:tc>
        <w:tc>
          <w:tcPr>
            <w:tcW w:w="1219" w:type="dxa"/>
            <w:vAlign w:val="center"/>
          </w:tcPr>
          <w:p w14:paraId="259C1BBE" w14:textId="1221C0B2" w:rsidR="0049544B" w:rsidRDefault="00A34B56" w:rsidP="0049544B">
            <w:pPr>
              <w:tabs>
                <w:tab w:val="decimal" w:pos="372"/>
              </w:tabs>
            </w:pPr>
            <w:r>
              <w:t>-434.7***</w:t>
            </w:r>
          </w:p>
        </w:tc>
      </w:tr>
      <w:tr w:rsidR="0049544B" w14:paraId="7F8005CC" w14:textId="0C64801F" w:rsidTr="0049544B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3B1A47" w14:textId="67854E82" w:rsidR="0049544B" w:rsidRDefault="0049544B" w:rsidP="0049544B">
            <w:r>
              <w:t>Time since third lockdown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F6BCDB1" w14:textId="096542D0" w:rsidR="0049544B" w:rsidRDefault="0049544B" w:rsidP="0049544B">
            <w:pPr>
              <w:tabs>
                <w:tab w:val="decimal" w:pos="528"/>
              </w:tabs>
            </w:pPr>
            <w:r>
              <w:t>2.3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5BEC61B" w14:textId="07DEEB7C" w:rsidR="0049544B" w:rsidRDefault="0049544B" w:rsidP="0049544B">
            <w:pPr>
              <w:tabs>
                <w:tab w:val="decimal" w:pos="492"/>
              </w:tabs>
            </w:pPr>
            <w:r>
              <w:t>2.7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C2EC9A" w14:textId="267E122C" w:rsidR="0049544B" w:rsidRDefault="0049544B" w:rsidP="0049544B">
            <w:pPr>
              <w:tabs>
                <w:tab w:val="decimal" w:pos="564"/>
              </w:tabs>
            </w:pPr>
            <w:r>
              <w:t>2.4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AFB8DE9" w14:textId="3EAA1323" w:rsidR="0049544B" w:rsidRDefault="0049544B" w:rsidP="0049544B">
            <w:pPr>
              <w:tabs>
                <w:tab w:val="decimal" w:pos="468"/>
              </w:tabs>
            </w:pPr>
            <w:r>
              <w:t>40.5*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4EA8AAB" w14:textId="1CA1AF0B" w:rsidR="0049544B" w:rsidRDefault="0049544B" w:rsidP="0049544B">
            <w:pPr>
              <w:tabs>
                <w:tab w:val="decimal" w:pos="444"/>
              </w:tabs>
            </w:pPr>
            <w:r>
              <w:t>0.5</w:t>
            </w:r>
          </w:p>
        </w:tc>
        <w:tc>
          <w:tcPr>
            <w:tcW w:w="1219" w:type="dxa"/>
            <w:tcBorders>
              <w:bottom w:val="single" w:sz="4" w:space="0" w:color="auto"/>
            </w:tcBorders>
            <w:vAlign w:val="center"/>
          </w:tcPr>
          <w:p w14:paraId="0693EAB9" w14:textId="26293F48" w:rsidR="0049544B" w:rsidRDefault="00A34B56" w:rsidP="0049544B">
            <w:pPr>
              <w:tabs>
                <w:tab w:val="decimal" w:pos="372"/>
              </w:tabs>
            </w:pPr>
            <w:r>
              <w:t>28.2</w:t>
            </w:r>
          </w:p>
        </w:tc>
      </w:tr>
      <w:tr w:rsidR="0049544B" w14:paraId="06A00213" w14:textId="73A07D4A" w:rsidTr="0049544B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B615C" w14:textId="77777777" w:rsidR="0049544B" w:rsidRDefault="0049544B" w:rsidP="0049544B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83092C" w14:textId="62ADF559" w:rsidR="0049544B" w:rsidRDefault="0049544B" w:rsidP="0049544B">
            <w:pPr>
              <w:tabs>
                <w:tab w:val="decimal" w:pos="528"/>
              </w:tabs>
            </w:pPr>
            <w:r>
              <w:t>0.46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03B579" w14:textId="7E166B89" w:rsidR="0049544B" w:rsidRDefault="0049544B" w:rsidP="0049544B">
            <w:pPr>
              <w:tabs>
                <w:tab w:val="decimal" w:pos="492"/>
              </w:tabs>
            </w:pPr>
            <w:r>
              <w:t>0.09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5D0A8" w14:textId="47690936" w:rsidR="0049544B" w:rsidRDefault="0049544B" w:rsidP="0049544B">
            <w:pPr>
              <w:tabs>
                <w:tab w:val="decimal" w:pos="564"/>
              </w:tabs>
            </w:pPr>
            <w:r>
              <w:t>0.76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26D84" w14:textId="1933AE2B" w:rsidR="0049544B" w:rsidRDefault="0049544B" w:rsidP="0049544B">
            <w:pPr>
              <w:tabs>
                <w:tab w:val="decimal" w:pos="468"/>
              </w:tabs>
            </w:pPr>
            <w:r>
              <w:t>0.57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C7C7C" w14:textId="61CA39D0" w:rsidR="0049544B" w:rsidRDefault="0049544B" w:rsidP="0049544B">
            <w:pPr>
              <w:tabs>
                <w:tab w:val="decimal" w:pos="444"/>
              </w:tabs>
            </w:pPr>
            <w:r>
              <w:t>0.31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38806" w14:textId="2B6B1018" w:rsidR="0049544B" w:rsidRDefault="00A34B56" w:rsidP="0049544B">
            <w:pPr>
              <w:tabs>
                <w:tab w:val="decimal" w:pos="372"/>
              </w:tabs>
            </w:pPr>
            <w:r>
              <w:t>0.74</w:t>
            </w:r>
          </w:p>
        </w:tc>
      </w:tr>
    </w:tbl>
    <w:p w14:paraId="02C60C47" w14:textId="5F205999" w:rsidR="00DB0B5B" w:rsidRDefault="00DB0B5B" w:rsidP="00DB0B5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24E96107" w14:textId="77777777" w:rsidR="00DB0B5B" w:rsidRDefault="00DB0B5B" w:rsidP="00F46100"/>
    <w:p w14:paraId="7F8B36C2" w14:textId="1724EFFF" w:rsidR="00F46100" w:rsidRDefault="00F46100" w:rsidP="00F46100">
      <w:pPr>
        <w:pStyle w:val="Heading2"/>
      </w:pPr>
      <w:r>
        <w:t>Fraud</w:t>
      </w:r>
      <w:r w:rsidR="005F6FB3">
        <w:t xml:space="preserve"> and cybercrime</w:t>
      </w:r>
    </w:p>
    <w:p w14:paraId="12A755CF" w14:textId="73DA6E89" w:rsidR="00DB0B5B" w:rsidRDefault="00DB0B5B" w:rsidP="00DB0B5B"/>
    <w:p w14:paraId="00CD4E33" w14:textId="6EA0DB09" w:rsidR="00BC233A" w:rsidRDefault="00BC233A" w:rsidP="00DB0B5B"/>
    <w:p w14:paraId="70503CF3" w14:textId="00FDBE2F" w:rsidR="002A4380" w:rsidRDefault="002A4380" w:rsidP="00DB0B5B">
      <w:r>
        <w:rPr>
          <w:noProof/>
        </w:rPr>
        <w:lastRenderedPageBreak/>
        <w:drawing>
          <wp:inline distT="0" distB="0" distL="0" distR="0" wp14:anchorId="74F69BB6" wp14:editId="7D1D7866">
            <wp:extent cx="5731510" cy="3779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0D9B" w14:textId="07EE7918" w:rsidR="00DB0B5B" w:rsidRPr="002F23A7" w:rsidRDefault="00DB0B5B" w:rsidP="002F23A7">
      <w:pPr>
        <w:jc w:val="center"/>
        <w:rPr>
          <w:i/>
          <w:iCs/>
        </w:rPr>
      </w:pPr>
      <w:r w:rsidRPr="002F23A7">
        <w:rPr>
          <w:b/>
          <w:bCs/>
          <w:i/>
          <w:iCs/>
        </w:rPr>
        <w:t xml:space="preserve">Figure </w:t>
      </w:r>
      <w:r w:rsidR="002F23A7" w:rsidRPr="002F23A7">
        <w:rPr>
          <w:b/>
          <w:bCs/>
          <w:i/>
          <w:iCs/>
        </w:rPr>
        <w:t>6</w:t>
      </w:r>
      <w:r w:rsidRPr="002F23A7">
        <w:rPr>
          <w:b/>
          <w:bCs/>
          <w:i/>
          <w:iCs/>
        </w:rPr>
        <w:t>.</w:t>
      </w:r>
      <w:r w:rsidRPr="002F23A7">
        <w:rPr>
          <w:i/>
          <w:iCs/>
        </w:rPr>
        <w:t xml:space="preserve"> Interrupted time series analysis of fraud and cybercrime</w:t>
      </w:r>
    </w:p>
    <w:p w14:paraId="5E4186DA" w14:textId="77777777" w:rsidR="002F23A7" w:rsidRDefault="002F23A7" w:rsidP="002F23A7"/>
    <w:p w14:paraId="127BCEE3" w14:textId="18A16757" w:rsidR="002F23A7" w:rsidRPr="002F23A7" w:rsidRDefault="002F23A7" w:rsidP="002F23A7">
      <w:pPr>
        <w:rPr>
          <w:i/>
          <w:iCs/>
        </w:rPr>
      </w:pPr>
      <w:r w:rsidRPr="002F23A7">
        <w:rPr>
          <w:b/>
          <w:bCs/>
          <w:i/>
          <w:iCs/>
        </w:rPr>
        <w:t>Table 5.</w:t>
      </w:r>
      <w:r w:rsidRPr="002F23A7">
        <w:rPr>
          <w:i/>
          <w:iCs/>
        </w:rPr>
        <w:t xml:space="preserve"> Interrupted time series model of fraud and cybercrime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418"/>
        <w:gridCol w:w="1134"/>
        <w:gridCol w:w="1275"/>
        <w:gridCol w:w="993"/>
        <w:gridCol w:w="1219"/>
      </w:tblGrid>
      <w:tr w:rsidR="00DB0B5B" w14:paraId="1887A115" w14:textId="77777777" w:rsidTr="00A34B56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DFF47" w14:textId="77777777" w:rsidR="00DB0B5B" w:rsidRDefault="00DB0B5B" w:rsidP="00AA719A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B705F5" w14:textId="39E8D229" w:rsidR="00DB0B5B" w:rsidRDefault="00DB0B5B" w:rsidP="00343217">
            <w:pPr>
              <w:jc w:val="center"/>
            </w:pPr>
            <w:r>
              <w:t>Online shopping fraud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C6690" w14:textId="2D239FC0" w:rsidR="00DB0B5B" w:rsidRDefault="00DB0B5B" w:rsidP="00343217">
            <w:pPr>
              <w:jc w:val="center"/>
            </w:pPr>
            <w:r>
              <w:t>Advance fee fraud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784FE" w14:textId="159C8133" w:rsidR="00DB0B5B" w:rsidRDefault="00DB0B5B" w:rsidP="00343217">
            <w:pPr>
              <w:jc w:val="center"/>
            </w:pPr>
            <w:r>
              <w:t>Consumer fraud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5E694" w14:textId="0D8542AB" w:rsidR="00DB0B5B" w:rsidRDefault="00DB0B5B" w:rsidP="00343217">
            <w:pPr>
              <w:jc w:val="center"/>
            </w:pPr>
            <w:r>
              <w:t>Investment and credit fraud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8BA199" w14:textId="46098C9F" w:rsidR="00DB0B5B" w:rsidRDefault="00DB0B5B" w:rsidP="00343217">
            <w:pPr>
              <w:jc w:val="center"/>
            </w:pPr>
            <w:r>
              <w:t>Other fraud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3184A" w14:textId="05F58896" w:rsidR="00DB0B5B" w:rsidRDefault="00DB0B5B" w:rsidP="00343217">
            <w:pPr>
              <w:jc w:val="center"/>
            </w:pPr>
            <w:r>
              <w:t>Cyber-dependent crime</w:t>
            </w:r>
          </w:p>
        </w:tc>
      </w:tr>
      <w:tr w:rsidR="00A34B56" w14:paraId="2C0574DC" w14:textId="77777777" w:rsidTr="00A34B56"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63B6012" w14:textId="77777777" w:rsidR="00A34B56" w:rsidRDefault="00A34B56" w:rsidP="00A34B56">
            <w:r>
              <w:t>(Intercept)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EE16A48" w14:textId="5CA0C533" w:rsidR="00A34B56" w:rsidRDefault="00A34B56" w:rsidP="00A34B56">
            <w:pPr>
              <w:tabs>
                <w:tab w:val="decimal" w:pos="468"/>
              </w:tabs>
            </w:pPr>
            <w:r>
              <w:t>29.7***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8B71A88" w14:textId="690B3843" w:rsidR="00A34B56" w:rsidRDefault="00A34B56" w:rsidP="00A34B56">
            <w:pPr>
              <w:tabs>
                <w:tab w:val="decimal" w:pos="504"/>
              </w:tabs>
            </w:pPr>
            <w:r>
              <w:t>39.4***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381AD18" w14:textId="5AECE5BA" w:rsidR="00A34B56" w:rsidRDefault="00A34B56" w:rsidP="00A34B56">
            <w:pPr>
              <w:tabs>
                <w:tab w:val="decimal" w:pos="612"/>
              </w:tabs>
            </w:pPr>
            <w:r>
              <w:t>37.3***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00DA5BD2" w14:textId="2E123746" w:rsidR="00A34B56" w:rsidRDefault="00A34B56" w:rsidP="00A34B56">
            <w:pPr>
              <w:tabs>
                <w:tab w:val="decimal" w:pos="576"/>
              </w:tabs>
            </w:pPr>
            <w:r>
              <w:t>23.2***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5401428E" w14:textId="51615A57" w:rsidR="00A34B56" w:rsidRDefault="00A34B56" w:rsidP="00A34B56">
            <w:pPr>
              <w:tabs>
                <w:tab w:val="decimal" w:pos="444"/>
              </w:tabs>
            </w:pPr>
            <w:r>
              <w:t>29.6***</w:t>
            </w:r>
          </w:p>
        </w:tc>
        <w:tc>
          <w:tcPr>
            <w:tcW w:w="1219" w:type="dxa"/>
            <w:tcBorders>
              <w:top w:val="single" w:sz="4" w:space="0" w:color="auto"/>
            </w:tcBorders>
            <w:vAlign w:val="center"/>
          </w:tcPr>
          <w:p w14:paraId="4F63356D" w14:textId="1F739A3B" w:rsidR="00A34B56" w:rsidRDefault="00A34B56" w:rsidP="00A34B56">
            <w:pPr>
              <w:tabs>
                <w:tab w:val="decimal" w:pos="480"/>
              </w:tabs>
            </w:pPr>
            <w:r>
              <w:t>10.2***</w:t>
            </w:r>
          </w:p>
        </w:tc>
      </w:tr>
      <w:tr w:rsidR="00A34B56" w14:paraId="78ADF101" w14:textId="77777777" w:rsidTr="00A34B56">
        <w:tc>
          <w:tcPr>
            <w:tcW w:w="1843" w:type="dxa"/>
            <w:vAlign w:val="center"/>
          </w:tcPr>
          <w:p w14:paraId="6860E2BA" w14:textId="77777777" w:rsidR="00A34B56" w:rsidRDefault="00A34B56" w:rsidP="00A34B56">
            <w:r>
              <w:t>Time</w:t>
            </w:r>
          </w:p>
        </w:tc>
        <w:tc>
          <w:tcPr>
            <w:tcW w:w="1134" w:type="dxa"/>
            <w:vAlign w:val="center"/>
          </w:tcPr>
          <w:p w14:paraId="67E6EC5C" w14:textId="08A3164E" w:rsidR="00A34B56" w:rsidRDefault="00A34B56" w:rsidP="00A34B56">
            <w:pPr>
              <w:tabs>
                <w:tab w:val="decimal" w:pos="468"/>
              </w:tabs>
            </w:pPr>
            <w:r>
              <w:t>0.8***</w:t>
            </w:r>
          </w:p>
        </w:tc>
        <w:tc>
          <w:tcPr>
            <w:tcW w:w="1418" w:type="dxa"/>
            <w:vAlign w:val="center"/>
          </w:tcPr>
          <w:p w14:paraId="210669C1" w14:textId="363F5F8A" w:rsidR="00A34B56" w:rsidRDefault="00A34B56" w:rsidP="00A34B56">
            <w:pPr>
              <w:tabs>
                <w:tab w:val="decimal" w:pos="504"/>
              </w:tabs>
            </w:pPr>
            <w:r>
              <w:t>0.3*</w:t>
            </w:r>
          </w:p>
        </w:tc>
        <w:tc>
          <w:tcPr>
            <w:tcW w:w="1134" w:type="dxa"/>
            <w:vAlign w:val="center"/>
          </w:tcPr>
          <w:p w14:paraId="0E13CCE9" w14:textId="44D3CAAD" w:rsidR="00A34B56" w:rsidRDefault="00A34B56" w:rsidP="00A34B56">
            <w:pPr>
              <w:tabs>
                <w:tab w:val="decimal" w:pos="612"/>
              </w:tabs>
            </w:pPr>
            <w:r>
              <w:t>0.2</w:t>
            </w:r>
            <w:r w:rsidRPr="00A34B56">
              <w:rPr>
                <w:vertAlign w:val="superscript"/>
              </w:rPr>
              <w:t>+</w:t>
            </w:r>
          </w:p>
        </w:tc>
        <w:tc>
          <w:tcPr>
            <w:tcW w:w="1275" w:type="dxa"/>
            <w:vAlign w:val="center"/>
          </w:tcPr>
          <w:p w14:paraId="28A8B82D" w14:textId="1D8294FC" w:rsidR="00A34B56" w:rsidRDefault="00A34B56" w:rsidP="00A34B56">
            <w:pPr>
              <w:tabs>
                <w:tab w:val="decimal" w:pos="576"/>
              </w:tabs>
            </w:pPr>
            <w:r>
              <w:t>0.6***</w:t>
            </w:r>
          </w:p>
        </w:tc>
        <w:tc>
          <w:tcPr>
            <w:tcW w:w="993" w:type="dxa"/>
            <w:vAlign w:val="center"/>
          </w:tcPr>
          <w:p w14:paraId="6BAE4C4B" w14:textId="4D1CA6C2" w:rsidR="00A34B56" w:rsidRDefault="00A34B56" w:rsidP="00A34B56">
            <w:pPr>
              <w:tabs>
                <w:tab w:val="decimal" w:pos="444"/>
              </w:tabs>
            </w:pPr>
            <w:r>
              <w:t>1.0***</w:t>
            </w:r>
          </w:p>
        </w:tc>
        <w:tc>
          <w:tcPr>
            <w:tcW w:w="1219" w:type="dxa"/>
            <w:vAlign w:val="center"/>
          </w:tcPr>
          <w:p w14:paraId="18B1D10F" w14:textId="79B5653E" w:rsidR="00A34B56" w:rsidRDefault="00A34B56" w:rsidP="00A34B56">
            <w:pPr>
              <w:tabs>
                <w:tab w:val="decimal" w:pos="480"/>
              </w:tabs>
            </w:pPr>
            <w:r>
              <w:t>0.2***</w:t>
            </w:r>
          </w:p>
        </w:tc>
      </w:tr>
      <w:tr w:rsidR="00A34B56" w14:paraId="3D9FBAB0" w14:textId="77777777" w:rsidTr="00A34B56">
        <w:tc>
          <w:tcPr>
            <w:tcW w:w="1843" w:type="dxa"/>
            <w:vAlign w:val="center"/>
          </w:tcPr>
          <w:p w14:paraId="4403BB49" w14:textId="77777777" w:rsidR="00A34B56" w:rsidRDefault="00A34B56" w:rsidP="00A34B56">
            <w:r>
              <w:t>First lockdown</w:t>
            </w:r>
          </w:p>
        </w:tc>
        <w:tc>
          <w:tcPr>
            <w:tcW w:w="1134" w:type="dxa"/>
            <w:vAlign w:val="center"/>
          </w:tcPr>
          <w:p w14:paraId="5E34A62D" w14:textId="70153AAD" w:rsidR="00A34B56" w:rsidRDefault="00A34B56" w:rsidP="00A34B56">
            <w:pPr>
              <w:tabs>
                <w:tab w:val="decimal" w:pos="468"/>
              </w:tabs>
            </w:pPr>
            <w:r>
              <w:t>21.0</w:t>
            </w:r>
          </w:p>
        </w:tc>
        <w:tc>
          <w:tcPr>
            <w:tcW w:w="1418" w:type="dxa"/>
            <w:vAlign w:val="center"/>
          </w:tcPr>
          <w:p w14:paraId="24D7F134" w14:textId="6CE93E62" w:rsidR="00A34B56" w:rsidRDefault="00A34B56" w:rsidP="00A34B56">
            <w:pPr>
              <w:tabs>
                <w:tab w:val="decimal" w:pos="504"/>
              </w:tabs>
            </w:pPr>
            <w:r>
              <w:t>-21.7</w:t>
            </w:r>
          </w:p>
        </w:tc>
        <w:tc>
          <w:tcPr>
            <w:tcW w:w="1134" w:type="dxa"/>
            <w:vAlign w:val="center"/>
          </w:tcPr>
          <w:p w14:paraId="0B4D1E1A" w14:textId="2FF00385" w:rsidR="00A34B56" w:rsidRDefault="00A34B56" w:rsidP="00A34B56">
            <w:pPr>
              <w:tabs>
                <w:tab w:val="decimal" w:pos="612"/>
              </w:tabs>
            </w:pPr>
            <w:r>
              <w:t>-21.4</w:t>
            </w:r>
            <w:r w:rsidRPr="00A34B56">
              <w:rPr>
                <w:vertAlign w:val="superscript"/>
              </w:rPr>
              <w:t>+</w:t>
            </w:r>
          </w:p>
        </w:tc>
        <w:tc>
          <w:tcPr>
            <w:tcW w:w="1275" w:type="dxa"/>
            <w:vAlign w:val="center"/>
          </w:tcPr>
          <w:p w14:paraId="2888867E" w14:textId="5B9F21B5" w:rsidR="00A34B56" w:rsidRDefault="00A34B56" w:rsidP="00A34B56">
            <w:pPr>
              <w:tabs>
                <w:tab w:val="decimal" w:pos="576"/>
              </w:tabs>
            </w:pPr>
            <w:r>
              <w:t>-14.0</w:t>
            </w:r>
          </w:p>
        </w:tc>
        <w:tc>
          <w:tcPr>
            <w:tcW w:w="993" w:type="dxa"/>
            <w:vAlign w:val="center"/>
          </w:tcPr>
          <w:p w14:paraId="189C4859" w14:textId="0C890F6C" w:rsidR="00A34B56" w:rsidRDefault="00A34B56" w:rsidP="00A34B56">
            <w:pPr>
              <w:tabs>
                <w:tab w:val="decimal" w:pos="444"/>
              </w:tabs>
            </w:pPr>
            <w:r>
              <w:t>-23.4</w:t>
            </w:r>
          </w:p>
        </w:tc>
        <w:tc>
          <w:tcPr>
            <w:tcW w:w="1219" w:type="dxa"/>
            <w:vAlign w:val="center"/>
          </w:tcPr>
          <w:p w14:paraId="3E903721" w14:textId="489A66CE" w:rsidR="00A34B56" w:rsidRDefault="00A34B56" w:rsidP="00A34B56">
            <w:pPr>
              <w:tabs>
                <w:tab w:val="decimal" w:pos="480"/>
              </w:tabs>
            </w:pPr>
            <w:r>
              <w:t>6.9</w:t>
            </w:r>
          </w:p>
        </w:tc>
      </w:tr>
      <w:tr w:rsidR="00A34B56" w14:paraId="60344481" w14:textId="77777777" w:rsidTr="00A34B56">
        <w:tc>
          <w:tcPr>
            <w:tcW w:w="1843" w:type="dxa"/>
            <w:vAlign w:val="center"/>
          </w:tcPr>
          <w:p w14:paraId="33C9D9A4" w14:textId="77777777" w:rsidR="00A34B56" w:rsidRDefault="00A34B56" w:rsidP="00A34B56">
            <w:r>
              <w:t>Time since first lockdown</w:t>
            </w:r>
          </w:p>
        </w:tc>
        <w:tc>
          <w:tcPr>
            <w:tcW w:w="1134" w:type="dxa"/>
            <w:vAlign w:val="center"/>
          </w:tcPr>
          <w:p w14:paraId="61AF2B0A" w14:textId="282C6EAC" w:rsidR="00A34B56" w:rsidRDefault="00A34B56" w:rsidP="00A34B56">
            <w:pPr>
              <w:tabs>
                <w:tab w:val="decimal" w:pos="468"/>
              </w:tabs>
            </w:pPr>
            <w:r>
              <w:t>2.4</w:t>
            </w:r>
          </w:p>
        </w:tc>
        <w:tc>
          <w:tcPr>
            <w:tcW w:w="1418" w:type="dxa"/>
            <w:vAlign w:val="center"/>
          </w:tcPr>
          <w:p w14:paraId="1812FCE5" w14:textId="68B6185F" w:rsidR="00A34B56" w:rsidRDefault="00A34B56" w:rsidP="00A34B56">
            <w:pPr>
              <w:tabs>
                <w:tab w:val="decimal" w:pos="504"/>
              </w:tabs>
            </w:pPr>
            <w:r>
              <w:t>4.9</w:t>
            </w:r>
          </w:p>
        </w:tc>
        <w:tc>
          <w:tcPr>
            <w:tcW w:w="1134" w:type="dxa"/>
            <w:vAlign w:val="center"/>
          </w:tcPr>
          <w:p w14:paraId="2B7CA400" w14:textId="1AD46AD0" w:rsidR="00A34B56" w:rsidRDefault="00A34B56" w:rsidP="00A34B56">
            <w:pPr>
              <w:tabs>
                <w:tab w:val="decimal" w:pos="612"/>
              </w:tabs>
            </w:pPr>
            <w:r>
              <w:t>5.1</w:t>
            </w:r>
            <w:r w:rsidRPr="00A34B56">
              <w:rPr>
                <w:vertAlign w:val="superscript"/>
              </w:rPr>
              <w:t>+</w:t>
            </w:r>
          </w:p>
        </w:tc>
        <w:tc>
          <w:tcPr>
            <w:tcW w:w="1275" w:type="dxa"/>
            <w:vAlign w:val="center"/>
          </w:tcPr>
          <w:p w14:paraId="67AC606D" w14:textId="1CFBB159" w:rsidR="00A34B56" w:rsidRDefault="00A34B56" w:rsidP="00A34B56">
            <w:pPr>
              <w:tabs>
                <w:tab w:val="decimal" w:pos="576"/>
              </w:tabs>
            </w:pPr>
            <w:r>
              <w:t>2.7</w:t>
            </w:r>
          </w:p>
        </w:tc>
        <w:tc>
          <w:tcPr>
            <w:tcW w:w="993" w:type="dxa"/>
            <w:vAlign w:val="center"/>
          </w:tcPr>
          <w:p w14:paraId="5AFC19ED" w14:textId="410EF312" w:rsidR="00A34B56" w:rsidRDefault="00A34B56" w:rsidP="00A34B56">
            <w:pPr>
              <w:tabs>
                <w:tab w:val="decimal" w:pos="444"/>
              </w:tabs>
            </w:pPr>
            <w:r>
              <w:t>10.5**</w:t>
            </w:r>
          </w:p>
        </w:tc>
        <w:tc>
          <w:tcPr>
            <w:tcW w:w="1219" w:type="dxa"/>
            <w:vAlign w:val="center"/>
          </w:tcPr>
          <w:p w14:paraId="147B7B42" w14:textId="25355DC8" w:rsidR="00A34B56" w:rsidRDefault="00A34B56" w:rsidP="00A34B56">
            <w:pPr>
              <w:tabs>
                <w:tab w:val="decimal" w:pos="480"/>
              </w:tabs>
            </w:pPr>
            <w:r>
              <w:t>-0.3</w:t>
            </w:r>
          </w:p>
        </w:tc>
      </w:tr>
      <w:tr w:rsidR="00A34B56" w14:paraId="1B419CA3" w14:textId="77777777" w:rsidTr="00A34B56">
        <w:tc>
          <w:tcPr>
            <w:tcW w:w="1843" w:type="dxa"/>
            <w:vAlign w:val="center"/>
          </w:tcPr>
          <w:p w14:paraId="5034E52D" w14:textId="77777777" w:rsidR="00A34B56" w:rsidRDefault="00A34B56" w:rsidP="00A34B56">
            <w:r>
              <w:t>Second lockdown</w:t>
            </w:r>
          </w:p>
        </w:tc>
        <w:tc>
          <w:tcPr>
            <w:tcW w:w="1134" w:type="dxa"/>
            <w:vAlign w:val="center"/>
          </w:tcPr>
          <w:p w14:paraId="1848C0CC" w14:textId="4839E870" w:rsidR="00A34B56" w:rsidRDefault="00A34B56" w:rsidP="00A34B56">
            <w:pPr>
              <w:tabs>
                <w:tab w:val="decimal" w:pos="468"/>
              </w:tabs>
            </w:pPr>
            <w:r>
              <w:t>18.7</w:t>
            </w:r>
          </w:p>
        </w:tc>
        <w:tc>
          <w:tcPr>
            <w:tcW w:w="1418" w:type="dxa"/>
            <w:vAlign w:val="center"/>
          </w:tcPr>
          <w:p w14:paraId="3A191698" w14:textId="34AB5627" w:rsidR="00A34B56" w:rsidRDefault="00A34B56" w:rsidP="00A34B56">
            <w:pPr>
              <w:tabs>
                <w:tab w:val="decimal" w:pos="504"/>
              </w:tabs>
            </w:pPr>
            <w:r>
              <w:t>20.0</w:t>
            </w:r>
          </w:p>
        </w:tc>
        <w:tc>
          <w:tcPr>
            <w:tcW w:w="1134" w:type="dxa"/>
            <w:vAlign w:val="center"/>
          </w:tcPr>
          <w:p w14:paraId="6F849FCE" w14:textId="0205C994" w:rsidR="00A34B56" w:rsidRDefault="00A34B56" w:rsidP="00A34B56">
            <w:pPr>
              <w:tabs>
                <w:tab w:val="decimal" w:pos="612"/>
              </w:tabs>
            </w:pPr>
            <w:r>
              <w:t>0.2</w:t>
            </w:r>
          </w:p>
        </w:tc>
        <w:tc>
          <w:tcPr>
            <w:tcW w:w="1275" w:type="dxa"/>
            <w:vAlign w:val="center"/>
          </w:tcPr>
          <w:p w14:paraId="4DF392D4" w14:textId="05EA8C65" w:rsidR="00A34B56" w:rsidRDefault="00A34B56" w:rsidP="00A34B56">
            <w:pPr>
              <w:tabs>
                <w:tab w:val="decimal" w:pos="576"/>
              </w:tabs>
            </w:pPr>
            <w:r>
              <w:t>-4.0</w:t>
            </w:r>
          </w:p>
        </w:tc>
        <w:tc>
          <w:tcPr>
            <w:tcW w:w="993" w:type="dxa"/>
            <w:vAlign w:val="center"/>
          </w:tcPr>
          <w:p w14:paraId="1454A590" w14:textId="744E4797" w:rsidR="00A34B56" w:rsidRDefault="00A34B56" w:rsidP="00A34B56">
            <w:pPr>
              <w:tabs>
                <w:tab w:val="decimal" w:pos="444"/>
              </w:tabs>
            </w:pPr>
            <w:r>
              <w:t>46.5</w:t>
            </w:r>
          </w:p>
        </w:tc>
        <w:tc>
          <w:tcPr>
            <w:tcW w:w="1219" w:type="dxa"/>
            <w:vAlign w:val="center"/>
          </w:tcPr>
          <w:p w14:paraId="0E6030ED" w14:textId="61BF35BD" w:rsidR="00A34B56" w:rsidRDefault="00A34B56" w:rsidP="00A34B56">
            <w:pPr>
              <w:tabs>
                <w:tab w:val="decimal" w:pos="480"/>
              </w:tabs>
            </w:pPr>
            <w:r>
              <w:t>-16.8</w:t>
            </w:r>
          </w:p>
        </w:tc>
      </w:tr>
      <w:tr w:rsidR="00A34B56" w14:paraId="0B8D29CB" w14:textId="77777777" w:rsidTr="00A34B56">
        <w:tc>
          <w:tcPr>
            <w:tcW w:w="1843" w:type="dxa"/>
            <w:vAlign w:val="center"/>
          </w:tcPr>
          <w:p w14:paraId="2A5F7C70" w14:textId="0E218A18" w:rsidR="00A34B56" w:rsidRDefault="00A34B56" w:rsidP="00A34B56">
            <w:r>
              <w:t>Time since second lockdown</w:t>
            </w:r>
          </w:p>
        </w:tc>
        <w:tc>
          <w:tcPr>
            <w:tcW w:w="1134" w:type="dxa"/>
            <w:vAlign w:val="center"/>
          </w:tcPr>
          <w:p w14:paraId="2C35A217" w14:textId="14ED7850" w:rsidR="00A34B56" w:rsidRDefault="00A34B56" w:rsidP="00A34B56">
            <w:pPr>
              <w:tabs>
                <w:tab w:val="decimal" w:pos="468"/>
              </w:tabs>
            </w:pPr>
            <w:r>
              <w:t>17.7</w:t>
            </w:r>
          </w:p>
        </w:tc>
        <w:tc>
          <w:tcPr>
            <w:tcW w:w="1418" w:type="dxa"/>
            <w:vAlign w:val="center"/>
          </w:tcPr>
          <w:p w14:paraId="2098182F" w14:textId="36EC2B4D" w:rsidR="00A34B56" w:rsidRDefault="00A34B56" w:rsidP="00A34B56">
            <w:pPr>
              <w:tabs>
                <w:tab w:val="decimal" w:pos="504"/>
              </w:tabs>
            </w:pPr>
            <w:r>
              <w:t>-9.8</w:t>
            </w:r>
          </w:p>
        </w:tc>
        <w:tc>
          <w:tcPr>
            <w:tcW w:w="1134" w:type="dxa"/>
            <w:vAlign w:val="center"/>
          </w:tcPr>
          <w:p w14:paraId="05E49606" w14:textId="070506A1" w:rsidR="00A34B56" w:rsidRDefault="00A34B56" w:rsidP="00A34B56">
            <w:pPr>
              <w:tabs>
                <w:tab w:val="decimal" w:pos="612"/>
              </w:tabs>
            </w:pPr>
            <w:r>
              <w:t>4.3</w:t>
            </w:r>
          </w:p>
        </w:tc>
        <w:tc>
          <w:tcPr>
            <w:tcW w:w="1275" w:type="dxa"/>
            <w:vAlign w:val="center"/>
          </w:tcPr>
          <w:p w14:paraId="2D5C1A94" w14:textId="608A38F2" w:rsidR="00A34B56" w:rsidRDefault="00A34B56" w:rsidP="00A34B56">
            <w:pPr>
              <w:tabs>
                <w:tab w:val="decimal" w:pos="576"/>
              </w:tabs>
            </w:pPr>
            <w:r>
              <w:t>6.9</w:t>
            </w:r>
          </w:p>
        </w:tc>
        <w:tc>
          <w:tcPr>
            <w:tcW w:w="993" w:type="dxa"/>
            <w:vAlign w:val="center"/>
          </w:tcPr>
          <w:p w14:paraId="417474A9" w14:textId="615C7969" w:rsidR="00A34B56" w:rsidRDefault="00A34B56" w:rsidP="00A34B56">
            <w:pPr>
              <w:tabs>
                <w:tab w:val="decimal" w:pos="444"/>
              </w:tabs>
            </w:pPr>
            <w:r>
              <w:t>-11.0</w:t>
            </w:r>
          </w:p>
        </w:tc>
        <w:tc>
          <w:tcPr>
            <w:tcW w:w="1219" w:type="dxa"/>
            <w:vAlign w:val="center"/>
          </w:tcPr>
          <w:p w14:paraId="2BAC4984" w14:textId="4E164381" w:rsidR="00A34B56" w:rsidRDefault="00A34B56" w:rsidP="00A34B56">
            <w:pPr>
              <w:tabs>
                <w:tab w:val="decimal" w:pos="480"/>
              </w:tabs>
            </w:pPr>
            <w:r>
              <w:t>15.8**</w:t>
            </w:r>
          </w:p>
        </w:tc>
      </w:tr>
      <w:tr w:rsidR="00A34B56" w14:paraId="5D88F33D" w14:textId="77777777" w:rsidTr="00A34B56">
        <w:tc>
          <w:tcPr>
            <w:tcW w:w="1843" w:type="dxa"/>
            <w:vAlign w:val="center"/>
          </w:tcPr>
          <w:p w14:paraId="2AA539E1" w14:textId="5DE91672" w:rsidR="00A34B56" w:rsidRDefault="00A34B56" w:rsidP="00A34B56">
            <w:r>
              <w:t>Third lockdown</w:t>
            </w:r>
          </w:p>
        </w:tc>
        <w:tc>
          <w:tcPr>
            <w:tcW w:w="1134" w:type="dxa"/>
            <w:vAlign w:val="center"/>
          </w:tcPr>
          <w:p w14:paraId="1FAA2AB5" w14:textId="0836D148" w:rsidR="00A34B56" w:rsidRDefault="00A34B56" w:rsidP="00A34B56">
            <w:pPr>
              <w:tabs>
                <w:tab w:val="decimal" w:pos="468"/>
              </w:tabs>
            </w:pPr>
            <w:r>
              <w:t>32.8</w:t>
            </w:r>
            <w:r w:rsidRPr="00A34B56">
              <w:rPr>
                <w:vertAlign w:val="superscript"/>
              </w:rPr>
              <w:t>+</w:t>
            </w:r>
          </w:p>
        </w:tc>
        <w:tc>
          <w:tcPr>
            <w:tcW w:w="1418" w:type="dxa"/>
            <w:vAlign w:val="center"/>
          </w:tcPr>
          <w:p w14:paraId="5E351D8C" w14:textId="12188325" w:rsidR="00A34B56" w:rsidRDefault="00A34B56" w:rsidP="00A34B56">
            <w:pPr>
              <w:tabs>
                <w:tab w:val="decimal" w:pos="504"/>
              </w:tabs>
            </w:pPr>
            <w:r>
              <w:t>0.1</w:t>
            </w:r>
          </w:p>
        </w:tc>
        <w:tc>
          <w:tcPr>
            <w:tcW w:w="1134" w:type="dxa"/>
            <w:vAlign w:val="center"/>
          </w:tcPr>
          <w:p w14:paraId="36BB5BC0" w14:textId="562143E9" w:rsidR="00A34B56" w:rsidRDefault="00A34B56" w:rsidP="00A34B56">
            <w:pPr>
              <w:tabs>
                <w:tab w:val="decimal" w:pos="612"/>
              </w:tabs>
            </w:pPr>
            <w:r>
              <w:t>25.1</w:t>
            </w:r>
          </w:p>
        </w:tc>
        <w:tc>
          <w:tcPr>
            <w:tcW w:w="1275" w:type="dxa"/>
            <w:vAlign w:val="center"/>
          </w:tcPr>
          <w:p w14:paraId="4CBBB110" w14:textId="607F57EF" w:rsidR="00A34B56" w:rsidRDefault="00A34B56" w:rsidP="00A34B56">
            <w:pPr>
              <w:tabs>
                <w:tab w:val="decimal" w:pos="576"/>
              </w:tabs>
            </w:pPr>
            <w:r>
              <w:t>1.0</w:t>
            </w:r>
          </w:p>
        </w:tc>
        <w:tc>
          <w:tcPr>
            <w:tcW w:w="993" w:type="dxa"/>
            <w:vAlign w:val="center"/>
          </w:tcPr>
          <w:p w14:paraId="57848442" w14:textId="288E23C8" w:rsidR="00A34B56" w:rsidRDefault="00A34B56" w:rsidP="00A34B56">
            <w:pPr>
              <w:tabs>
                <w:tab w:val="decimal" w:pos="444"/>
              </w:tabs>
            </w:pPr>
            <w:r>
              <w:t>51.0*</w:t>
            </w:r>
          </w:p>
        </w:tc>
        <w:tc>
          <w:tcPr>
            <w:tcW w:w="1219" w:type="dxa"/>
            <w:vAlign w:val="center"/>
          </w:tcPr>
          <w:p w14:paraId="11D2C2D4" w14:textId="6CBF6FE2" w:rsidR="00A34B56" w:rsidRDefault="00A34B56" w:rsidP="00A34B56">
            <w:pPr>
              <w:tabs>
                <w:tab w:val="decimal" w:pos="480"/>
              </w:tabs>
            </w:pPr>
            <w:r>
              <w:t>0.2</w:t>
            </w:r>
          </w:p>
        </w:tc>
      </w:tr>
      <w:tr w:rsidR="00A34B56" w14:paraId="21D92165" w14:textId="77777777" w:rsidTr="00A34B56"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F22D6F5" w14:textId="20C32074" w:rsidR="00A34B56" w:rsidRDefault="00A34B56" w:rsidP="00A34B56">
            <w:r>
              <w:t xml:space="preserve">Time since </w:t>
            </w:r>
            <w:r>
              <w:t xml:space="preserve">third </w:t>
            </w:r>
            <w:r>
              <w:t>lockdown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9D4242" w14:textId="66A1ABA7" w:rsidR="00A34B56" w:rsidRDefault="00A34B56" w:rsidP="00A34B56">
            <w:pPr>
              <w:tabs>
                <w:tab w:val="decimal" w:pos="468"/>
              </w:tabs>
            </w:pPr>
            <w:r>
              <w:t>1.2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039BDE" w14:textId="1E9C9A5B" w:rsidR="00A34B56" w:rsidRDefault="00A34B56" w:rsidP="00A34B56">
            <w:pPr>
              <w:tabs>
                <w:tab w:val="decimal" w:pos="504"/>
              </w:tabs>
            </w:pPr>
            <w:r>
              <w:t>-0.0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77F6ED7" w14:textId="1B0D2D36" w:rsidR="00A34B56" w:rsidRDefault="00A34B56" w:rsidP="00A34B56">
            <w:pPr>
              <w:tabs>
                <w:tab w:val="decimal" w:pos="612"/>
              </w:tabs>
            </w:pPr>
            <w:r>
              <w:t>-2.5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ECBE3C1" w14:textId="277F53E5" w:rsidR="00A34B56" w:rsidRDefault="00A34B56" w:rsidP="00A34B56">
            <w:pPr>
              <w:tabs>
                <w:tab w:val="decimal" w:pos="576"/>
              </w:tabs>
            </w:pPr>
            <w:r>
              <w:t>2.3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EED3F0D" w14:textId="7B19D1AF" w:rsidR="00A34B56" w:rsidRDefault="00A34B56" w:rsidP="00A34B56">
            <w:pPr>
              <w:tabs>
                <w:tab w:val="decimal" w:pos="444"/>
              </w:tabs>
            </w:pPr>
            <w:r>
              <w:t>6.9</w:t>
            </w:r>
          </w:p>
        </w:tc>
        <w:tc>
          <w:tcPr>
            <w:tcW w:w="1219" w:type="dxa"/>
            <w:tcBorders>
              <w:bottom w:val="single" w:sz="4" w:space="0" w:color="auto"/>
            </w:tcBorders>
            <w:vAlign w:val="center"/>
          </w:tcPr>
          <w:p w14:paraId="5E98AAB1" w14:textId="345AE543" w:rsidR="00A34B56" w:rsidRDefault="00A34B56" w:rsidP="00A34B56">
            <w:pPr>
              <w:tabs>
                <w:tab w:val="decimal" w:pos="480"/>
              </w:tabs>
            </w:pPr>
            <w:r>
              <w:t>0.9</w:t>
            </w:r>
          </w:p>
        </w:tc>
      </w:tr>
      <w:tr w:rsidR="00A34B56" w14:paraId="334AA316" w14:textId="77777777" w:rsidTr="00A34B56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E2D20C" w14:textId="77777777" w:rsidR="00A34B56" w:rsidRDefault="00A34B56" w:rsidP="00A34B56">
            <w:r>
              <w:t>Adjusted R</w:t>
            </w:r>
            <w:r w:rsidRPr="00BA0654">
              <w:rPr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CC3C" w14:textId="6AF7F1BA" w:rsidR="00A34B56" w:rsidRDefault="00A34B56" w:rsidP="00A34B56">
            <w:pPr>
              <w:tabs>
                <w:tab w:val="decimal" w:pos="468"/>
              </w:tabs>
            </w:pPr>
            <w:r>
              <w:t>0.76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7E446" w14:textId="6CBD3DF1" w:rsidR="00A34B56" w:rsidRDefault="00A34B56" w:rsidP="00A34B56">
            <w:pPr>
              <w:tabs>
                <w:tab w:val="decimal" w:pos="504"/>
              </w:tabs>
            </w:pPr>
            <w:r>
              <w:t>0.10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D4067" w14:textId="54BD2B34" w:rsidR="00A34B56" w:rsidRDefault="00A34B56" w:rsidP="00A34B56">
            <w:pPr>
              <w:tabs>
                <w:tab w:val="decimal" w:pos="612"/>
              </w:tabs>
            </w:pPr>
            <w:r>
              <w:t>0.23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C6345" w14:textId="55A8A51C" w:rsidR="00A34B56" w:rsidRDefault="00A34B56" w:rsidP="00A34B56">
            <w:pPr>
              <w:tabs>
                <w:tab w:val="decimal" w:pos="576"/>
              </w:tabs>
            </w:pPr>
            <w:r>
              <w:t>0.59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91C38" w14:textId="4C8C7159" w:rsidR="00A34B56" w:rsidRDefault="00A34B56" w:rsidP="00A34B56">
            <w:pPr>
              <w:tabs>
                <w:tab w:val="decimal" w:pos="444"/>
              </w:tabs>
            </w:pPr>
            <w:r>
              <w:t>0.79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C5522" w14:textId="19E8D97B" w:rsidR="00A34B56" w:rsidRDefault="00A34B56" w:rsidP="00A34B56">
            <w:pPr>
              <w:tabs>
                <w:tab w:val="decimal" w:pos="480"/>
              </w:tabs>
            </w:pPr>
            <w:r>
              <w:t>0.52</w:t>
            </w:r>
          </w:p>
        </w:tc>
      </w:tr>
    </w:tbl>
    <w:p w14:paraId="515F6380" w14:textId="77777777" w:rsidR="00DB0B5B" w:rsidRDefault="00DB0B5B" w:rsidP="00DB0B5B">
      <w:pPr>
        <w:spacing w:after="0" w:line="240" w:lineRule="auto"/>
      </w:pPr>
      <w:r>
        <w:t xml:space="preserve">***p-value&lt;0.001, **p-value&lt;0.01, *p-value&lt;0.05, </w:t>
      </w:r>
      <w:r w:rsidRPr="00BA0654">
        <w:rPr>
          <w:vertAlign w:val="superscript"/>
        </w:rPr>
        <w:t>+</w:t>
      </w:r>
      <w:r>
        <w:t>p-value&lt;0.1</w:t>
      </w:r>
    </w:p>
    <w:p w14:paraId="27E0EB5E" w14:textId="03062EFB" w:rsidR="00DB0B5B" w:rsidRDefault="00DB0B5B" w:rsidP="00DB0B5B"/>
    <w:p w14:paraId="1F44F368" w14:textId="14CEE82A" w:rsidR="002F23A7" w:rsidRDefault="002F23A7" w:rsidP="002F23A7">
      <w:pPr>
        <w:pStyle w:val="Heading1"/>
      </w:pPr>
      <w:r>
        <w:t>Discussion and conclusions</w:t>
      </w:r>
    </w:p>
    <w:p w14:paraId="60AD3D84" w14:textId="77777777" w:rsidR="002F23A7" w:rsidRPr="002F23A7" w:rsidRDefault="002F23A7" w:rsidP="002F23A7"/>
    <w:p w14:paraId="229633BA" w14:textId="25704BF5" w:rsidR="00DB0B5B" w:rsidRDefault="00DB0B5B" w:rsidP="00DB0B5B">
      <w:pPr>
        <w:pStyle w:val="Heading1"/>
      </w:pPr>
      <w:r>
        <w:lastRenderedPageBreak/>
        <w:t>References</w:t>
      </w:r>
    </w:p>
    <w:p w14:paraId="5EDF6DFE" w14:textId="124CCC5A" w:rsidR="00FE56D5" w:rsidRDefault="00FE56D5" w:rsidP="00763218">
      <w:r w:rsidRPr="00FE56D5">
        <w:t>Abedi, V., Olulana, O., Avula, V.</w:t>
      </w:r>
      <w:r>
        <w:t xml:space="preserve">, </w:t>
      </w:r>
      <w:r w:rsidRPr="00FE56D5">
        <w:t xml:space="preserve">Chaudhary, </w:t>
      </w:r>
      <w:r w:rsidRPr="00FE56D5">
        <w:t xml:space="preserve">D., </w:t>
      </w:r>
      <w:r w:rsidRPr="00FE56D5">
        <w:t xml:space="preserve">Khan, </w:t>
      </w:r>
      <w:r w:rsidRPr="00FE56D5">
        <w:t>A.,</w:t>
      </w:r>
      <w:r>
        <w:t xml:space="preserve"> </w:t>
      </w:r>
      <w:r w:rsidRPr="00FE56D5">
        <w:t xml:space="preserve">Shahjouei, </w:t>
      </w:r>
      <w:r>
        <w:t xml:space="preserve">S., </w:t>
      </w:r>
      <w:r w:rsidRPr="00FE56D5">
        <w:t>Li</w:t>
      </w:r>
      <w:r>
        <w:t>, J., and</w:t>
      </w:r>
      <w:r w:rsidRPr="00FE56D5">
        <w:t xml:space="preserve"> Zand</w:t>
      </w:r>
      <w:r>
        <w:t xml:space="preserve">, R. (2021). </w:t>
      </w:r>
      <w:r w:rsidRPr="00FE56D5">
        <w:t xml:space="preserve">Racial, </w:t>
      </w:r>
      <w:r>
        <w:t>e</w:t>
      </w:r>
      <w:r w:rsidRPr="00FE56D5">
        <w:t xml:space="preserve">conomic, and </w:t>
      </w:r>
      <w:r>
        <w:t>h</w:t>
      </w:r>
      <w:r w:rsidRPr="00FE56D5">
        <w:t xml:space="preserve">ealth </w:t>
      </w:r>
      <w:r>
        <w:t>i</w:t>
      </w:r>
      <w:r w:rsidRPr="00FE56D5">
        <w:t xml:space="preserve">nequality and COVID-19 </w:t>
      </w:r>
      <w:r>
        <w:t>i</w:t>
      </w:r>
      <w:r w:rsidRPr="00FE56D5">
        <w:t xml:space="preserve">nfection in the United States. </w:t>
      </w:r>
      <w:r w:rsidRPr="00FE56D5">
        <w:rPr>
          <w:i/>
          <w:iCs/>
        </w:rPr>
        <w:t>J</w:t>
      </w:r>
      <w:r w:rsidRPr="00FE56D5">
        <w:rPr>
          <w:i/>
          <w:iCs/>
        </w:rPr>
        <w:t>ournal of</w:t>
      </w:r>
      <w:r w:rsidRPr="00FE56D5">
        <w:rPr>
          <w:i/>
          <w:iCs/>
        </w:rPr>
        <w:t xml:space="preserve"> Racial and Ethnic Health Disparities</w:t>
      </w:r>
      <w:r>
        <w:t>,</w:t>
      </w:r>
      <w:r w:rsidRPr="00FE56D5">
        <w:t xml:space="preserve"> 8, 732</w:t>
      </w:r>
      <w:r>
        <w:t>-</w:t>
      </w:r>
      <w:r w:rsidRPr="00FE56D5">
        <w:t xml:space="preserve">742. </w:t>
      </w:r>
      <w:hyperlink r:id="rId15" w:history="1">
        <w:r w:rsidRPr="00991EC2">
          <w:rPr>
            <w:rStyle w:val="Hyperlink"/>
          </w:rPr>
          <w:t>https://doi.org/10.1007/s40615-020-00833-4</w:t>
        </w:r>
      </w:hyperlink>
    </w:p>
    <w:p w14:paraId="47CE5331" w14:textId="43DDF66F" w:rsidR="00D437D6" w:rsidRDefault="00D437D6" w:rsidP="00D437D6">
      <w:r>
        <w:t xml:space="preserve">Abrams, D. S. (2021). </w:t>
      </w:r>
      <w:r w:rsidRPr="00D437D6">
        <w:t>COVID and crime: An early empirical look</w:t>
      </w:r>
      <w:r>
        <w:t xml:space="preserve">. </w:t>
      </w:r>
      <w:r w:rsidRPr="00D437D6">
        <w:rPr>
          <w:i/>
          <w:iCs/>
        </w:rPr>
        <w:t>Journal of Public Economics</w:t>
      </w:r>
      <w:r>
        <w:t xml:space="preserve">, </w:t>
      </w:r>
      <w:r>
        <w:t>194, 104344</w:t>
      </w:r>
      <w:r>
        <w:t xml:space="preserve">. </w:t>
      </w:r>
      <w:hyperlink r:id="rId16" w:history="1">
        <w:r w:rsidRPr="00991EC2">
          <w:rPr>
            <w:rStyle w:val="Hyperlink"/>
          </w:rPr>
          <w:t>https://doi.org/10.1016/j.jpubeco.2020.104344</w:t>
        </w:r>
      </w:hyperlink>
    </w:p>
    <w:p w14:paraId="2ECF11F4" w14:textId="3776A21C" w:rsidR="004A2BA7" w:rsidRDefault="004A2BA7" w:rsidP="004A2BA7">
      <w:r>
        <w:t xml:space="preserve">Ashby, M. P. J. (2020). </w:t>
      </w:r>
      <w:r>
        <w:t>Initial evidence on the relationship</w:t>
      </w:r>
      <w:r>
        <w:t xml:space="preserve"> </w:t>
      </w:r>
      <w:r>
        <w:t>between the coronavirus pandemic and crime</w:t>
      </w:r>
      <w:r>
        <w:t xml:space="preserve"> </w:t>
      </w:r>
      <w:r>
        <w:t>in the United States</w:t>
      </w:r>
      <w:r>
        <w:t xml:space="preserve">. </w:t>
      </w:r>
      <w:r w:rsidRPr="004A2BA7">
        <w:rPr>
          <w:i/>
          <w:iCs/>
        </w:rPr>
        <w:t>Crime Science</w:t>
      </w:r>
      <w:r>
        <w:t xml:space="preserve">, 9, 6. </w:t>
      </w:r>
      <w:hyperlink r:id="rId17" w:history="1">
        <w:r w:rsidRPr="00991EC2">
          <w:rPr>
            <w:rStyle w:val="Hyperlink"/>
          </w:rPr>
          <w:t>https://doi.org/10.1186/s40163-020-00117-6</w:t>
        </w:r>
      </w:hyperlink>
    </w:p>
    <w:p w14:paraId="3FBACEB5" w14:textId="688D7112" w:rsidR="00FE56D5" w:rsidRDefault="00FE56D5" w:rsidP="00763218">
      <w:r>
        <w:t xml:space="preserve">Bartik, A. W., Bertrand, M., Cullen, Z., Glaeser, E. L., Luca, M., and Stanton, C. (2020). </w:t>
      </w:r>
      <w:r w:rsidRPr="00FE56D5">
        <w:t>The impact of COVID-19 on small business outcomes and expectations</w:t>
      </w:r>
      <w:r>
        <w:t xml:space="preserve">. </w:t>
      </w:r>
      <w:r w:rsidRPr="00FE56D5">
        <w:rPr>
          <w:i/>
          <w:iCs/>
        </w:rPr>
        <w:t>Proceedings of the National Academy of Sciences of the United States of America</w:t>
      </w:r>
      <w:r>
        <w:t xml:space="preserve">, </w:t>
      </w:r>
      <w:r w:rsidRPr="00FE56D5">
        <w:t>117(30) 17656-17666</w:t>
      </w:r>
      <w:r>
        <w:t xml:space="preserve">. </w:t>
      </w:r>
      <w:hyperlink r:id="rId18" w:history="1">
        <w:r w:rsidRPr="00991EC2">
          <w:rPr>
            <w:rStyle w:val="Hyperlink"/>
          </w:rPr>
          <w:t>https://doi.org/10.1073/pnas.2006991117</w:t>
        </w:r>
      </w:hyperlink>
    </w:p>
    <w:p w14:paraId="47FC76AB" w14:textId="2BD7C5C3" w:rsidR="002C0BAA" w:rsidRDefault="001C2614" w:rsidP="00763218">
      <w:r w:rsidRPr="001C2614">
        <w:t>Buil-Gil,</w:t>
      </w:r>
      <w:r>
        <w:t xml:space="preserve"> D., </w:t>
      </w:r>
      <w:r w:rsidRPr="001C2614">
        <w:t xml:space="preserve">Miró-Llinares, </w:t>
      </w:r>
      <w:r>
        <w:t xml:space="preserve">F., </w:t>
      </w:r>
      <w:r w:rsidRPr="001C2614">
        <w:t xml:space="preserve">Moneva, </w:t>
      </w:r>
      <w:r>
        <w:t>A., Ke</w:t>
      </w:r>
      <w:r w:rsidRPr="001C2614">
        <w:t>mp</w:t>
      </w:r>
      <w:r>
        <w:t>, S., and</w:t>
      </w:r>
      <w:r w:rsidRPr="001C2614">
        <w:t xml:space="preserve"> Díaz-Castaño</w:t>
      </w:r>
      <w:r>
        <w:t>, N.</w:t>
      </w:r>
      <w:r w:rsidRPr="001C2614">
        <w:t xml:space="preserve"> (2021)</w:t>
      </w:r>
      <w:r>
        <w:t>.</w:t>
      </w:r>
      <w:r w:rsidRPr="001C2614">
        <w:t xml:space="preserve"> Cybercrime and shifts in opportunities during COVID-19: </w:t>
      </w:r>
      <w:r>
        <w:t>A</w:t>
      </w:r>
      <w:r w:rsidRPr="001C2614">
        <w:t xml:space="preserve"> preliminary analysis in the UK</w:t>
      </w:r>
      <w:r>
        <w:t xml:space="preserve">. </w:t>
      </w:r>
      <w:r w:rsidRPr="002C0BAA">
        <w:rPr>
          <w:i/>
          <w:iCs/>
        </w:rPr>
        <w:t>European Societies</w:t>
      </w:r>
      <w:r w:rsidRPr="001C2614">
        <w:t>, 23</w:t>
      </w:r>
      <w:r w:rsidR="002C0BAA">
        <w:t>(</w:t>
      </w:r>
      <w:r w:rsidRPr="001C2614">
        <w:t>sup1</w:t>
      </w:r>
      <w:r w:rsidR="002C0BAA">
        <w:t>)</w:t>
      </w:r>
      <w:r w:rsidRPr="001C2614">
        <w:t>, S47-S59</w:t>
      </w:r>
      <w:r w:rsidR="002C0BAA">
        <w:t>.</w:t>
      </w:r>
      <w:r w:rsidRPr="001C2614">
        <w:t xml:space="preserve"> </w:t>
      </w:r>
      <w:hyperlink r:id="rId19" w:history="1">
        <w:r w:rsidR="002C0BAA" w:rsidRPr="00991EC2">
          <w:rPr>
            <w:rStyle w:val="Hyperlink"/>
          </w:rPr>
          <w:t>https://doi.org/</w:t>
        </w:r>
        <w:r w:rsidR="002C0BAA" w:rsidRPr="00991EC2">
          <w:rPr>
            <w:rStyle w:val="Hyperlink"/>
          </w:rPr>
          <w:t>10.1080/14616696.2020.1804973</w:t>
        </w:r>
      </w:hyperlink>
    </w:p>
    <w:p w14:paraId="0A824092" w14:textId="39EC6980" w:rsidR="00FE56D5" w:rsidRDefault="00FE56D5" w:rsidP="00763218">
      <w:r w:rsidRPr="00FE56D5">
        <w:t xml:space="preserve">Czymara, </w:t>
      </w:r>
      <w:r>
        <w:t xml:space="preserve">C. S., </w:t>
      </w:r>
      <w:r w:rsidRPr="00FE56D5">
        <w:t>Langenkamp</w:t>
      </w:r>
      <w:r>
        <w:t>, A.,</w:t>
      </w:r>
      <w:r w:rsidRPr="00FE56D5">
        <w:t xml:space="preserve"> </w:t>
      </w:r>
      <w:r>
        <w:t>and</w:t>
      </w:r>
      <w:r w:rsidRPr="00FE56D5">
        <w:t xml:space="preserve"> Cano</w:t>
      </w:r>
      <w:r>
        <w:t>, T.</w:t>
      </w:r>
      <w:r w:rsidRPr="00FE56D5">
        <w:t xml:space="preserve"> (2021)</w:t>
      </w:r>
      <w:r>
        <w:t>.</w:t>
      </w:r>
      <w:r w:rsidRPr="00FE56D5">
        <w:t xml:space="preserve"> Cause for concerns: gender inequality in experiencing the COVID-19 lockdown in Germany</w:t>
      </w:r>
      <w:r>
        <w:t xml:space="preserve">. </w:t>
      </w:r>
      <w:r w:rsidRPr="00FE56D5">
        <w:rPr>
          <w:i/>
          <w:iCs/>
        </w:rPr>
        <w:t>European Societies</w:t>
      </w:r>
      <w:r w:rsidRPr="00FE56D5">
        <w:t>, 23</w:t>
      </w:r>
      <w:r>
        <w:t>(</w:t>
      </w:r>
      <w:r w:rsidRPr="00FE56D5">
        <w:t>sup1</w:t>
      </w:r>
      <w:r>
        <w:t>)</w:t>
      </w:r>
      <w:r w:rsidRPr="00FE56D5">
        <w:t>, S68-S81</w:t>
      </w:r>
      <w:r>
        <w:t xml:space="preserve">. </w:t>
      </w:r>
      <w:hyperlink r:id="rId20" w:history="1">
        <w:r w:rsidRPr="00991EC2">
          <w:rPr>
            <w:rStyle w:val="Hyperlink"/>
          </w:rPr>
          <w:t>https://doi.org/</w:t>
        </w:r>
        <w:r w:rsidRPr="00991EC2">
          <w:rPr>
            <w:rStyle w:val="Hyperlink"/>
          </w:rPr>
          <w:t>10.1080/14616696.2020.1808692</w:t>
        </w:r>
      </w:hyperlink>
    </w:p>
    <w:p w14:paraId="5654DF6E" w14:textId="22C3DEDF" w:rsidR="004A2BA7" w:rsidRDefault="004A2BA7" w:rsidP="00763218">
      <w:r>
        <w:t xml:space="preserve">Halford, E., Dixon, A., Farrell, G., Malleson, N., and Tilley, N. (2020). </w:t>
      </w:r>
      <w:r w:rsidRPr="004A2BA7">
        <w:t xml:space="preserve">Crime and coronavirus: </w:t>
      </w:r>
      <w:r>
        <w:t>S</w:t>
      </w:r>
      <w:r w:rsidRPr="004A2BA7">
        <w:t>ocial distancing, lockdown, and the mobility elasticity of crime</w:t>
      </w:r>
      <w:r>
        <w:t xml:space="preserve">. </w:t>
      </w:r>
      <w:r w:rsidRPr="004A2BA7">
        <w:rPr>
          <w:i/>
          <w:iCs/>
        </w:rPr>
        <w:t>Crime Science</w:t>
      </w:r>
      <w:r>
        <w:t xml:space="preserve">, 9, 11. </w:t>
      </w:r>
      <w:hyperlink r:id="rId21" w:history="1">
        <w:r w:rsidRPr="00991EC2">
          <w:rPr>
            <w:rStyle w:val="Hyperlink"/>
          </w:rPr>
          <w:t>https://doi.org/10.1186/s40163-020-00121-w</w:t>
        </w:r>
      </w:hyperlink>
    </w:p>
    <w:p w14:paraId="4482D7C5" w14:textId="6A9C7C47" w:rsidR="001C2614" w:rsidRDefault="001C2614" w:rsidP="001C2614">
      <w:r>
        <w:t>Kemp, S., Buil-Gil, D., Moneva, A., Mir</w:t>
      </w:r>
      <w:r w:rsidRPr="001C2614">
        <w:t>ó</w:t>
      </w:r>
      <w:r>
        <w:t xml:space="preserve">-Llinares, F., and Díaz-Castaño, N. (2021). </w:t>
      </w:r>
      <w:r>
        <w:t xml:space="preserve">Empty </w:t>
      </w:r>
      <w:r>
        <w:t>s</w:t>
      </w:r>
      <w:r>
        <w:t xml:space="preserve">treets, </w:t>
      </w:r>
      <w:r>
        <w:t>b</w:t>
      </w:r>
      <w:r>
        <w:t xml:space="preserve">usy </w:t>
      </w:r>
      <w:r>
        <w:t>i</w:t>
      </w:r>
      <w:r>
        <w:t>nternet:</w:t>
      </w:r>
      <w:r>
        <w:t xml:space="preserve"> </w:t>
      </w:r>
      <w:r>
        <w:t xml:space="preserve">A </w:t>
      </w:r>
      <w:r>
        <w:t>t</w:t>
      </w:r>
      <w:r>
        <w:t>ime-</w:t>
      </w:r>
      <w:r>
        <w:t>s</w:t>
      </w:r>
      <w:r>
        <w:t xml:space="preserve">eries </w:t>
      </w:r>
      <w:r>
        <w:t>a</w:t>
      </w:r>
      <w:r>
        <w:t>nalysis of</w:t>
      </w:r>
      <w:r>
        <w:t xml:space="preserve"> c</w:t>
      </w:r>
      <w:r>
        <w:t xml:space="preserve">ybercrime and </w:t>
      </w:r>
      <w:r>
        <w:t>f</w:t>
      </w:r>
      <w:r>
        <w:t xml:space="preserve">raud </w:t>
      </w:r>
      <w:r>
        <w:t>t</w:t>
      </w:r>
      <w:r>
        <w:t>rends</w:t>
      </w:r>
      <w:r>
        <w:t xml:space="preserve"> d</w:t>
      </w:r>
      <w:r>
        <w:t>uring COVID-19</w:t>
      </w:r>
      <w:r>
        <w:t xml:space="preserve">. </w:t>
      </w:r>
      <w:r w:rsidRPr="001C2614">
        <w:rPr>
          <w:i/>
          <w:iCs/>
        </w:rPr>
        <w:t>Journal of Contemporary Criminal Justice</w:t>
      </w:r>
      <w:r>
        <w:t xml:space="preserve">. </w:t>
      </w:r>
      <w:hyperlink r:id="rId22" w:history="1">
        <w:r w:rsidRPr="00991EC2">
          <w:rPr>
            <w:rStyle w:val="Hyperlink"/>
          </w:rPr>
          <w:t>https://doi.org/</w:t>
        </w:r>
        <w:r w:rsidRPr="00991EC2">
          <w:rPr>
            <w:rStyle w:val="Hyperlink"/>
          </w:rPr>
          <w:t>10.1177/10439862211027986</w:t>
        </w:r>
      </w:hyperlink>
    </w:p>
    <w:p w14:paraId="3594CB44" w14:textId="46B3BA46" w:rsidR="00AD3BA7" w:rsidRDefault="00AD3BA7" w:rsidP="00763218">
      <w:r w:rsidRPr="00AD3BA7">
        <w:t xml:space="preserve">Krendl, </w:t>
      </w:r>
      <w:r>
        <w:t>A. C.</w:t>
      </w:r>
      <w:r w:rsidR="00FE56D5">
        <w:t>,</w:t>
      </w:r>
      <w:r>
        <w:t xml:space="preserve"> and </w:t>
      </w:r>
      <w:r w:rsidRPr="00AD3BA7">
        <w:t xml:space="preserve">Perry, </w:t>
      </w:r>
      <w:r>
        <w:t xml:space="preserve">B. L. (2021). </w:t>
      </w:r>
      <w:r w:rsidRPr="00AD3BA7">
        <w:t xml:space="preserve">The </w:t>
      </w:r>
      <w:r>
        <w:t>i</w:t>
      </w:r>
      <w:r w:rsidRPr="00AD3BA7">
        <w:t xml:space="preserve">mpact of </w:t>
      </w:r>
      <w:r>
        <w:t>s</w:t>
      </w:r>
      <w:r w:rsidRPr="00AD3BA7">
        <w:t xml:space="preserve">heltering in </w:t>
      </w:r>
      <w:r>
        <w:t>p</w:t>
      </w:r>
      <w:r w:rsidRPr="00AD3BA7">
        <w:t xml:space="preserve">lace </w:t>
      </w:r>
      <w:r>
        <w:t>d</w:t>
      </w:r>
      <w:r w:rsidRPr="00AD3BA7">
        <w:t xml:space="preserve">uring the COVID-19 </w:t>
      </w:r>
      <w:r>
        <w:t>p</w:t>
      </w:r>
      <w:r w:rsidRPr="00AD3BA7">
        <w:t xml:space="preserve">andemic on </w:t>
      </w:r>
      <w:r>
        <w:t>o</w:t>
      </w:r>
      <w:r w:rsidRPr="00AD3BA7">
        <w:t xml:space="preserve">lder </w:t>
      </w:r>
      <w:r>
        <w:t>a</w:t>
      </w:r>
      <w:r w:rsidRPr="00AD3BA7">
        <w:t xml:space="preserve">dults’ </w:t>
      </w:r>
      <w:r>
        <w:t>s</w:t>
      </w:r>
      <w:r w:rsidRPr="00AD3BA7">
        <w:t xml:space="preserve">ocial and </w:t>
      </w:r>
      <w:r>
        <w:t>m</w:t>
      </w:r>
      <w:r w:rsidRPr="00AD3BA7">
        <w:t xml:space="preserve">ental </w:t>
      </w:r>
      <w:r>
        <w:t>w</w:t>
      </w:r>
      <w:r w:rsidRPr="00AD3BA7">
        <w:t>ell-</w:t>
      </w:r>
      <w:r>
        <w:t>b</w:t>
      </w:r>
      <w:r w:rsidRPr="00AD3BA7">
        <w:t>eing</w:t>
      </w:r>
      <w:r>
        <w:t>.</w:t>
      </w:r>
      <w:r w:rsidRPr="00AD3BA7">
        <w:t xml:space="preserve"> </w:t>
      </w:r>
      <w:r w:rsidRPr="00AD3BA7">
        <w:rPr>
          <w:i/>
          <w:iCs/>
        </w:rPr>
        <w:t>The Journals of Gerontology: Series B</w:t>
      </w:r>
      <w:r w:rsidRPr="00AD3BA7">
        <w:t>, 76</w:t>
      </w:r>
      <w:r>
        <w:t>(</w:t>
      </w:r>
      <w:r w:rsidRPr="00AD3BA7">
        <w:t>2</w:t>
      </w:r>
      <w:r>
        <w:t>)</w:t>
      </w:r>
      <w:r w:rsidRPr="00AD3BA7">
        <w:t>, e53</w:t>
      </w:r>
      <w:r>
        <w:t>-</w:t>
      </w:r>
      <w:r w:rsidRPr="00AD3BA7">
        <w:t>e58</w:t>
      </w:r>
      <w:r>
        <w:t>.</w:t>
      </w:r>
      <w:r w:rsidRPr="00AD3BA7">
        <w:t xml:space="preserve"> </w:t>
      </w:r>
      <w:hyperlink r:id="rId23" w:history="1">
        <w:r w:rsidRPr="00991EC2">
          <w:rPr>
            <w:rStyle w:val="Hyperlink"/>
          </w:rPr>
          <w:t>https://doi.org/10.1093/geronb/gbaa110</w:t>
        </w:r>
      </w:hyperlink>
    </w:p>
    <w:p w14:paraId="6D1AC82E" w14:textId="05E4E9DD" w:rsidR="001C2614" w:rsidRDefault="001C2614" w:rsidP="00763218">
      <w:r w:rsidRPr="001C2614">
        <w:t>Langton, S., Dixon, A.</w:t>
      </w:r>
      <w:r>
        <w:t>, and</w:t>
      </w:r>
      <w:r w:rsidRPr="001C2614">
        <w:t xml:space="preserve"> Farrell, G. </w:t>
      </w:r>
      <w:r>
        <w:t xml:space="preserve">(2021). </w:t>
      </w:r>
      <w:r w:rsidRPr="001C2614">
        <w:t xml:space="preserve">Six months in: pandemic crime trends in England and Wales. </w:t>
      </w:r>
      <w:r w:rsidRPr="001C2614">
        <w:rPr>
          <w:i/>
          <w:iCs/>
        </w:rPr>
        <w:t>Crime Sci</w:t>
      </w:r>
      <w:r w:rsidRPr="001C2614">
        <w:rPr>
          <w:i/>
          <w:iCs/>
        </w:rPr>
        <w:t>ence</w:t>
      </w:r>
      <w:r>
        <w:t>,</w:t>
      </w:r>
      <w:r w:rsidRPr="001C2614">
        <w:t xml:space="preserve"> 10, 6. </w:t>
      </w:r>
      <w:hyperlink r:id="rId24" w:history="1">
        <w:r w:rsidRPr="00991EC2">
          <w:rPr>
            <w:rStyle w:val="Hyperlink"/>
          </w:rPr>
          <w:t>https://doi.org/10.1186/s40163-021-00142-z</w:t>
        </w:r>
      </w:hyperlink>
    </w:p>
    <w:p w14:paraId="179A93BA" w14:textId="110AA9EC" w:rsidR="004A2BA7" w:rsidRPr="004A2BA7" w:rsidRDefault="004A2BA7" w:rsidP="00763218">
      <w:r w:rsidRPr="004A2BA7">
        <w:t>Mohler, G., Bertozzi, A. L., Carter, J</w:t>
      </w:r>
      <w:r>
        <w:t xml:space="preserve">., Short, M. B., Sledge, D., Tita, G. E., Uchida, C. D., and Brantingham, P. J. (2020). </w:t>
      </w:r>
      <w:r w:rsidRPr="004A2BA7">
        <w:t>Impact of social distancing during COVID-19 pandemic on crime in Los Angeles and Indianapolis</w:t>
      </w:r>
      <w:r>
        <w:t xml:space="preserve">. </w:t>
      </w:r>
      <w:r w:rsidRPr="004A2BA7">
        <w:rPr>
          <w:i/>
          <w:iCs/>
        </w:rPr>
        <w:t>Journal of Criminal Justice</w:t>
      </w:r>
      <w:r>
        <w:t xml:space="preserve">, 68, </w:t>
      </w:r>
      <w:r w:rsidRPr="004A2BA7">
        <w:t>101692</w:t>
      </w:r>
      <w:r>
        <w:t xml:space="preserve">. </w:t>
      </w:r>
      <w:hyperlink r:id="rId25" w:history="1">
        <w:r w:rsidRPr="00991EC2">
          <w:rPr>
            <w:rStyle w:val="Hyperlink"/>
          </w:rPr>
          <w:t>https://doi.org/10.1016/j.jcrimjus.2020.101692</w:t>
        </w:r>
      </w:hyperlink>
    </w:p>
    <w:p w14:paraId="2EB38687" w14:textId="5D35DC92" w:rsidR="00D437D6" w:rsidRPr="00D437D6" w:rsidRDefault="00FE56D5" w:rsidP="00763218">
      <w:r w:rsidRPr="00FE56D5">
        <w:t xml:space="preserve">Nivette, </w:t>
      </w:r>
      <w:r>
        <w:t>A. E.,</w:t>
      </w:r>
      <w:r w:rsidRPr="00FE56D5">
        <w:t xml:space="preserve"> Zahnow, </w:t>
      </w:r>
      <w:r>
        <w:t>R.,</w:t>
      </w:r>
      <w:r w:rsidRPr="00FE56D5">
        <w:t xml:space="preserve"> Aguilar,</w:t>
      </w:r>
      <w:r>
        <w:t xml:space="preserve"> R., </w:t>
      </w:r>
      <w:r w:rsidRPr="00FE56D5">
        <w:t xml:space="preserve">Ahven, </w:t>
      </w:r>
      <w:r>
        <w:t>A.,</w:t>
      </w:r>
      <w:r w:rsidRPr="00FE56D5">
        <w:t xml:space="preserve"> Amram, </w:t>
      </w:r>
      <w:r>
        <w:t xml:space="preserve">S., </w:t>
      </w:r>
      <w:r w:rsidRPr="00FE56D5">
        <w:t xml:space="preserve">Ariel, </w:t>
      </w:r>
      <w:r>
        <w:t xml:space="preserve">B., </w:t>
      </w:r>
      <w:r w:rsidRPr="00FE56D5">
        <w:t xml:space="preserve">Arosemena Burbano, </w:t>
      </w:r>
      <w:r>
        <w:t xml:space="preserve">M. J., </w:t>
      </w:r>
      <w:r w:rsidRPr="00FE56D5">
        <w:t>Astolfi,</w:t>
      </w:r>
      <w:r>
        <w:t xml:space="preserve"> R., </w:t>
      </w:r>
      <w:r w:rsidRPr="00FE56D5">
        <w:t xml:space="preserve">Baier, </w:t>
      </w:r>
      <w:r>
        <w:t xml:space="preserve">D., </w:t>
      </w:r>
      <w:r w:rsidRPr="00FE56D5">
        <w:t xml:space="preserve">Bark, </w:t>
      </w:r>
      <w:r>
        <w:t xml:space="preserve">H., </w:t>
      </w:r>
      <w:r w:rsidRPr="00FE56D5">
        <w:t xml:space="preserve">Beijers, </w:t>
      </w:r>
      <w:r w:rsidR="00D437D6">
        <w:t xml:space="preserve">J. E. H., </w:t>
      </w:r>
      <w:r w:rsidRPr="00FE56D5">
        <w:t xml:space="preserve">Bergman, </w:t>
      </w:r>
      <w:r w:rsidR="00D437D6">
        <w:t xml:space="preserve">M., </w:t>
      </w:r>
      <w:r w:rsidRPr="00FE56D5">
        <w:t xml:space="preserve">Breetzke, </w:t>
      </w:r>
      <w:r w:rsidR="00D437D6">
        <w:t xml:space="preserve">G., </w:t>
      </w:r>
      <w:r w:rsidRPr="00FE56D5">
        <w:t xml:space="preserve">Concha-Eastman, </w:t>
      </w:r>
      <w:r w:rsidR="00D437D6">
        <w:t xml:space="preserve">I. A., </w:t>
      </w:r>
      <w:r w:rsidRPr="00FE56D5">
        <w:t xml:space="preserve">Curtis-Ham, </w:t>
      </w:r>
      <w:r w:rsidR="00D437D6">
        <w:t xml:space="preserve">S., </w:t>
      </w:r>
      <w:r w:rsidRPr="00FE56D5">
        <w:t xml:space="preserve">Davenport, </w:t>
      </w:r>
      <w:r w:rsidR="00D437D6">
        <w:t xml:space="preserve">R., </w:t>
      </w:r>
      <w:r w:rsidRPr="00FE56D5">
        <w:t xml:space="preserve">Díaz, </w:t>
      </w:r>
      <w:r w:rsidR="00D437D6">
        <w:t xml:space="preserve">C., </w:t>
      </w:r>
      <w:r w:rsidRPr="00FE56D5">
        <w:t xml:space="preserve">Fleitas, </w:t>
      </w:r>
      <w:r w:rsidR="00D437D6">
        <w:t xml:space="preserve">D., </w:t>
      </w:r>
      <w:r w:rsidRPr="00FE56D5">
        <w:t xml:space="preserve">Gerell, </w:t>
      </w:r>
      <w:r w:rsidR="00D437D6">
        <w:t xml:space="preserve">M., </w:t>
      </w:r>
      <w:r w:rsidRPr="00FE56D5">
        <w:t>Jang,</w:t>
      </w:r>
      <w:r w:rsidR="00D437D6">
        <w:t xml:space="preserve"> K., </w:t>
      </w:r>
      <w:r w:rsidRPr="00FE56D5">
        <w:t xml:space="preserve">Kääriäinen, </w:t>
      </w:r>
      <w:r w:rsidR="00D437D6">
        <w:t xml:space="preserve">J., </w:t>
      </w:r>
      <w:r w:rsidRPr="00FE56D5">
        <w:t xml:space="preserve">Lappi-Seppälä, </w:t>
      </w:r>
      <w:r w:rsidR="00D437D6">
        <w:t xml:space="preserve">T., </w:t>
      </w:r>
      <w:r w:rsidRPr="00D437D6">
        <w:t xml:space="preserve">Lim, </w:t>
      </w:r>
      <w:r w:rsidR="00D437D6" w:rsidRPr="00D437D6">
        <w:t>W.,</w:t>
      </w:r>
      <w:r w:rsidR="00D437D6">
        <w:t xml:space="preserve"> </w:t>
      </w:r>
      <w:r w:rsidRPr="00D437D6">
        <w:t xml:space="preserve">Loureiro Revilla, </w:t>
      </w:r>
      <w:r w:rsidR="00D437D6" w:rsidRPr="00D437D6">
        <w:t xml:space="preserve">R., </w:t>
      </w:r>
      <w:r w:rsidRPr="00D437D6">
        <w:t xml:space="preserve">Mazerolle, </w:t>
      </w:r>
      <w:r w:rsidR="00D437D6" w:rsidRPr="00D437D6">
        <w:t>L.,</w:t>
      </w:r>
      <w:r w:rsidR="00D437D6">
        <w:t xml:space="preserve"> </w:t>
      </w:r>
      <w:r w:rsidRPr="00D437D6">
        <w:t xml:space="preserve">Meško, </w:t>
      </w:r>
      <w:r w:rsidR="00D437D6" w:rsidRPr="00D437D6">
        <w:t xml:space="preserve">G., </w:t>
      </w:r>
      <w:r w:rsidRPr="00D437D6">
        <w:t xml:space="preserve">Pereda, </w:t>
      </w:r>
      <w:r w:rsidR="00D437D6" w:rsidRPr="00D437D6">
        <w:t>N.,</w:t>
      </w:r>
      <w:r w:rsidR="00D437D6">
        <w:t xml:space="preserve"> </w:t>
      </w:r>
      <w:r w:rsidRPr="00D437D6">
        <w:t xml:space="preserve">Peres, </w:t>
      </w:r>
      <w:r w:rsidR="00D437D6" w:rsidRPr="00D437D6">
        <w:t>M. F. T.</w:t>
      </w:r>
      <w:r w:rsidR="00D437D6">
        <w:t xml:space="preserve">, </w:t>
      </w:r>
      <w:r w:rsidRPr="00D437D6">
        <w:t xml:space="preserve">Poblete-Cazenave, </w:t>
      </w:r>
      <w:r w:rsidR="00D437D6" w:rsidRPr="00D437D6">
        <w:t xml:space="preserve">R., </w:t>
      </w:r>
      <w:r w:rsidR="00D437D6">
        <w:t xml:space="preserve">Rose, S., </w:t>
      </w:r>
      <w:r w:rsidRPr="00D437D6">
        <w:t xml:space="preserve">Svensson, </w:t>
      </w:r>
      <w:r w:rsidR="00D437D6" w:rsidRPr="00D437D6">
        <w:t xml:space="preserve">R., </w:t>
      </w:r>
      <w:r w:rsidRPr="00D437D6">
        <w:t xml:space="preserve">Trajtenberg, </w:t>
      </w:r>
      <w:r w:rsidR="00D437D6" w:rsidRPr="00D437D6">
        <w:t xml:space="preserve">N., </w:t>
      </w:r>
      <w:r w:rsidRPr="00D437D6">
        <w:t xml:space="preserve">van der Lippe, </w:t>
      </w:r>
      <w:r w:rsidR="00D437D6" w:rsidRPr="00D437D6">
        <w:t xml:space="preserve">T., </w:t>
      </w:r>
      <w:r w:rsidRPr="00D437D6">
        <w:t xml:space="preserve">Veldkamp, </w:t>
      </w:r>
      <w:r w:rsidR="00D437D6" w:rsidRPr="00D437D6">
        <w:t xml:space="preserve">J., </w:t>
      </w:r>
      <w:r w:rsidRPr="00D437D6">
        <w:t>Vilalta Perdomo</w:t>
      </w:r>
      <w:r w:rsidR="00D437D6" w:rsidRPr="00D437D6">
        <w:t>, C. J.,</w:t>
      </w:r>
      <w:r w:rsidR="00D437D6">
        <w:t xml:space="preserve"> and Eisner, M. P. (2021).</w:t>
      </w:r>
      <w:r w:rsidR="00D437D6" w:rsidRPr="00D437D6">
        <w:t xml:space="preserve"> </w:t>
      </w:r>
      <w:r w:rsidR="00D437D6" w:rsidRPr="00D437D6">
        <w:t>A global analysis of the impact of COVID-19 stay-at-home restrictions on crime</w:t>
      </w:r>
      <w:r w:rsidR="00D437D6">
        <w:t xml:space="preserve">. </w:t>
      </w:r>
      <w:r w:rsidR="00D437D6" w:rsidRPr="00D437D6">
        <w:rPr>
          <w:i/>
          <w:iCs/>
        </w:rPr>
        <w:t>Nature Human Behaviour</w:t>
      </w:r>
      <w:r w:rsidR="00D437D6">
        <w:t xml:space="preserve">. </w:t>
      </w:r>
      <w:hyperlink r:id="rId26" w:history="1">
        <w:r w:rsidR="00D437D6" w:rsidRPr="00991EC2">
          <w:rPr>
            <w:rStyle w:val="Hyperlink"/>
          </w:rPr>
          <w:t>https://doi.org/10.1038/s41562-021-01139-z</w:t>
        </w:r>
      </w:hyperlink>
    </w:p>
    <w:p w14:paraId="194D0596" w14:textId="1D2FC51A" w:rsidR="002C0BAA" w:rsidRDefault="002C0BAA" w:rsidP="00763218">
      <w:r w:rsidRPr="002C0BAA">
        <w:lastRenderedPageBreak/>
        <w:t>Nix</w:t>
      </w:r>
      <w:r>
        <w:t>, J.,</w:t>
      </w:r>
      <w:r w:rsidRPr="002C0BAA">
        <w:t xml:space="preserve"> </w:t>
      </w:r>
      <w:r>
        <w:t>and</w:t>
      </w:r>
      <w:r w:rsidRPr="002C0BAA">
        <w:t xml:space="preserve"> Richards</w:t>
      </w:r>
      <w:r>
        <w:t>, T. N.</w:t>
      </w:r>
      <w:r w:rsidRPr="002C0BAA">
        <w:t xml:space="preserve"> (2021)</w:t>
      </w:r>
      <w:r>
        <w:t>.</w:t>
      </w:r>
      <w:r w:rsidRPr="002C0BAA">
        <w:t xml:space="preserve"> </w:t>
      </w:r>
      <w:r w:rsidRPr="002C0BAA">
        <w:rPr>
          <w:i/>
          <w:iCs/>
        </w:rPr>
        <w:t>The immediate and long-term effects of COVID-19 stay-at-home orders on domestic violence calls for service across six U.S. jurisdictions</w:t>
      </w:r>
      <w:r>
        <w:t>.</w:t>
      </w:r>
      <w:r w:rsidRPr="002C0BAA">
        <w:t xml:space="preserve"> </w:t>
      </w:r>
      <w:r w:rsidRPr="002C0BAA">
        <w:rPr>
          <w:i/>
          <w:iCs/>
        </w:rPr>
        <w:t>Police Practice and Research</w:t>
      </w:r>
      <w:r w:rsidRPr="002C0BAA">
        <w:t>, 22</w:t>
      </w:r>
      <w:r>
        <w:t>(</w:t>
      </w:r>
      <w:r w:rsidRPr="002C0BAA">
        <w:t>4</w:t>
      </w:r>
      <w:r>
        <w:t>)</w:t>
      </w:r>
      <w:r w:rsidRPr="002C0BAA">
        <w:t>, 1443-1451</w:t>
      </w:r>
      <w:r>
        <w:t>.</w:t>
      </w:r>
      <w:r w:rsidRPr="002C0BAA">
        <w:t xml:space="preserve"> </w:t>
      </w:r>
      <w:hyperlink r:id="rId27" w:history="1">
        <w:r w:rsidRPr="00991EC2">
          <w:rPr>
            <w:rStyle w:val="Hyperlink"/>
          </w:rPr>
          <w:t>https://doi.org/</w:t>
        </w:r>
        <w:r w:rsidRPr="00991EC2">
          <w:rPr>
            <w:rStyle w:val="Hyperlink"/>
          </w:rPr>
          <w:t>10.1080/15614263.2021.1883018</w:t>
        </w:r>
      </w:hyperlink>
    </w:p>
    <w:p w14:paraId="4BF0D57D" w14:textId="6201CE0F" w:rsidR="004A2BA7" w:rsidRDefault="004A2BA7" w:rsidP="00763218">
      <w:r>
        <w:t xml:space="preserve">Payne, J. L., Morgan, A., and Piquero, A. R. (2021). </w:t>
      </w:r>
      <w:r w:rsidRPr="004A2BA7">
        <w:t>Exploring regional variability in the short-term impact of COVID-19 on property crime in Queensland, Australia</w:t>
      </w:r>
      <w:r>
        <w:t xml:space="preserve">. </w:t>
      </w:r>
      <w:r w:rsidRPr="004A2BA7">
        <w:rPr>
          <w:i/>
          <w:iCs/>
        </w:rPr>
        <w:t>Crime Science</w:t>
      </w:r>
      <w:r>
        <w:t xml:space="preserve">, 10, 7. </w:t>
      </w:r>
      <w:hyperlink r:id="rId28" w:history="1">
        <w:r w:rsidRPr="00991EC2">
          <w:rPr>
            <w:rStyle w:val="Hyperlink"/>
          </w:rPr>
          <w:t>https://doi.org/10.1186/s40163-020-00136-3</w:t>
        </w:r>
      </w:hyperlink>
    </w:p>
    <w:p w14:paraId="04C29D89" w14:textId="6F918163" w:rsidR="001C2614" w:rsidRPr="001C2614" w:rsidRDefault="001C2614" w:rsidP="00763218">
      <w:r w:rsidRPr="001C2614">
        <w:t>Piquero, A. R., Jennings, W. G., Jemison, E., K</w:t>
      </w:r>
      <w:r>
        <w:t xml:space="preserve">aukinen, C., and Knaul, F. M. (2021). </w:t>
      </w:r>
      <w:r w:rsidRPr="001C2614">
        <w:t>Domestic violence during the COVID-19 pandemic - Evidence from a systematic review and meta-analysis</w:t>
      </w:r>
      <w:r>
        <w:t xml:space="preserve">. </w:t>
      </w:r>
      <w:r w:rsidRPr="001C2614">
        <w:rPr>
          <w:i/>
          <w:iCs/>
        </w:rPr>
        <w:t>Journal of Criminal Justice</w:t>
      </w:r>
      <w:r>
        <w:t xml:space="preserve">, 74, </w:t>
      </w:r>
      <w:r w:rsidRPr="001C2614">
        <w:t>101806</w:t>
      </w:r>
      <w:r>
        <w:t xml:space="preserve">. </w:t>
      </w:r>
      <w:hyperlink r:id="rId29" w:history="1">
        <w:r w:rsidRPr="00991EC2">
          <w:rPr>
            <w:rStyle w:val="Hyperlink"/>
          </w:rPr>
          <w:t>https://doi.org/10.1016/j.jcrimjus.2021.101806</w:t>
        </w:r>
      </w:hyperlink>
    </w:p>
    <w:p w14:paraId="00539D36" w14:textId="7C21FAC3" w:rsidR="00F46100" w:rsidRDefault="00763218" w:rsidP="00763218">
      <w:r w:rsidRPr="001C2614">
        <w:t xml:space="preserve">R Core Team (2020). </w:t>
      </w:r>
      <w:r w:rsidRPr="00763218">
        <w:rPr>
          <w:i/>
          <w:iCs/>
        </w:rPr>
        <w:t>R: A language and environment for statistical computing</w:t>
      </w:r>
      <w:r>
        <w:t xml:space="preserve">. Vienna: R Foundation for Statistical Computing. </w:t>
      </w:r>
      <w:hyperlink r:id="rId30" w:history="1">
        <w:r w:rsidR="00AD3BA7" w:rsidRPr="00991EC2">
          <w:rPr>
            <w:rStyle w:val="Hyperlink"/>
          </w:rPr>
          <w:t>https://www.R-project.org/</w:t>
        </w:r>
      </w:hyperlink>
      <w:r>
        <w:t>.</w:t>
      </w:r>
    </w:p>
    <w:p w14:paraId="0AC50E1D" w14:textId="3ECBE44B" w:rsidR="00AD3BA7" w:rsidRDefault="00AD3BA7" w:rsidP="00763218">
      <w:r w:rsidRPr="00AD3BA7">
        <w:t xml:space="preserve">Rajkumar, </w:t>
      </w:r>
      <w:r>
        <w:t>R. P. (</w:t>
      </w:r>
      <w:r w:rsidRPr="00AD3BA7">
        <w:t>2020</w:t>
      </w:r>
      <w:r>
        <w:t xml:space="preserve">). </w:t>
      </w:r>
      <w:r w:rsidRPr="00AD3BA7">
        <w:t>COVID-19 and mental health: A review of the existing literature</w:t>
      </w:r>
      <w:r>
        <w:t xml:space="preserve">. </w:t>
      </w:r>
      <w:r w:rsidRPr="00AD3BA7">
        <w:rPr>
          <w:i/>
          <w:iCs/>
        </w:rPr>
        <w:t>Asian Journal of Psychiatry</w:t>
      </w:r>
      <w:r>
        <w:t xml:space="preserve">, 52, </w:t>
      </w:r>
      <w:r w:rsidRPr="00AD3BA7">
        <w:t>102066</w:t>
      </w:r>
      <w:r>
        <w:t xml:space="preserve">. </w:t>
      </w:r>
      <w:hyperlink r:id="rId31" w:history="1">
        <w:r w:rsidRPr="00991EC2">
          <w:rPr>
            <w:rStyle w:val="Hyperlink"/>
          </w:rPr>
          <w:t>https://doi.org/10.1016/j.ajp.2020.102066</w:t>
        </w:r>
      </w:hyperlink>
    </w:p>
    <w:p w14:paraId="21D6CCF9" w14:textId="48822B2C" w:rsidR="00A57E48" w:rsidRDefault="00A57E48" w:rsidP="00A57E48">
      <w:r w:rsidRPr="00A57E48">
        <w:t>Stechemesser,</w:t>
      </w:r>
      <w:r>
        <w:t xml:space="preserve"> A., Wenz, L., and Levermann, A.</w:t>
      </w:r>
      <w:r w:rsidRPr="00A57E48">
        <w:t xml:space="preserve"> </w:t>
      </w:r>
      <w:r>
        <w:t>(</w:t>
      </w:r>
      <w:r w:rsidRPr="00A57E48">
        <w:t>2020</w:t>
      </w:r>
      <w:r>
        <w:t xml:space="preserve">). </w:t>
      </w:r>
      <w:r w:rsidRPr="00A57E48">
        <w:t>Corona</w:t>
      </w:r>
      <w:r>
        <w:t xml:space="preserve"> </w:t>
      </w:r>
      <w:r w:rsidRPr="00A57E48">
        <w:t>crisis</w:t>
      </w:r>
      <w:r>
        <w:t xml:space="preserve"> </w:t>
      </w:r>
      <w:r w:rsidRPr="00A57E48">
        <w:t>fuels</w:t>
      </w:r>
      <w:r>
        <w:t xml:space="preserve"> </w:t>
      </w:r>
      <w:r w:rsidRPr="00A57E48">
        <w:t>racially</w:t>
      </w:r>
      <w:r>
        <w:t xml:space="preserve"> </w:t>
      </w:r>
      <w:r w:rsidRPr="00A57E48">
        <w:t>profiled</w:t>
      </w:r>
      <w:r>
        <w:t xml:space="preserve"> </w:t>
      </w:r>
      <w:r w:rsidRPr="00A57E48">
        <w:t>hate</w:t>
      </w:r>
      <w:r>
        <w:t xml:space="preserve"> </w:t>
      </w:r>
      <w:r w:rsidRPr="00A57E48">
        <w:t>in</w:t>
      </w:r>
      <w:r>
        <w:t xml:space="preserve"> </w:t>
      </w:r>
      <w:r w:rsidRPr="00A57E48">
        <w:t>social</w:t>
      </w:r>
      <w:r>
        <w:t xml:space="preserve"> </w:t>
      </w:r>
      <w:r w:rsidRPr="00A57E48">
        <w:t>media</w:t>
      </w:r>
      <w:r>
        <w:t xml:space="preserve"> </w:t>
      </w:r>
      <w:r w:rsidRPr="00A57E48">
        <w:t>networks</w:t>
      </w:r>
      <w:r>
        <w:t xml:space="preserve">. </w:t>
      </w:r>
      <w:r w:rsidRPr="00A57E48">
        <w:rPr>
          <w:i/>
          <w:iCs/>
        </w:rPr>
        <w:t>EClinicalMedicine</w:t>
      </w:r>
      <w:r>
        <w:t xml:space="preserve">, 23, </w:t>
      </w:r>
      <w:r w:rsidRPr="00A57E48">
        <w:t>100372</w:t>
      </w:r>
      <w:r>
        <w:t>.</w:t>
      </w:r>
      <w:r w:rsidRPr="00A57E48">
        <w:t xml:space="preserve"> </w:t>
      </w:r>
      <w:hyperlink r:id="rId32" w:history="1">
        <w:r w:rsidRPr="00991EC2">
          <w:rPr>
            <w:rStyle w:val="Hyperlink"/>
          </w:rPr>
          <w:t>https://doi.org/10.1016/j.eclinm.2020.100372</w:t>
        </w:r>
      </w:hyperlink>
    </w:p>
    <w:p w14:paraId="2860821C" w14:textId="77777777" w:rsidR="00F46100" w:rsidRPr="00F46100" w:rsidRDefault="00F46100" w:rsidP="009235CB"/>
    <w:p w14:paraId="73C8C912" w14:textId="77777777" w:rsidR="00F46100" w:rsidRPr="00F46100" w:rsidRDefault="00F46100" w:rsidP="009235CB"/>
    <w:p w14:paraId="7B8CE0B5" w14:textId="77777777" w:rsidR="00F46100" w:rsidRPr="00F46100" w:rsidRDefault="00F46100" w:rsidP="009235CB"/>
    <w:p w14:paraId="192ECB59" w14:textId="333BDFF6" w:rsidR="009235CB" w:rsidRPr="00F46100" w:rsidRDefault="009235CB"/>
    <w:p w14:paraId="1B0BB6E9" w14:textId="77777777" w:rsidR="009235CB" w:rsidRPr="00F46100" w:rsidRDefault="009235CB"/>
    <w:p w14:paraId="09F3E698" w14:textId="6CE2083E" w:rsidR="009235CB" w:rsidRPr="00F46100" w:rsidRDefault="009235CB"/>
    <w:p w14:paraId="3663271D" w14:textId="77777777" w:rsidR="009235CB" w:rsidRPr="00F46100" w:rsidRDefault="009235CB"/>
    <w:p w14:paraId="7E447B5E" w14:textId="77777777" w:rsidR="00AB69DA" w:rsidRPr="00F46100" w:rsidRDefault="00AB69DA"/>
    <w:sectPr w:rsidR="00AB69DA" w:rsidRPr="00F46100" w:rsidSect="00C576A7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81DB0" w14:textId="77777777" w:rsidR="00585D32" w:rsidRDefault="00585D32" w:rsidP="00BA0654">
      <w:pPr>
        <w:spacing w:after="0" w:line="240" w:lineRule="auto"/>
      </w:pPr>
      <w:r>
        <w:separator/>
      </w:r>
    </w:p>
  </w:endnote>
  <w:endnote w:type="continuationSeparator" w:id="0">
    <w:p w14:paraId="1763D7B0" w14:textId="77777777" w:rsidR="00585D32" w:rsidRDefault="00585D32" w:rsidP="00BA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401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39F16A" w14:textId="4BFD2012" w:rsidR="002F23A7" w:rsidRDefault="002F23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82D800" w14:textId="77777777" w:rsidR="002F23A7" w:rsidRDefault="002F2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B2710" w14:textId="77777777" w:rsidR="00585D32" w:rsidRDefault="00585D32" w:rsidP="00BA0654">
      <w:pPr>
        <w:spacing w:after="0" w:line="240" w:lineRule="auto"/>
      </w:pPr>
      <w:r>
        <w:separator/>
      </w:r>
    </w:p>
  </w:footnote>
  <w:footnote w:type="continuationSeparator" w:id="0">
    <w:p w14:paraId="6AE4F5C1" w14:textId="77777777" w:rsidR="00585D32" w:rsidRDefault="00585D32" w:rsidP="00BA0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18"/>
    <w:rsid w:val="00043A18"/>
    <w:rsid w:val="0007082B"/>
    <w:rsid w:val="000C33ED"/>
    <w:rsid w:val="00176BF5"/>
    <w:rsid w:val="001924AD"/>
    <w:rsid w:val="001C2614"/>
    <w:rsid w:val="001F1246"/>
    <w:rsid w:val="00225800"/>
    <w:rsid w:val="002369C4"/>
    <w:rsid w:val="002A4380"/>
    <w:rsid w:val="002C0BAA"/>
    <w:rsid w:val="002F23A7"/>
    <w:rsid w:val="00333DD3"/>
    <w:rsid w:val="00343217"/>
    <w:rsid w:val="00382C5D"/>
    <w:rsid w:val="00386474"/>
    <w:rsid w:val="003C3385"/>
    <w:rsid w:val="0040625E"/>
    <w:rsid w:val="0049544B"/>
    <w:rsid w:val="004A2BA7"/>
    <w:rsid w:val="00540645"/>
    <w:rsid w:val="005629C6"/>
    <w:rsid w:val="00585D32"/>
    <w:rsid w:val="0059522B"/>
    <w:rsid w:val="005F6FB3"/>
    <w:rsid w:val="00660362"/>
    <w:rsid w:val="0067178A"/>
    <w:rsid w:val="006B47E2"/>
    <w:rsid w:val="00711869"/>
    <w:rsid w:val="007406D0"/>
    <w:rsid w:val="00763218"/>
    <w:rsid w:val="008D342F"/>
    <w:rsid w:val="009235CB"/>
    <w:rsid w:val="009A1A73"/>
    <w:rsid w:val="009E69EE"/>
    <w:rsid w:val="00A1623A"/>
    <w:rsid w:val="00A34B56"/>
    <w:rsid w:val="00A57E48"/>
    <w:rsid w:val="00AB69DA"/>
    <w:rsid w:val="00AD3BA7"/>
    <w:rsid w:val="00B14E43"/>
    <w:rsid w:val="00B32E43"/>
    <w:rsid w:val="00BA0654"/>
    <w:rsid w:val="00BB4456"/>
    <w:rsid w:val="00BC233A"/>
    <w:rsid w:val="00BF0B59"/>
    <w:rsid w:val="00C11C10"/>
    <w:rsid w:val="00C36C12"/>
    <w:rsid w:val="00C576A7"/>
    <w:rsid w:val="00C82CDF"/>
    <w:rsid w:val="00D437D6"/>
    <w:rsid w:val="00DB0B5B"/>
    <w:rsid w:val="00E25839"/>
    <w:rsid w:val="00EA673B"/>
    <w:rsid w:val="00EC78D7"/>
    <w:rsid w:val="00F46100"/>
    <w:rsid w:val="00F64EB6"/>
    <w:rsid w:val="00F71555"/>
    <w:rsid w:val="00F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5971"/>
  <w15:chartTrackingRefBased/>
  <w15:docId w15:val="{0DCAC6FA-8410-4623-ABAF-F3E4BC51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3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23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3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A06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6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06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065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065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065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32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E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32E4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F2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3A7"/>
  </w:style>
  <w:style w:type="paragraph" w:styleId="Footer">
    <w:name w:val="footer"/>
    <w:basedOn w:val="Normal"/>
    <w:link w:val="FooterChar"/>
    <w:uiPriority w:val="99"/>
    <w:unhideWhenUsed/>
    <w:rsid w:val="002F2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3A7"/>
  </w:style>
  <w:style w:type="paragraph" w:styleId="ListParagraph">
    <w:name w:val="List Paragraph"/>
    <w:basedOn w:val="Normal"/>
    <w:uiPriority w:val="34"/>
    <w:qFormat/>
    <w:rsid w:val="00D43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doi.org/10.1073/pnas.2006991117" TargetMode="External"/><Relationship Id="rId26" Type="http://schemas.openxmlformats.org/officeDocument/2006/relationships/hyperlink" Target="https://doi.org/10.1038/s41562-021-01139-z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86/s40163-020-00121-w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psni.police.uk/inside-psni/Statistics/police-recorded-crime-statistics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oi.org/10.1186/s40163-020-00117-6" TargetMode="External"/><Relationship Id="rId25" Type="http://schemas.openxmlformats.org/officeDocument/2006/relationships/hyperlink" Target="https://doi.org/10.1016/j.jcrimjus.2020.101692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i.org/10.1016/j.jpubeco.2020.104344" TargetMode="External"/><Relationship Id="rId20" Type="http://schemas.openxmlformats.org/officeDocument/2006/relationships/hyperlink" Target="https://doi.org/10.1080/14616696.2020.1808692" TargetMode="External"/><Relationship Id="rId29" Type="http://schemas.openxmlformats.org/officeDocument/2006/relationships/hyperlink" Target="https://doi.org/10.1016/j.jcrimjus.2021.101806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oi.org/10.1186/s40163-021-00142-z" TargetMode="External"/><Relationship Id="rId32" Type="http://schemas.openxmlformats.org/officeDocument/2006/relationships/hyperlink" Target="https://doi.org/10.1016/j.eclinm.2020.10037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s40615-020-00833-4" TargetMode="External"/><Relationship Id="rId23" Type="http://schemas.openxmlformats.org/officeDocument/2006/relationships/hyperlink" Target="https://doi.org/10.1093/geronb/gbaa110" TargetMode="External"/><Relationship Id="rId28" Type="http://schemas.openxmlformats.org/officeDocument/2006/relationships/hyperlink" Target="https://doi.org/10.1186/s40163-020-00136-3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i.org/10.1080/14616696.2020.1804973" TargetMode="External"/><Relationship Id="rId31" Type="http://schemas.openxmlformats.org/officeDocument/2006/relationships/hyperlink" Target="https://doi.org/10.1016/j.ajp.2020.10206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i.org/10.1177/10439862211027986" TargetMode="External"/><Relationship Id="rId27" Type="http://schemas.openxmlformats.org/officeDocument/2006/relationships/hyperlink" Target="https://doi.org/10.1080/15614263.2021.1883018" TargetMode="External"/><Relationship Id="rId30" Type="http://schemas.openxmlformats.org/officeDocument/2006/relationships/hyperlink" Target="https://www.R-project.org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opendatani.gov.uk/dataset/police-recorded-crime-in-northern-ire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88DBC-E657-4A3B-A341-961A3DAD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10</Pages>
  <Words>2292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Buil Gil</dc:creator>
  <cp:keywords/>
  <dc:description/>
  <cp:lastModifiedBy>David Buil Gil</cp:lastModifiedBy>
  <cp:revision>6</cp:revision>
  <dcterms:created xsi:type="dcterms:W3CDTF">2021-06-24T13:28:00Z</dcterms:created>
  <dcterms:modified xsi:type="dcterms:W3CDTF">2021-06-24T19:56:00Z</dcterms:modified>
</cp:coreProperties>
</file>