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  <w:bookmarkStart w:id="0" w:name="_GoBack"/>
    </w:p>
    <w:bookmarkEnd w:id="0"/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proofErr w:type="spellStart"/>
      <w:r w:rsidRPr="00A967B4">
        <w:rPr>
          <w:rFonts w:asciiTheme="minorHAnsi" w:hAnsiTheme="minorHAnsi" w:cstheme="minorHAnsi"/>
        </w:rPr>
        <w:t>Coorientador</w:t>
      </w:r>
      <w:proofErr w:type="spellEnd"/>
      <w:r w:rsidRPr="00A967B4">
        <w:rPr>
          <w:rFonts w:asciiTheme="minorHAnsi" w:hAnsiTheme="minorHAnsi" w:cstheme="minorHAnsi"/>
        </w:rPr>
        <w:t>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proofErr w:type="gramStart"/>
            <w:r>
              <w:t>Prof./Profa. Me./Dr./Dra. Nome Completo</w:t>
            </w:r>
            <w:proofErr w:type="gramEnd"/>
            <w:r>
              <w:t xml:space="preserve">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5BA304E5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A0002C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A0002C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664D3D11" w14:textId="360F17F5" w:rsidR="00A0002C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4356169" w:history="1">
        <w:r w:rsidR="00A0002C" w:rsidRPr="00421DB1">
          <w:rPr>
            <w:rStyle w:val="Hyperlink"/>
          </w:rPr>
          <w:t>1</w:t>
        </w:r>
        <w:r w:rsidR="00A0002C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A0002C" w:rsidRPr="00421DB1">
          <w:rPr>
            <w:rStyle w:val="Hyperlink"/>
          </w:rPr>
          <w:t>Introdução</w:t>
        </w:r>
        <w:r w:rsidR="00A0002C">
          <w:rPr>
            <w:webHidden/>
          </w:rPr>
          <w:tab/>
        </w:r>
        <w:r w:rsidR="00A0002C">
          <w:rPr>
            <w:webHidden/>
          </w:rPr>
          <w:fldChar w:fldCharType="begin"/>
        </w:r>
        <w:r w:rsidR="00A0002C">
          <w:rPr>
            <w:webHidden/>
          </w:rPr>
          <w:instrText xml:space="preserve"> PAGEREF _Toc524356169 \h </w:instrText>
        </w:r>
        <w:r w:rsidR="00A0002C">
          <w:rPr>
            <w:webHidden/>
          </w:rPr>
        </w:r>
        <w:r w:rsidR="00A0002C">
          <w:rPr>
            <w:webHidden/>
          </w:rPr>
          <w:fldChar w:fldCharType="separate"/>
        </w:r>
        <w:r w:rsidR="00A0002C">
          <w:rPr>
            <w:webHidden/>
          </w:rPr>
          <w:t>5</w:t>
        </w:r>
        <w:r w:rsidR="00A0002C">
          <w:rPr>
            <w:webHidden/>
          </w:rPr>
          <w:fldChar w:fldCharType="end"/>
        </w:r>
      </w:hyperlink>
    </w:p>
    <w:p w14:paraId="3C2C9F5A" w14:textId="567F1336" w:rsidR="00A0002C" w:rsidRDefault="00A0002C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70" w:history="1">
        <w:r w:rsidRPr="00421DB1">
          <w:rPr>
            <w:rStyle w:val="Hyperlink"/>
          </w:rPr>
          <w:t>1.1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421DB1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6EA01EF" w14:textId="58B2A05F" w:rsidR="00A0002C" w:rsidRDefault="00A0002C">
      <w:pPr>
        <w:pStyle w:val="Sumrio3"/>
        <w:rPr>
          <w:rFonts w:eastAsiaTheme="minorEastAsia"/>
          <w:sz w:val="22"/>
          <w:lang w:eastAsia="pt-BR"/>
        </w:rPr>
      </w:pPr>
      <w:hyperlink w:anchor="_Toc524356171" w:history="1">
        <w:r w:rsidRPr="00421DB1">
          <w:rPr>
            <w:rStyle w:val="Hyperlink"/>
          </w:rPr>
          <w:t>1.1.1</w:t>
        </w:r>
        <w:r>
          <w:rPr>
            <w:rFonts w:eastAsiaTheme="minorEastAsia"/>
            <w:sz w:val="22"/>
            <w:lang w:eastAsia="pt-BR"/>
          </w:rPr>
          <w:tab/>
        </w:r>
        <w:r w:rsidRPr="00421DB1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58F72E" w14:textId="7BEA7EB8" w:rsidR="00A0002C" w:rsidRDefault="00A0002C">
      <w:pPr>
        <w:pStyle w:val="Sumrio3"/>
        <w:rPr>
          <w:rFonts w:eastAsiaTheme="minorEastAsia"/>
          <w:sz w:val="22"/>
          <w:lang w:eastAsia="pt-BR"/>
        </w:rPr>
      </w:pPr>
      <w:hyperlink w:anchor="_Toc524356172" w:history="1">
        <w:r w:rsidRPr="00421DB1">
          <w:rPr>
            <w:rStyle w:val="Hyperlink"/>
          </w:rPr>
          <w:t>1.1.2</w:t>
        </w:r>
        <w:r>
          <w:rPr>
            <w:rFonts w:eastAsiaTheme="minorEastAsia"/>
            <w:sz w:val="22"/>
            <w:lang w:eastAsia="pt-BR"/>
          </w:rPr>
          <w:tab/>
        </w:r>
        <w:r w:rsidRPr="00421DB1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0F72E2" w14:textId="6396E0AD" w:rsidR="00A0002C" w:rsidRDefault="00A0002C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73" w:history="1">
        <w:r w:rsidRPr="00421DB1">
          <w:rPr>
            <w:rStyle w:val="Hyperlink"/>
          </w:rPr>
          <w:t>2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421DB1">
          <w:rPr>
            <w:rStyle w:val="Hyperlink"/>
          </w:rPr>
          <w:t>Considerações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5B71368" w14:textId="2A58880B" w:rsidR="00A0002C" w:rsidRDefault="00A0002C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74" w:history="1">
        <w:r w:rsidRPr="00421DB1">
          <w:rPr>
            <w:rStyle w:val="Hyperlink"/>
          </w:rPr>
          <w:t>3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421DB1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B704550" w14:textId="6705ADEA" w:rsidR="00A0002C" w:rsidRDefault="00A0002C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75" w:history="1">
        <w:r w:rsidRPr="00421DB1">
          <w:rPr>
            <w:rStyle w:val="Hyperlink"/>
          </w:rPr>
          <w:t>4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421DB1">
          <w:rPr>
            <w:rStyle w:val="Hyperlink"/>
          </w:rPr>
          <w:t>Análise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D1FE150" w14:textId="0604F445" w:rsidR="00A0002C" w:rsidRDefault="00A0002C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76" w:history="1">
        <w:r w:rsidRPr="00421DB1">
          <w:rPr>
            <w:rStyle w:val="Hyperlink"/>
          </w:rPr>
          <w:t>4.1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421DB1">
          <w:rPr>
            <w:rStyle w:val="Hyperlink"/>
          </w:rPr>
          <w:t>Resultados/Impactos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B1365F9" w14:textId="5CCE662C" w:rsidR="00A0002C" w:rsidRDefault="00A0002C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77" w:history="1">
        <w:r w:rsidRPr="00421DB1">
          <w:rPr>
            <w:rStyle w:val="Hyperlink"/>
          </w:rPr>
          <w:t>4.2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421DB1">
          <w:rPr>
            <w:rStyle w:val="Hyperlink"/>
          </w:rPr>
          <w:t>Orçamento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23BC5DE" w14:textId="23E39860" w:rsidR="00A0002C" w:rsidRDefault="00A0002C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78" w:history="1">
        <w:r w:rsidRPr="00421DB1">
          <w:rPr>
            <w:rStyle w:val="Hyperlink"/>
          </w:rPr>
          <w:t>4.3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421DB1">
          <w:rPr>
            <w:rStyle w:val="Hyperlink"/>
          </w:rPr>
          <w:t>Cronograma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A22A944" w14:textId="5A916073" w:rsidR="00A0002C" w:rsidRDefault="00A0002C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79" w:history="1">
        <w:r w:rsidRPr="00421DB1">
          <w:rPr>
            <w:rStyle w:val="Hyperlink"/>
          </w:rPr>
          <w:t>5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421DB1">
          <w:rPr>
            <w:rStyle w:val="Hyperlink"/>
          </w:rPr>
          <w:t>Conclusões e Recomendações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EC48AD0" w14:textId="4A47F205" w:rsidR="00A0002C" w:rsidRDefault="00A0002C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4356180" w:history="1">
        <w:r w:rsidRPr="00421DB1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63A740B" w14:textId="08D4C9C5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1" w:name="_Toc522804280"/>
      <w:bookmarkStart w:id="2" w:name="_Toc522804723"/>
      <w:bookmarkStart w:id="3" w:name="_Toc523751623"/>
      <w:bookmarkStart w:id="4" w:name="_Toc523752262"/>
      <w:bookmarkStart w:id="5" w:name="_Toc523752410"/>
      <w:bookmarkStart w:id="6" w:name="_Ref523831915"/>
      <w:bookmarkStart w:id="7" w:name="_Ref523831929"/>
      <w:bookmarkStart w:id="8" w:name="_Toc524356169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9" w:name="_Toc522804282"/>
      <w:bookmarkStart w:id="10" w:name="_Toc522804725"/>
      <w:bookmarkStart w:id="11" w:name="_Toc523751625"/>
      <w:bookmarkStart w:id="12" w:name="_Toc523752264"/>
      <w:bookmarkStart w:id="13" w:name="_Toc523752412"/>
      <w:bookmarkStart w:id="14" w:name="_Toc524356170"/>
      <w:r>
        <w:t>Objetivos</w:t>
      </w:r>
      <w:bookmarkEnd w:id="9"/>
      <w:bookmarkEnd w:id="10"/>
      <w:bookmarkEnd w:id="11"/>
      <w:bookmarkEnd w:id="12"/>
      <w:bookmarkEnd w:id="13"/>
      <w:bookmarkEnd w:id="14"/>
    </w:p>
    <w:p w14:paraId="4AE492BA" w14:textId="6DB270E1" w:rsidR="00E93611" w:rsidRDefault="00E93611" w:rsidP="00E93611">
      <w:pPr>
        <w:pStyle w:val="Ttulo3"/>
      </w:pPr>
      <w:bookmarkStart w:id="15" w:name="_Toc522804283"/>
      <w:bookmarkStart w:id="16" w:name="_Toc522804726"/>
      <w:bookmarkStart w:id="17" w:name="_Toc523751626"/>
      <w:bookmarkStart w:id="18" w:name="_Toc523752265"/>
      <w:bookmarkStart w:id="19" w:name="_Toc523752413"/>
      <w:bookmarkStart w:id="20" w:name="_Toc524356171"/>
      <w:r>
        <w:t>Objetivo Geral</w:t>
      </w:r>
      <w:bookmarkEnd w:id="15"/>
      <w:bookmarkEnd w:id="16"/>
      <w:bookmarkEnd w:id="17"/>
      <w:bookmarkEnd w:id="18"/>
      <w:bookmarkEnd w:id="19"/>
      <w:bookmarkEnd w:id="20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1" w:name="_Toc522804284"/>
      <w:bookmarkStart w:id="22" w:name="_Toc522804727"/>
      <w:bookmarkStart w:id="23" w:name="_Toc523751627"/>
      <w:bookmarkStart w:id="24" w:name="_Toc523752266"/>
      <w:bookmarkStart w:id="25" w:name="_Toc523752414"/>
      <w:bookmarkStart w:id="26" w:name="_Toc524356172"/>
      <w:r>
        <w:lastRenderedPageBreak/>
        <w:t>Objetivos Específicos</w:t>
      </w:r>
      <w:bookmarkEnd w:id="21"/>
      <w:bookmarkEnd w:id="22"/>
      <w:bookmarkEnd w:id="23"/>
      <w:bookmarkEnd w:id="24"/>
      <w:bookmarkEnd w:id="25"/>
      <w:bookmarkEnd w:id="26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7" w:name="_Toc524356173"/>
      <w:r>
        <w:lastRenderedPageBreak/>
        <w:t>Considerações Gerais</w:t>
      </w:r>
      <w:bookmarkEnd w:id="27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71D9539D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A0002C" w:rsidRPr="00F81F7C">
        <w:t xml:space="preserve">Figura </w:t>
      </w:r>
      <w:r w:rsidR="00A0002C">
        <w:rPr>
          <w:noProof/>
        </w:rPr>
        <w:t>1</w:t>
      </w:r>
      <w:r>
        <w:fldChar w:fldCharType="end"/>
      </w:r>
    </w:p>
    <w:p w14:paraId="17AA36B6" w14:textId="229DF26B" w:rsidR="00F81F7C" w:rsidRDefault="00F81F7C" w:rsidP="00F81F7C">
      <w:pPr>
        <w:pStyle w:val="Legenda"/>
      </w:pPr>
      <w:bookmarkStart w:id="28" w:name="_Ref522808881"/>
      <w:bookmarkStart w:id="29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A0002C">
        <w:rPr>
          <w:noProof/>
        </w:rPr>
        <w:t>1</w:t>
      </w:r>
      <w:r w:rsidR="00FC06FC">
        <w:rPr>
          <w:noProof/>
        </w:rPr>
        <w:fldChar w:fldCharType="end"/>
      </w:r>
      <w:bookmarkEnd w:id="28"/>
      <w:r>
        <w:t xml:space="preserve"> – Exemplo de Figura</w:t>
      </w:r>
      <w:bookmarkEnd w:id="29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3AFA216B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A0002C">
        <w:t xml:space="preserve">Tabela </w:t>
      </w:r>
      <w:r w:rsidR="00A0002C">
        <w:rPr>
          <w:noProof/>
        </w:rPr>
        <w:t>1</w:t>
      </w:r>
      <w:r>
        <w:fldChar w:fldCharType="end"/>
      </w:r>
    </w:p>
    <w:p w14:paraId="4C4BEDBA" w14:textId="2FA77D44" w:rsidR="00F81F7C" w:rsidRDefault="00F81F7C" w:rsidP="00F81F7C">
      <w:pPr>
        <w:pStyle w:val="Legenda"/>
      </w:pPr>
      <w:bookmarkStart w:id="30" w:name="_Ref522809053"/>
      <w:bookmarkStart w:id="31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A0002C">
        <w:rPr>
          <w:noProof/>
        </w:rPr>
        <w:t>1</w:t>
      </w:r>
      <w:r w:rsidR="00FC06FC">
        <w:rPr>
          <w:noProof/>
        </w:rPr>
        <w:fldChar w:fldCharType="end"/>
      </w:r>
      <w:bookmarkEnd w:id="30"/>
      <w:r>
        <w:t xml:space="preserve"> – Exemplo de Tabela</w:t>
      </w:r>
      <w:bookmarkEnd w:id="31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11BEC945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A0002C">
        <w:t xml:space="preserve">Quadro </w:t>
      </w:r>
      <w:r w:rsidR="00A0002C">
        <w:rPr>
          <w:noProof/>
        </w:rPr>
        <w:t>1</w:t>
      </w:r>
      <w:r>
        <w:fldChar w:fldCharType="end"/>
      </w:r>
    </w:p>
    <w:p w14:paraId="165C4549" w14:textId="2016A0D0" w:rsidR="00F81F7C" w:rsidRDefault="00F81F7C" w:rsidP="00F81F7C">
      <w:pPr>
        <w:pStyle w:val="Legenda"/>
      </w:pPr>
      <w:bookmarkStart w:id="32" w:name="_Ref522809062"/>
      <w:bookmarkStart w:id="33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A0002C">
        <w:rPr>
          <w:noProof/>
        </w:rPr>
        <w:t>1</w:t>
      </w:r>
      <w:r w:rsidR="00FC06FC">
        <w:rPr>
          <w:noProof/>
        </w:rPr>
        <w:fldChar w:fldCharType="end"/>
      </w:r>
      <w:bookmarkEnd w:id="32"/>
      <w:r>
        <w:t xml:space="preserve"> – Exemplo de Quadro</w:t>
      </w:r>
      <w:bookmarkEnd w:id="33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4ABF992C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A0002C">
        <w:rPr>
          <w:noProof/>
        </w:rPr>
        <w:t>2</w:t>
      </w:r>
      <w:r w:rsidR="00A0002C">
        <w:t>.</w:t>
      </w:r>
      <w:r w:rsidR="00A0002C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60357E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4" w:name="_Ref523153921"/>
        <w:tc>
          <w:tcPr>
            <w:tcW w:w="1553" w:type="dxa"/>
            <w:vAlign w:val="center"/>
          </w:tcPr>
          <w:p w14:paraId="64697A92" w14:textId="266386B5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A0002C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A0002C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4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Default="00033481" w:rsidP="00033481">
      <w:pPr>
        <w:pStyle w:val="PargrafodaLista"/>
        <w:numPr>
          <w:ilvl w:val="1"/>
          <w:numId w:val="8"/>
        </w:numPr>
      </w:pPr>
      <w:r>
        <w:t>(NELSON; COX, 2014; CRICKMORE et al., 2016; AGAPITO-TENFEN et al., 2014);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5B310E8C" w:rsidR="00033481" w:rsidRPr="00A3481C" w:rsidRDefault="00033481" w:rsidP="00A3481C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(NELSON; COX, 2014, p. 81)</w:t>
      </w:r>
      <w:r w:rsidR="008F53B6">
        <w:t>.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62B34D2D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 </w:t>
      </w:r>
      <w:r w:rsidRPr="00A3481C">
        <w:rPr>
          <w:i w:val="0"/>
        </w:rPr>
        <w:t>(AGAISSE; LERECLUS, 1995, p. 1)</w:t>
      </w:r>
      <w:r w:rsidR="008F53B6">
        <w:rPr>
          <w:i w:val="0"/>
        </w:rPr>
        <w:t>.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5" w:name="_Toc522804288"/>
      <w:bookmarkStart w:id="36" w:name="_Toc522804731"/>
      <w:bookmarkStart w:id="37" w:name="_Toc523751630"/>
      <w:bookmarkStart w:id="38" w:name="_Toc523752269"/>
      <w:bookmarkStart w:id="39" w:name="_Toc523752417"/>
    </w:p>
    <w:p w14:paraId="5C02C0F9" w14:textId="790ECDAD" w:rsidR="00FE2AC2" w:rsidRPr="00FE2AC2" w:rsidRDefault="00FE2AC2" w:rsidP="00FE2AC2">
      <w:pPr>
        <w:ind w:firstLine="0"/>
        <w:sectPr w:rsidR="00FE2AC2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4356174"/>
      <w:r>
        <w:lastRenderedPageBreak/>
        <w:t>Metodologia</w:t>
      </w:r>
      <w:bookmarkEnd w:id="35"/>
      <w:bookmarkEnd w:id="36"/>
      <w:bookmarkEnd w:id="37"/>
      <w:bookmarkEnd w:id="38"/>
      <w:bookmarkEnd w:id="39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4356175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4356176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4356177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4356178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4356179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4356180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7A216649" w14:textId="6CFFDB9D" w:rsidR="00013C92" w:rsidRDefault="00013C92" w:rsidP="00013C92">
      <w:pPr>
        <w:pStyle w:val="RefernciasBibliogrficas"/>
      </w:pPr>
      <w:r>
        <w:t xml:space="preserve">ABEDI, Z. et al. </w:t>
      </w:r>
      <w:proofErr w:type="spellStart"/>
      <w:r>
        <w:t>Acute</w:t>
      </w:r>
      <w:proofErr w:type="spellEnd"/>
      <w:r>
        <w:t xml:space="preserve">, </w:t>
      </w:r>
      <w:proofErr w:type="spellStart"/>
      <w:r>
        <w:t>sublethal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azadirachtin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bollworm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. </w:t>
      </w:r>
      <w:r w:rsidRPr="00013C92">
        <w:rPr>
          <w:b/>
        </w:rPr>
        <w:t xml:space="preserve">J. </w:t>
      </w:r>
      <w:proofErr w:type="spellStart"/>
      <w:r w:rsidRPr="00013C92">
        <w:rPr>
          <w:b/>
        </w:rPr>
        <w:t>Insect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Sci</w:t>
      </w:r>
      <w:proofErr w:type="spellEnd"/>
      <w:r w:rsidRPr="00013C92">
        <w:rPr>
          <w:b/>
        </w:rPr>
        <w:t>.</w:t>
      </w:r>
      <w:r>
        <w:t>, v. 14, p. 30, 2014.</w:t>
      </w:r>
    </w:p>
    <w:p w14:paraId="274F6D8A" w14:textId="62680003" w:rsidR="00013C92" w:rsidRDefault="00013C92" w:rsidP="00013C92">
      <w:pPr>
        <w:spacing w:before="0" w:after="240" w:line="240" w:lineRule="auto"/>
        <w:ind w:firstLine="0"/>
      </w:pPr>
      <w:r>
        <w:t xml:space="preserve">AGAISSE, H.; LERECLUS, D.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7E126E">
      <w:pPr>
        <w:pStyle w:val="Bibliografia"/>
      </w:pPr>
      <w:r w:rsidRPr="007E126E">
        <w:t>AGAPITO</w:t>
      </w:r>
      <w:r>
        <w:t xml:space="preserve">-TENFEN, S. Z. et al.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herbicide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epsps</w:t>
      </w:r>
      <w:proofErr w:type="spellEnd"/>
      <w:r>
        <w:t xml:space="preserve"> </w:t>
      </w:r>
      <w:proofErr w:type="spellStart"/>
      <w:r>
        <w:t>transgenes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transgenic</w:t>
      </w:r>
      <w:proofErr w:type="spellEnd"/>
      <w:r>
        <w:t xml:space="preserve"> </w:t>
      </w:r>
      <w:proofErr w:type="spellStart"/>
      <w:r>
        <w:t>maize</w:t>
      </w:r>
      <w:proofErr w:type="spellEnd"/>
      <w:r>
        <w:t xml:space="preserve"> </w:t>
      </w:r>
      <w:proofErr w:type="spellStart"/>
      <w:r>
        <w:t>proteome</w:t>
      </w:r>
      <w:proofErr w:type="spellEnd"/>
      <w:r>
        <w:t xml:space="preserve">. </w:t>
      </w:r>
      <w:r w:rsidRPr="00013C92">
        <w:rPr>
          <w:b/>
        </w:rPr>
        <w:t xml:space="preserve">BMC </w:t>
      </w:r>
      <w:proofErr w:type="spellStart"/>
      <w:r w:rsidRPr="00013C92">
        <w:rPr>
          <w:b/>
        </w:rPr>
        <w:t>Plant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Biol</w:t>
      </w:r>
      <w:proofErr w:type="spellEnd"/>
      <w:r w:rsidRPr="00013C92">
        <w:rPr>
          <w:b/>
        </w:rPr>
        <w:t>,</w:t>
      </w:r>
      <w:r>
        <w:t xml:space="preserve"> v. 14, p. 346, 2014.</w:t>
      </w:r>
    </w:p>
    <w:p w14:paraId="0FF829B9" w14:textId="71ACAE64" w:rsidR="00013C92" w:rsidRDefault="00013C92" w:rsidP="00013C92">
      <w:pPr>
        <w:spacing w:before="0" w:after="240" w:line="240" w:lineRule="auto"/>
        <w:ind w:firstLine="0"/>
      </w:pPr>
      <w:r>
        <w:t xml:space="preserve">CRICKMORE, N. et al. </w:t>
      </w:r>
      <w:proofErr w:type="spellStart"/>
      <w:r w:rsidRPr="00013C92">
        <w:rPr>
          <w:b/>
        </w:rPr>
        <w:t>Bacillus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nomenclature</w:t>
      </w:r>
      <w:proofErr w:type="spellEnd"/>
      <w:r>
        <w:t>. 2016. Disponível em: &lt;http://www.btnomenclature.info&gt;. Acesso em: 04 de outubro de 2016.</w:t>
      </w:r>
    </w:p>
    <w:p w14:paraId="5CAB41AD" w14:textId="4BA5D3ED" w:rsidR="00037AF6" w:rsidRDefault="00013C92" w:rsidP="00013C92">
      <w:pPr>
        <w:spacing w:before="0" w:after="240" w:line="240" w:lineRule="auto"/>
        <w:ind w:firstLine="0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20EBB484" w14:textId="77777777" w:rsidR="00ED6DA9" w:rsidRDefault="00ED6DA9" w:rsidP="00013C92">
      <w:pPr>
        <w:spacing w:before="0" w:after="240" w:line="240" w:lineRule="auto"/>
        <w:ind w:firstLine="0"/>
      </w:pP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1F0DA" w14:textId="77777777" w:rsidR="0060357E" w:rsidRDefault="0060357E" w:rsidP="00330DB1">
      <w:pPr>
        <w:spacing w:before="0" w:after="0" w:line="240" w:lineRule="auto"/>
      </w:pPr>
      <w:r>
        <w:separator/>
      </w:r>
    </w:p>
  </w:endnote>
  <w:endnote w:type="continuationSeparator" w:id="0">
    <w:p w14:paraId="30361A8E" w14:textId="77777777" w:rsidR="0060357E" w:rsidRDefault="0060357E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3D7E1" w14:textId="77777777" w:rsidR="0060357E" w:rsidRDefault="0060357E" w:rsidP="00330DB1">
      <w:pPr>
        <w:spacing w:before="0" w:after="0" w:line="240" w:lineRule="auto"/>
      </w:pPr>
      <w:r>
        <w:separator/>
      </w:r>
    </w:p>
  </w:footnote>
  <w:footnote w:type="continuationSeparator" w:id="0">
    <w:p w14:paraId="2FC7EE90" w14:textId="77777777" w:rsidR="0060357E" w:rsidRDefault="0060357E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265938"/>
      <w:docPartObj>
        <w:docPartGallery w:val="Page Numbers (Top of Page)"/>
        <w:docPartUnique/>
      </w:docPartObj>
    </w:sdtPr>
    <w:sdtEndPr/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311194"/>
      <w:docPartObj>
        <w:docPartGallery w:val="Page Numbers (Top of Page)"/>
        <w:docPartUnique/>
      </w:docPartObj>
    </w:sdtPr>
    <w:sdtEndPr/>
    <w:sdtContent>
      <w:p w14:paraId="123A84D3" w14:textId="5AEAC510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213F815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A0002C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A0002C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70336"/>
      <w:docPartObj>
        <w:docPartGallery w:val="Page Numbers (Top of Page)"/>
        <w:docPartUnique/>
      </w:docPartObj>
    </w:sdtPr>
    <w:sdtEndPr/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838936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9A5"/>
    <w:rsid w:val="00114912"/>
    <w:rsid w:val="001873F9"/>
    <w:rsid w:val="001A203C"/>
    <w:rsid w:val="001E6087"/>
    <w:rsid w:val="001E73D7"/>
    <w:rsid w:val="001F6EB1"/>
    <w:rsid w:val="0028067A"/>
    <w:rsid w:val="002D2EEE"/>
    <w:rsid w:val="002D6EA1"/>
    <w:rsid w:val="0032246C"/>
    <w:rsid w:val="00330DB1"/>
    <w:rsid w:val="00341EA5"/>
    <w:rsid w:val="003A65C8"/>
    <w:rsid w:val="003B43BF"/>
    <w:rsid w:val="003D7D53"/>
    <w:rsid w:val="003E2B27"/>
    <w:rsid w:val="0040426E"/>
    <w:rsid w:val="004136DB"/>
    <w:rsid w:val="00423892"/>
    <w:rsid w:val="00442DF9"/>
    <w:rsid w:val="004E7FA3"/>
    <w:rsid w:val="00504500"/>
    <w:rsid w:val="005E71C6"/>
    <w:rsid w:val="0060357E"/>
    <w:rsid w:val="006417B8"/>
    <w:rsid w:val="00651B71"/>
    <w:rsid w:val="0066069A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D3783"/>
    <w:rsid w:val="007D7C8E"/>
    <w:rsid w:val="007E126E"/>
    <w:rsid w:val="007F7A85"/>
    <w:rsid w:val="00843831"/>
    <w:rsid w:val="00867AA7"/>
    <w:rsid w:val="00892AE8"/>
    <w:rsid w:val="008A2E7A"/>
    <w:rsid w:val="008A6176"/>
    <w:rsid w:val="008A66A1"/>
    <w:rsid w:val="008F53B6"/>
    <w:rsid w:val="00910B87"/>
    <w:rsid w:val="009566BA"/>
    <w:rsid w:val="00987702"/>
    <w:rsid w:val="009E7013"/>
    <w:rsid w:val="00A0002C"/>
    <w:rsid w:val="00A22B22"/>
    <w:rsid w:val="00A3481C"/>
    <w:rsid w:val="00A51743"/>
    <w:rsid w:val="00A90AB2"/>
    <w:rsid w:val="00A967B4"/>
    <w:rsid w:val="00B24CDE"/>
    <w:rsid w:val="00B51063"/>
    <w:rsid w:val="00B65007"/>
    <w:rsid w:val="00B65245"/>
    <w:rsid w:val="00BA4003"/>
    <w:rsid w:val="00BB7B34"/>
    <w:rsid w:val="00BE565F"/>
    <w:rsid w:val="00C07D00"/>
    <w:rsid w:val="00D10E40"/>
    <w:rsid w:val="00D6109C"/>
    <w:rsid w:val="00D91990"/>
    <w:rsid w:val="00DC2A4D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0002C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3481C"/>
    <w:pPr>
      <w:numPr>
        <w:ilvl w:val="1"/>
      </w:numPr>
      <w:spacing w:before="240" w:after="60"/>
      <w:ind w:left="851" w:hanging="851"/>
      <w:outlineLvl w:val="1"/>
    </w:pPr>
    <w:rPr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3481C"/>
    <w:pPr>
      <w:numPr>
        <w:ilvl w:val="2"/>
      </w:numPr>
      <w:ind w:left="851" w:hanging="851"/>
      <w:outlineLvl w:val="2"/>
    </w:pPr>
    <w:rPr>
      <w:caps w:val="0"/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semiHidden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003"/>
    <w:rPr>
      <w:rFonts w:eastAsiaTheme="majorEastAsia" w:cstheme="majorBidi"/>
      <w:caps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003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A0002C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7E126E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D218-E7D5-4925-A9DC-E3D54613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1529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42</cp:revision>
  <cp:lastPrinted>2018-09-04T20:45:00Z</cp:lastPrinted>
  <dcterms:created xsi:type="dcterms:W3CDTF">2018-08-23T17:48:00Z</dcterms:created>
  <dcterms:modified xsi:type="dcterms:W3CDTF">2018-09-10T18:20:00Z</dcterms:modified>
</cp:coreProperties>
</file>