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40956" w14:textId="77777777" w:rsidR="004E7E72" w:rsidRDefault="00C21211">
      <w:pPr>
        <w:spacing w:before="500" w:after="120"/>
        <w:jc w:val="center"/>
      </w:pPr>
      <w:r>
        <w:rPr>
          <w:b/>
          <w:bCs/>
          <w:color w:val="1F3864"/>
          <w:sz w:val="28"/>
          <w:szCs w:val="28"/>
        </w:rPr>
        <w:t>CORPORACIÓN UNIVERSITARIA COMFACAUCA (UNICOMFACAUCA)</w:t>
      </w:r>
    </w:p>
    <w:p w14:paraId="2206E6BC" w14:textId="77777777" w:rsidR="004E7E72" w:rsidRDefault="00C21211">
      <w:pPr>
        <w:spacing w:after="120"/>
        <w:jc w:val="center"/>
      </w:pPr>
      <w:r>
        <w:rPr>
          <w:sz w:val="24"/>
          <w:szCs w:val="24"/>
        </w:rPr>
        <w:t>Programa de Ingeniería de Sistemas</w:t>
      </w:r>
    </w:p>
    <w:p w14:paraId="7DCE8080" w14:textId="77777777" w:rsidR="004E7E72" w:rsidRDefault="00C21211">
      <w:pPr>
        <w:spacing w:after="120"/>
        <w:jc w:val="center"/>
      </w:pPr>
      <w:r>
        <w:rPr>
          <w:i/>
          <w:iCs/>
          <w:sz w:val="21"/>
          <w:szCs w:val="21"/>
        </w:rPr>
        <w:t>Diplomado en Inteligencia Artificial Generativa Local, Agentes Autónomos y Sistemas Multimodales</w:t>
      </w:r>
    </w:p>
    <w:p w14:paraId="7624B644" w14:textId="77777777" w:rsidR="004E7E72" w:rsidRDefault="004E7E72">
      <w:pPr>
        <w:spacing w:after="500"/>
      </w:pPr>
    </w:p>
    <w:p w14:paraId="797153FF" w14:textId="77777777" w:rsidR="004E7E72" w:rsidRDefault="004E7E72">
      <w:pPr>
        <w:pBdr>
          <w:top w:val="single" w:sz="12" w:space="12" w:color="2E5C9A"/>
        </w:pBdr>
        <w:spacing w:after="200"/>
      </w:pPr>
    </w:p>
    <w:p w14:paraId="0BB0633D" w14:textId="77777777" w:rsidR="004E7E72" w:rsidRDefault="00C21211">
      <w:pPr>
        <w:spacing w:after="120"/>
        <w:jc w:val="center"/>
      </w:pPr>
      <w:r>
        <w:rPr>
          <w:b/>
          <w:bCs/>
          <w:color w:val="2E5C9A"/>
          <w:sz w:val="24"/>
          <w:szCs w:val="24"/>
        </w:rPr>
        <w:t>MÓDULO 1 · FASE DE ESPECIFICACIÓN Y REQUISITOS</w:t>
      </w:r>
    </w:p>
    <w:p w14:paraId="08DBC98B" w14:textId="77777777" w:rsidR="004E7E72" w:rsidRDefault="00C21211">
      <w:pPr>
        <w:spacing w:before="120" w:after="200"/>
        <w:jc w:val="center"/>
      </w:pPr>
      <w:r>
        <w:rPr>
          <w:b/>
          <w:bCs/>
          <w:color w:val="1F3864"/>
          <w:sz w:val="40"/>
          <w:szCs w:val="40"/>
        </w:rPr>
        <w:t>Plataforma web multi-inquilino para la gestión integral de minimercados con integración de Inteligencia Artificial Generativa Local</w:t>
      </w:r>
    </w:p>
    <w:p w14:paraId="72CF9DAE" w14:textId="77777777" w:rsidR="004E7E72" w:rsidRDefault="00C21211">
      <w:pPr>
        <w:spacing w:after="120"/>
        <w:jc w:val="center"/>
      </w:pPr>
      <w:r>
        <w:rPr>
          <w:i/>
          <w:iCs/>
          <w:sz w:val="24"/>
          <w:szCs w:val="24"/>
        </w:rPr>
        <w:t>Proyecto Integrador IA 5.0 Lab</w:t>
      </w:r>
    </w:p>
    <w:p w14:paraId="21E1014B" w14:textId="77777777" w:rsidR="004E7E72" w:rsidRDefault="004E7E72">
      <w:pPr>
        <w:pBdr>
          <w:bottom w:val="single" w:sz="12" w:space="12" w:color="2E5C9A"/>
        </w:pBdr>
        <w:spacing w:after="500"/>
      </w:pPr>
    </w:p>
    <w:p w14:paraId="4FFB4F12" w14:textId="77777777" w:rsidR="004E7E72" w:rsidRDefault="00C21211">
      <w:pPr>
        <w:spacing w:after="160"/>
        <w:jc w:val="center"/>
      </w:pPr>
      <w:r>
        <w:rPr>
          <w:b/>
          <w:bCs/>
          <w:color w:val="1F3864"/>
          <w:sz w:val="24"/>
          <w:szCs w:val="24"/>
        </w:rPr>
        <w:t>Integrantes y roles asignados</w:t>
      </w:r>
    </w:p>
    <w:p w14:paraId="7715418C" w14:textId="77777777" w:rsidR="004E7E72" w:rsidRDefault="00C21211">
      <w:pPr>
        <w:jc w:val="center"/>
      </w:pPr>
      <w:r>
        <w:rPr>
          <w:b/>
          <w:bCs/>
          <w:sz w:val="24"/>
          <w:szCs w:val="24"/>
        </w:rPr>
        <w:t>David Alejandro Calapsu Manquillo</w:t>
      </w:r>
    </w:p>
    <w:p w14:paraId="05809A2A" w14:textId="77777777" w:rsidR="004E7E72" w:rsidRDefault="00C21211">
      <w:pPr>
        <w:spacing w:after="140"/>
        <w:jc w:val="center"/>
      </w:pPr>
      <w:r>
        <w:rPr>
          <w:i/>
          <w:iCs/>
        </w:rPr>
        <w:t>Arquitecto de Plataforma e Integración de IA Local</w:t>
      </w:r>
    </w:p>
    <w:p w14:paraId="31A6EBF0" w14:textId="342FF197" w:rsidR="004E7E72" w:rsidRDefault="000D3161">
      <w:pPr>
        <w:jc w:val="center"/>
      </w:pPr>
      <w:r>
        <w:rPr>
          <w:b/>
          <w:bCs/>
          <w:sz w:val="24"/>
          <w:szCs w:val="24"/>
        </w:rPr>
        <w:t>Luis Miguel Mosquera</w:t>
      </w:r>
    </w:p>
    <w:p w14:paraId="6BB6363E" w14:textId="77777777" w:rsidR="004E7E72" w:rsidRDefault="00C21211">
      <w:pPr>
        <w:spacing w:after="140"/>
        <w:jc w:val="center"/>
      </w:pPr>
      <w:r>
        <w:rPr>
          <w:i/>
          <w:iCs/>
        </w:rPr>
        <w:t>Líder de Desarrollo Frontend y Experiencia de Usuario (UI/UX)</w:t>
      </w:r>
    </w:p>
    <w:p w14:paraId="484BE37B" w14:textId="265E367F" w:rsidR="004E7E72" w:rsidRDefault="00C21211">
      <w:pPr>
        <w:jc w:val="center"/>
      </w:pPr>
      <w:r>
        <w:rPr>
          <w:b/>
          <w:bCs/>
          <w:sz w:val="24"/>
          <w:szCs w:val="24"/>
        </w:rPr>
        <w:t xml:space="preserve">Nayibe </w:t>
      </w:r>
      <w:r w:rsidR="000D3161">
        <w:rPr>
          <w:b/>
          <w:bCs/>
          <w:sz w:val="24"/>
          <w:szCs w:val="24"/>
        </w:rPr>
        <w:t xml:space="preserve">Escudero </w:t>
      </w:r>
    </w:p>
    <w:p w14:paraId="2262C25F" w14:textId="77777777" w:rsidR="004E7E72" w:rsidRDefault="00C21211">
      <w:pPr>
        <w:spacing w:after="400"/>
        <w:jc w:val="center"/>
      </w:pPr>
      <w:r>
        <w:rPr>
          <w:i/>
          <w:iCs/>
        </w:rPr>
        <w:t>Ingeniería de Datos, RAG y Aseguramiento de Calidad (QA)</w:t>
      </w:r>
    </w:p>
    <w:p w14:paraId="41C78470" w14:textId="73D41EC4" w:rsidR="004E7E72" w:rsidRDefault="00C21211">
      <w:pPr>
        <w:spacing w:after="40"/>
        <w:jc w:val="center"/>
      </w:pPr>
      <w:r>
        <w:t xml:space="preserve">Docente: </w:t>
      </w:r>
      <w:r w:rsidR="000D3161">
        <w:t>Juan Diego</w:t>
      </w:r>
    </w:p>
    <w:p w14:paraId="1E3092EF" w14:textId="77777777" w:rsidR="004E7E72" w:rsidRDefault="00C21211">
      <w:pPr>
        <w:spacing w:after="40"/>
        <w:jc w:val="center"/>
      </w:pPr>
      <w:r>
        <w:t>Jamundí, Valle del Cauca, Colombia</w:t>
      </w:r>
    </w:p>
    <w:p w14:paraId="488190EC" w14:textId="77777777" w:rsidR="004E7E72" w:rsidRDefault="00C21211">
      <w:pPr>
        <w:spacing w:after="120"/>
        <w:jc w:val="center"/>
      </w:pPr>
      <w:r>
        <w:t>3 de octubre de 2026</w:t>
      </w:r>
    </w:p>
    <w:p w14:paraId="2DA18D1F" w14:textId="77777777" w:rsidR="004E7E72" w:rsidRDefault="00C21211">
      <w:r>
        <w:br w:type="page"/>
      </w:r>
    </w:p>
    <w:p w14:paraId="29AF9A81" w14:textId="77777777" w:rsidR="004E7E72" w:rsidRDefault="00C21211">
      <w:pPr>
        <w:spacing w:after="160"/>
      </w:pPr>
      <w:r>
        <w:rPr>
          <w:b/>
          <w:bCs/>
          <w:color w:val="1F3864"/>
          <w:sz w:val="30"/>
          <w:szCs w:val="30"/>
        </w:rPr>
        <w:lastRenderedPageBreak/>
        <w:t>Observaciones sobre el documento 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E72" w14:paraId="7B811E11" w14:textId="77777777">
        <w:tc>
          <w:tcPr>
            <w:tcW w:w="9360" w:type="dxa"/>
            <w:tcBorders>
              <w:top w:val="single" w:sz="4" w:space="0" w:color="EAF1FB"/>
              <w:left w:val="single" w:sz="24" w:space="0" w:color="2E5C9A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0C72233" w14:textId="77777777" w:rsidR="004E7E72" w:rsidRDefault="00C21211">
            <w:pPr>
              <w:spacing w:after="80"/>
            </w:pPr>
            <w:r>
              <w:rPr>
                <w:b/>
                <w:bCs/>
                <w:color w:val="1F3864"/>
              </w:rPr>
              <w:t>Contexto del documento base</w:t>
            </w:r>
          </w:p>
          <w:p w14:paraId="0277E87B" w14:textId="77777777" w:rsidR="004E7E72" w:rsidRDefault="00C21211">
            <w:pPr>
              <w:spacing w:after="60" w:line="264" w:lineRule="auto"/>
            </w:pPr>
            <w:r>
              <w:rPr>
                <w:sz w:val="21"/>
                <w:szCs w:val="21"/>
              </w:rPr>
              <w:t>El PDF de referencia corresponde al diseño curricular del Diplomado en Inteligencia Artificial Generativa Local, Agentes Autónomos y Sistemas Multimodales. En él, el Módulo 1 trata los fundamentos teóricos y la gobernanza, mientras que el proyecto integrador se define en el Módulo 8.</w:t>
            </w:r>
          </w:p>
          <w:p w14:paraId="4D1E6404" w14:textId="77777777" w:rsidR="004E7E72" w:rsidRDefault="00C21211">
            <w:pPr>
              <w:spacing w:after="60" w:line="264" w:lineRule="auto"/>
            </w:pPr>
            <w:r>
              <w:rPr>
                <w:sz w:val="21"/>
                <w:szCs w:val="21"/>
              </w:rPr>
              <w:t>Ese proyecto integrador exige cuatro componentes: un modelo de lenguaje local (LLM o SLM), un sistema RAG, un agente autónomo y un componente multimodal.</w:t>
            </w:r>
          </w:p>
          <w:p w14:paraId="21EFC32D" w14:textId="77777777" w:rsidR="004E7E72" w:rsidRDefault="00C21211">
            <w:pPr>
              <w:spacing w:after="60" w:line="264" w:lineRule="auto"/>
            </w:pPr>
            <w:r>
              <w:rPr>
                <w:sz w:val="21"/>
                <w:szCs w:val="21"/>
              </w:rPr>
              <w:t>Para atender a la vez el enfoque de la plataforma de minimercados y las exigencias del diplomado, este documento parte de un supuesto: el software incluye, de forma obligatoria, una IA local que actúa como asistente operativo del minimercado.</w:t>
            </w:r>
          </w:p>
          <w:p w14:paraId="061F580A" w14:textId="77777777" w:rsidR="004E7E72" w:rsidRDefault="00C21211">
            <w:pPr>
              <w:spacing w:after="60" w:line="264" w:lineRule="auto"/>
            </w:pPr>
            <w:r>
              <w:rPr>
                <w:sz w:val="21"/>
                <w:szCs w:val="21"/>
              </w:rPr>
              <w:t>Las restricciones de hardware (GPU RTX 3050 y procesamiento local-first) se tomaron directamente de la directriz del diplomado.</w:t>
            </w:r>
          </w:p>
        </w:tc>
      </w:tr>
    </w:tbl>
    <w:p w14:paraId="236B7959" w14:textId="77777777" w:rsidR="004E7E72" w:rsidRDefault="004E7E72">
      <w:pPr>
        <w:spacing w:after="240"/>
      </w:pPr>
    </w:p>
    <w:p w14:paraId="6D1B18E1" w14:textId="77777777" w:rsidR="004E7E72" w:rsidRDefault="00C21211">
      <w:pPr>
        <w:spacing w:after="160"/>
      </w:pPr>
      <w:r>
        <w:rPr>
          <w:b/>
          <w:bCs/>
          <w:color w:val="1F3864"/>
          <w:sz w:val="30"/>
          <w:szCs w:val="30"/>
        </w:rPr>
        <w:t>Tabla de contenido</w:t>
      </w:r>
    </w:p>
    <w:sdt>
      <w:sdtPr>
        <w:alias w:val="Tabla de contenido"/>
        <w:id w:val="-1205865947"/>
      </w:sdtPr>
      <w:sdtEndPr/>
      <w:sdtContent>
        <w:p w14:paraId="43966FDE" w14:textId="77777777" w:rsidR="000D3161" w:rsidRDefault="00C21211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43714" w:history="1">
            <w:r w:rsidR="000D3161" w:rsidRPr="00F76D74">
              <w:rPr>
                <w:rStyle w:val="Hipervnculo"/>
                <w:noProof/>
              </w:rPr>
              <w:t>Resumen ejecutivo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_Toc241943714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D4E6280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15" w:history="1">
            <w:r w:rsidR="000D3161" w:rsidRPr="00F76D74">
              <w:rPr>
                <w:rStyle w:val="Hipervnculo"/>
                <w:noProof/>
              </w:rPr>
              <w:t>1. Introducción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_Toc241943715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4325B3F3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16" w:history="1">
            <w:r w:rsidR="000D3161" w:rsidRPr="00F76D74">
              <w:rPr>
                <w:rStyle w:val="Hipervnculo"/>
                <w:noProof/>
              </w:rPr>
              <w:t>1.1 ¿Qué significa «multi-inquilino»?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_Toc241943716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1875370A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17" w:history="1">
            <w:r w:rsidR="000D3161" w:rsidRPr="00F76D74">
              <w:rPr>
                <w:rStyle w:val="Hipervnculo"/>
                <w:noProof/>
              </w:rPr>
              <w:t>1.2 Conceptos de IA que se usan en el proyecto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_Toc241943717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63CD323A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18" w:history="1">
            <w:r w:rsidR="000D3161" w:rsidRPr="00F76D74">
              <w:rPr>
                <w:rStyle w:val="Hipervnculo"/>
                <w:noProof/>
              </w:rPr>
              <w:t>1.3 ¿Por qué IA local y no en la nube?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_Toc241943718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20CD2BB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19" w:history="1">
            <w:r w:rsidR="000D3161" w:rsidRPr="00F76D74">
              <w:rPr>
                <w:rStyle w:val="Hipervnculo"/>
                <w:noProof/>
              </w:rPr>
              <w:t>2. Contexto y antecedentes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_Toc241943719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0FD2CD8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20" w:history="1">
            <w:r w:rsidR="000D3161" w:rsidRPr="00F76D74">
              <w:rPr>
                <w:rStyle w:val="Hipervnculo"/>
                <w:noProof/>
              </w:rPr>
              <w:t>3. Planteamiento del problema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_Toc241943720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1BAE3D4D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21" w:history="1">
            <w:r w:rsidR="000D3161" w:rsidRPr="00F76D74">
              <w:rPr>
                <w:rStyle w:val="Hipervnculo"/>
                <w:noProof/>
              </w:rPr>
              <w:t>3.1 Descripción del problema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_Toc241943721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06727CDB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22" w:history="1">
            <w:r w:rsidR="000D3161" w:rsidRPr="00F76D74">
              <w:rPr>
                <w:rStyle w:val="Hipervnculo"/>
                <w:noProof/>
              </w:rPr>
              <w:t>3.2 Causas del problema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_Toc241943722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12C94C7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23" w:history="1">
            <w:r w:rsidR="000D3161" w:rsidRPr="00F76D74">
              <w:rPr>
                <w:rStyle w:val="Hipervnculo"/>
                <w:noProof/>
              </w:rPr>
              <w:t>3.3 Consecuencias del problema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_Toc241943723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6549179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24" w:history="1">
            <w:r w:rsidR="000D3161" w:rsidRPr="00F76D74">
              <w:rPr>
                <w:rStyle w:val="Hipervnculo"/>
                <w:noProof/>
              </w:rPr>
              <w:t>3.4 Formulación del problema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_Toc241943724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055DC07A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25" w:history="1">
            <w:r w:rsidR="000D3161" w:rsidRPr="00F76D74">
              <w:rPr>
                <w:rStyle w:val="Hipervnculo"/>
                <w:noProof/>
              </w:rPr>
              <w:t>3.5 Sistematización del problema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_Toc241943725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8ADC2E9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26" w:history="1">
            <w:r w:rsidR="000D3161" w:rsidRPr="00F76D74">
              <w:rPr>
                <w:rStyle w:val="Hipervnculo"/>
                <w:noProof/>
              </w:rPr>
              <w:t>4. Justificación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_Toc241943726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3D1B667F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27" w:history="1">
            <w:r w:rsidR="000D3161" w:rsidRPr="00F76D74">
              <w:rPr>
                <w:rStyle w:val="Hipervnculo"/>
                <w:noProof/>
              </w:rPr>
              <w:t>5. Objetivos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_Toc241943727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F37E7BB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28" w:history="1">
            <w:r w:rsidR="000D3161" w:rsidRPr="00F76D74">
              <w:rPr>
                <w:rStyle w:val="Hipervnculo"/>
                <w:noProof/>
              </w:rPr>
              <w:t>5.1 Objetivo general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_Toc241943728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EC1E9B7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29" w:history="1">
            <w:r w:rsidR="000D3161" w:rsidRPr="00F76D74">
              <w:rPr>
                <w:rStyle w:val="Hipervnculo"/>
                <w:noProof/>
              </w:rPr>
              <w:t>5.2 Objetivos específicos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_Toc241943729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0300A30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30" w:history="1">
            <w:r w:rsidR="000D3161" w:rsidRPr="00F76D74">
              <w:rPr>
                <w:rStyle w:val="Hipervnculo"/>
                <w:noProof/>
              </w:rPr>
              <w:t>6. Usuarios y partes interesadas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_Toc241943730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E03C540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31" w:history="1">
            <w:r w:rsidR="000D3161" w:rsidRPr="00F76D74">
              <w:rPr>
                <w:rStyle w:val="Hipervnculo"/>
                <w:noProof/>
              </w:rPr>
              <w:t>6.1 Matriz de permisos por rol (propuesta)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_Toc241943731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1B32527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32" w:history="1">
            <w:r w:rsidR="000D3161" w:rsidRPr="00F76D74">
              <w:rPr>
                <w:rStyle w:val="Hipervnculo"/>
                <w:noProof/>
              </w:rPr>
              <w:t>7. Alcance del proyecto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_Toc241943732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00A54195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33" w:history="1">
            <w:r w:rsidR="000D3161" w:rsidRPr="00F76D74">
              <w:rPr>
                <w:rStyle w:val="Hipervnculo"/>
                <w:noProof/>
              </w:rPr>
              <w:t>7.1 Alcance incluido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_Toc241943733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ED1A0B5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34" w:history="1">
            <w:r w:rsidR="000D3161" w:rsidRPr="00F76D74">
              <w:rPr>
                <w:rStyle w:val="Hipervnculo"/>
                <w:noProof/>
              </w:rPr>
              <w:t>7.2 Alcance no incluido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_Toc241943734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2B0F26B5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35" w:history="1">
            <w:r w:rsidR="000D3161" w:rsidRPr="00F76D74">
              <w:rPr>
                <w:rStyle w:val="Hipervnculo"/>
                <w:noProof/>
              </w:rPr>
              <w:t>7.3 Límites técnicos y organizacionales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_Toc241943735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F4CC2B8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36" w:history="1">
            <w:r w:rsidR="000D3161" w:rsidRPr="00F76D74">
              <w:rPr>
                <w:rStyle w:val="Hipervnculo"/>
                <w:noProof/>
              </w:rPr>
              <w:t>8. Requisitos del sistema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_Toc241943736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3ED70C4C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37" w:history="1">
            <w:r w:rsidR="000D3161" w:rsidRPr="00F76D74">
              <w:rPr>
                <w:rStyle w:val="Hipervnculo"/>
                <w:noProof/>
              </w:rPr>
              <w:t>8.1 Requisitos funcionales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_Toc241943737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AFF9866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38" w:history="1">
            <w:r w:rsidR="000D3161" w:rsidRPr="00F76D74">
              <w:rPr>
                <w:rStyle w:val="Hipervnculo"/>
                <w:noProof/>
              </w:rPr>
              <w:t>8.2 Requisitos no funcionales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_Toc241943738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1A866443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39" w:history="1">
            <w:r w:rsidR="000D3161" w:rsidRPr="00F76D74">
              <w:rPr>
                <w:rStyle w:val="Hipervnculo"/>
                <w:noProof/>
              </w:rPr>
              <w:t>8.3 Requisitos de IA responsable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_Toc241943739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30C124B3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40" w:history="1">
            <w:r w:rsidR="000D3161" w:rsidRPr="00F76D74">
              <w:rPr>
                <w:rStyle w:val="Hipervnculo"/>
                <w:noProof/>
              </w:rPr>
              <w:t>9. Herramientas, tecnologías y roles del equipo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_Toc241943740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CA9B001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41" w:history="1">
            <w:r w:rsidR="000D3161" w:rsidRPr="00F76D74">
              <w:rPr>
                <w:rStyle w:val="Hipervnculo"/>
                <w:noProof/>
              </w:rPr>
              <w:t>9.1 Roles del equipo de desarrollo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_Toc241943741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14D2136C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42" w:history="1">
            <w:r w:rsidR="000D3161" w:rsidRPr="00F76D74">
              <w:rPr>
                <w:rStyle w:val="Hipervnculo"/>
                <w:noProof/>
              </w:rPr>
              <w:t>9.2 Stack tecnológico propuesto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_Toc241943742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A3FCFDA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43" w:history="1">
            <w:r w:rsidR="000D3161" w:rsidRPr="00F76D74">
              <w:rPr>
                <w:rStyle w:val="Hipervnculo"/>
                <w:noProof/>
              </w:rPr>
              <w:t>9.3 Arquitectura lógica (vista general)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_Toc241943743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D15D22F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44" w:history="1">
            <w:r w:rsidR="000D3161" w:rsidRPr="00F76D74">
              <w:rPr>
                <w:rStyle w:val="Hipervnculo"/>
                <w:noProof/>
              </w:rPr>
              <w:t>9.4 Modelo de datos conceptual (preliminar)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_Toc241943744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292D35CF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45" w:history="1">
            <w:r w:rsidR="000D3161" w:rsidRPr="00F76D74">
              <w:rPr>
                <w:rStyle w:val="Hipervnculo"/>
                <w:noProof/>
              </w:rPr>
              <w:t>9.5 Flujo de una consulta al asistente de IA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_Toc241943745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46760CC8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46" w:history="1">
            <w:r w:rsidR="000D3161" w:rsidRPr="00F76D74">
              <w:rPr>
                <w:rStyle w:val="Hipervnculo"/>
                <w:noProof/>
              </w:rPr>
              <w:t>9.6 Referencias de modelos para evaluar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_Toc241943746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39D5328B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47" w:history="1">
            <w:r w:rsidR="000D3161" w:rsidRPr="00F76D74">
              <w:rPr>
                <w:rStyle w:val="Hipervnculo"/>
                <w:noProof/>
              </w:rPr>
              <w:t>9.7 Ejemplo ilustrativo de política RLS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_Toc241943747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4300C8D3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48" w:history="1">
            <w:r w:rsidR="000D3161" w:rsidRPr="00F76D74">
              <w:rPr>
                <w:rStyle w:val="Hipervnculo"/>
                <w:noProof/>
              </w:rPr>
              <w:t>10. Matriz de riesgos NIST AI RMF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_Toc241943748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102527B0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49" w:history="1">
            <w:r w:rsidR="000D3161" w:rsidRPr="00F76D74">
              <w:rPr>
                <w:rStyle w:val="Hipervnculo"/>
                <w:noProof/>
              </w:rPr>
              <w:t>10.1 Escala de niveles de riesgo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_Toc241943749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C704707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50" w:history="1">
            <w:r w:rsidR="000D3161" w:rsidRPr="00F76D74">
              <w:rPr>
                <w:rStyle w:val="Hipervnculo"/>
                <w:noProof/>
              </w:rPr>
              <w:t>11. Criterios de éxito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_Toc241943750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7A61CB4E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51" w:history="1">
            <w:r w:rsidR="000D3161" w:rsidRPr="00F76D74">
              <w:rPr>
                <w:rStyle w:val="Hipervnculo"/>
                <w:noProof/>
              </w:rPr>
              <w:t>12. Supuestos, restricciones y dependencias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_Toc241943751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14C1619B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52" w:history="1">
            <w:r w:rsidR="000D3161" w:rsidRPr="00F76D74">
              <w:rPr>
                <w:rStyle w:val="Hipervnculo"/>
                <w:noProof/>
              </w:rPr>
              <w:t>12.1 Supuestos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_Toc241943752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59CA2AEF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53" w:history="1">
            <w:r w:rsidR="000D3161" w:rsidRPr="00F76D74">
              <w:rPr>
                <w:rStyle w:val="Hipervnculo"/>
                <w:noProof/>
              </w:rPr>
              <w:t>12.2 Restricciones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_Toc241943753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3BDDF26F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54" w:history="1">
            <w:r w:rsidR="000D3161" w:rsidRPr="00F76D74">
              <w:rPr>
                <w:rStyle w:val="Hipervnculo"/>
                <w:noProof/>
              </w:rPr>
              <w:t>12.3 Dependencias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_Toc241943754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4CAA5D79" w14:textId="77777777" w:rsidR="000D3161" w:rsidRDefault="00A5144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943755" w:history="1">
            <w:r w:rsidR="000D3161" w:rsidRPr="00F76D74">
              <w:rPr>
                <w:rStyle w:val="Hipervnculo"/>
                <w:noProof/>
              </w:rPr>
              <w:t>12.4 Dependencias internas entre integrantes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_Toc241943755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3ED0B9EF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56" w:history="1">
            <w:r w:rsidR="000D3161" w:rsidRPr="00F76D74">
              <w:rPr>
                <w:rStyle w:val="Hipervnculo"/>
                <w:noProof/>
              </w:rPr>
              <w:t>13. Conclusiones del Módulo 1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_Toc241943756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6879CA88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57" w:history="1">
            <w:r w:rsidR="000D3161" w:rsidRPr="00F76D74">
              <w:rPr>
                <w:rStyle w:val="Hipervnculo"/>
                <w:noProof/>
              </w:rPr>
              <w:t>14. Referencias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_Toc241943757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235BB2E7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58" w:history="1">
            <w:r w:rsidR="000D3161" w:rsidRPr="00F76D74">
              <w:rPr>
                <w:rStyle w:val="Hipervnculo"/>
                <w:noProof/>
              </w:rPr>
              <w:t>Anexo A. Validación de coherencia del documento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_Toc241943758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0FEB0630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59" w:history="1">
            <w:r w:rsidR="000D3161" w:rsidRPr="00F76D74">
              <w:rPr>
                <w:rStyle w:val="Hipervnculo"/>
                <w:noProof/>
              </w:rPr>
              <w:t>Anexo B. Cumplimiento de las exigencias del diplomado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_Toc241943759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465910BE" w14:textId="77777777" w:rsidR="000D3161" w:rsidRDefault="00A514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943760" w:history="1">
            <w:r w:rsidR="000D3161" w:rsidRPr="00F76D74">
              <w:rPr>
                <w:rStyle w:val="Hipervnculo"/>
                <w:noProof/>
              </w:rPr>
              <w:t>Anexo C. Glosario</w:t>
            </w:r>
            <w:r w:rsidR="000D3161">
              <w:rPr>
                <w:noProof/>
              </w:rPr>
              <w:tab/>
            </w:r>
            <w:r w:rsidR="000D3161">
              <w:rPr>
                <w:noProof/>
              </w:rPr>
              <w:fldChar w:fldCharType="begin"/>
            </w:r>
            <w:r w:rsidR="000D3161">
              <w:rPr>
                <w:noProof/>
              </w:rPr>
              <w:instrText xml:space="preserve"> PAGEREF _Toc241943760 \h </w:instrText>
            </w:r>
            <w:r w:rsidR="000D3161">
              <w:rPr>
                <w:noProof/>
              </w:rPr>
            </w:r>
            <w:r w:rsidR="000D3161">
              <w:rPr>
                <w:noProof/>
              </w:rPr>
              <w:fldChar w:fldCharType="separate"/>
            </w:r>
            <w:r w:rsidR="000D3161">
              <w:rPr>
                <w:noProof/>
              </w:rPr>
              <w:t>1</w:t>
            </w:r>
            <w:r w:rsidR="000D3161">
              <w:rPr>
                <w:noProof/>
              </w:rPr>
              <w:fldChar w:fldCharType="end"/>
            </w:r>
          </w:hyperlink>
        </w:p>
        <w:p w14:paraId="61E4106E" w14:textId="77777777" w:rsidR="004E7E72" w:rsidRDefault="00C21211">
          <w:r>
            <w:fldChar w:fldCharType="end"/>
          </w:r>
        </w:p>
      </w:sdtContent>
    </w:sdt>
    <w:p w14:paraId="055729C6" w14:textId="77777777" w:rsidR="004E7E72" w:rsidRDefault="00C21211">
      <w:r>
        <w:br w:type="page"/>
      </w:r>
    </w:p>
    <w:p w14:paraId="7BEA5449" w14:textId="77777777" w:rsidR="004E7E72" w:rsidRDefault="00C21211">
      <w:pPr>
        <w:pStyle w:val="Ttulo1"/>
        <w:keepNext/>
      </w:pPr>
      <w:bookmarkStart w:id="0" w:name="_Toc241943714"/>
      <w:r>
        <w:lastRenderedPageBreak/>
        <w:t>Resumen ejecutivo</w:t>
      </w:r>
      <w:bookmarkEnd w:id="0"/>
    </w:p>
    <w:p w14:paraId="67B08009" w14:textId="77777777" w:rsidR="004E7E72" w:rsidRDefault="00C21211">
      <w:pPr>
        <w:spacing w:after="120" w:line="276" w:lineRule="auto"/>
        <w:jc w:val="both"/>
      </w:pPr>
      <w:r>
        <w:t xml:space="preserve">Muchos minimercados trabajan con sistemas aislados o con registros manuales, lo que limita el control del inventario, la gestión de ventas y la toma de decisiones. Este proyecto propone el diseño y la especificación (Módulo 1) de una </w:t>
      </w:r>
      <w:r>
        <w:rPr>
          <w:b/>
          <w:bCs/>
        </w:rPr>
        <w:t>plataforma web multi-inquilino</w:t>
      </w:r>
      <w:r>
        <w:t xml:space="preserve"> que centraliza la administración de varios minimercados sobre una sola infraestructura, garantizando que los datos de cada negocio permanezcan estrictamente separados.</w:t>
      </w:r>
    </w:p>
    <w:p w14:paraId="792CBB7F" w14:textId="77777777" w:rsidR="004E7E72" w:rsidRDefault="00C21211">
      <w:pPr>
        <w:spacing w:after="120" w:line="276" w:lineRule="auto"/>
        <w:jc w:val="both"/>
      </w:pPr>
      <w:r>
        <w:t xml:space="preserve">Acorde con las exigencias tecnológicas actuales, la plataforma incorpora </w:t>
      </w:r>
      <w:r>
        <w:rPr>
          <w:b/>
          <w:bCs/>
        </w:rPr>
        <w:t>inteligencia artificial generativa local</w:t>
      </w:r>
      <w:r>
        <w:t xml:space="preserve">, sistemas </w:t>
      </w:r>
      <w:r>
        <w:rPr>
          <w:b/>
          <w:bCs/>
        </w:rPr>
        <w:t>RAG</w:t>
      </w:r>
      <w:r>
        <w:t xml:space="preserve"> y </w:t>
      </w:r>
      <w:r>
        <w:rPr>
          <w:b/>
          <w:bCs/>
        </w:rPr>
        <w:t>agentes autónomos</w:t>
      </w:r>
      <w:r>
        <w:t xml:space="preserve"> que ayudan a consultar inventarios, generar alertas y clasificar productos. El sistema se concibe como una herramienta institucional de uso gratuito: no incluye cobros por suscripción ni pasarelas de pago.</w:t>
      </w:r>
    </w:p>
    <w:p w14:paraId="4421FC5C" w14:textId="77777777" w:rsidR="004E7E72" w:rsidRDefault="00C21211">
      <w:pPr>
        <w:spacing w:after="120" w:line="276" w:lineRule="auto"/>
        <w:jc w:val="both"/>
      </w:pPr>
      <w:r>
        <w:t xml:space="preserve">La arquitectura da prioridad a modelos pequeños que se ejecutan en equipos locales, con el fin de proteger la información comercial sensible. Para reducir los riesgos de sesgo, alucinación y acceso no autorizado se aplica el marco </w:t>
      </w:r>
      <w:r>
        <w:rPr>
          <w:b/>
          <w:bCs/>
        </w:rPr>
        <w:t>NIST AI RMF</w:t>
      </w:r>
      <w:r>
        <w:t>. Se espera, como resultado, una mejora notable en la eficiencia de los minimercados mediante una tecnología avanzada, accesible y segura.</w:t>
      </w:r>
    </w:p>
    <w:p w14:paraId="66DB2DC3" w14:textId="77777777" w:rsidR="004E7E72" w:rsidRDefault="00C21211">
      <w:pPr>
        <w:spacing w:before="80" w:after="120" w:line="276" w:lineRule="auto"/>
        <w:jc w:val="both"/>
      </w:pPr>
      <w:r>
        <w:rPr>
          <w:b/>
          <w:bCs/>
        </w:rPr>
        <w:t>Palabras clave:</w:t>
      </w:r>
      <w:r>
        <w:t xml:space="preserve"> plataforma multi-inquilino, minimercados, inteligencia artificial local, sistemas RAG, aislamiento de datos, NIST AI RMF.</w:t>
      </w:r>
    </w:p>
    <w:p w14:paraId="0177719A" w14:textId="77777777" w:rsidR="004E7E72" w:rsidRDefault="00C21211">
      <w:pPr>
        <w:pStyle w:val="Ttulo1"/>
        <w:keepNext/>
      </w:pPr>
      <w:bookmarkStart w:id="1" w:name="_Toc241943715"/>
      <w:r>
        <w:t>1. Introducción</w:t>
      </w:r>
      <w:bookmarkEnd w:id="1"/>
    </w:p>
    <w:p w14:paraId="5E4DD9AA" w14:textId="77777777" w:rsidR="004E7E72" w:rsidRDefault="00C21211">
      <w:pPr>
        <w:spacing w:after="120" w:line="276" w:lineRule="auto"/>
        <w:jc w:val="both"/>
      </w:pPr>
      <w:r>
        <w:t>Digitalizar los procesos comerciales de un minimercado es hoy un factor clave para que pueda sostenerse en el tiempo. La información sobre inventarios, ventas, productos, proveedores y usuarios suele estar dispersa, y esa fragmentación genera ineficiencias importantes.</w:t>
      </w:r>
    </w:p>
    <w:p w14:paraId="6BA43BDA" w14:textId="77777777" w:rsidR="004E7E72" w:rsidRDefault="00C21211">
      <w:pPr>
        <w:spacing w:after="120" w:line="276" w:lineRule="auto"/>
        <w:jc w:val="both"/>
      </w:pPr>
      <w:r>
        <w:t>Una plataforma web multi-inquilino es la arquitectura adecuada para reunir estos servicios: varios establecimientos trabajan sobre la misma base tecnológica, pero cada uno conserva un aislamiento lógico y seguro de su información comercial. Además, evita instalaciones locales complejas en cada tienda y facilita el mantenimiento y el crecimiento del sistema.</w:t>
      </w:r>
    </w:p>
    <w:p w14:paraId="1699117C" w14:textId="77777777" w:rsidR="004E7E72" w:rsidRDefault="00C21211">
      <w:pPr>
        <w:spacing w:after="120" w:line="276" w:lineRule="auto"/>
        <w:jc w:val="both"/>
      </w:pPr>
      <w:r>
        <w:t xml:space="preserve">El proyecto también incorpora inteligencia artificial bajo un paradigma </w:t>
      </w:r>
      <w:r>
        <w:rPr>
          <w:b/>
          <w:bCs/>
        </w:rPr>
        <w:t>local-first</w:t>
      </w:r>
      <w:r>
        <w:t>. Esto significa que los datos sensibles de ventas y proveedores no se envían a servicios en la nube de terceros, lo que preserva la soberanía de la información mientras se ofrece ayuda inteligente para consultas, reportes y catalogación multimodal de productos. La solución tiene fines académicos y operativos, y descarta cualquier modelo comercial basado en suscripciones.</w:t>
      </w:r>
    </w:p>
    <w:p w14:paraId="09407C1F" w14:textId="77777777" w:rsidR="004E7E72" w:rsidRDefault="00C21211">
      <w:pPr>
        <w:pStyle w:val="Ttulo2"/>
        <w:keepNext/>
      </w:pPr>
      <w:bookmarkStart w:id="2" w:name="_Toc241943716"/>
      <w:r>
        <w:t>1.1 ¿Qué significa «multi-inquilino»?</w:t>
      </w:r>
      <w:bookmarkEnd w:id="2"/>
    </w:p>
    <w:p w14:paraId="09E65BF9" w14:textId="77777777" w:rsidR="004E7E72" w:rsidRDefault="00C21211">
      <w:pPr>
        <w:spacing w:after="120" w:line="276" w:lineRule="auto"/>
        <w:jc w:val="both"/>
      </w:pPr>
      <w:r>
        <w:t xml:space="preserve">Piense en un edificio de apartamentos: la estructura, los ascensores y los servicios son compartidos, pero cada familia tiene su propia llave y no puede entrar al apartamento del vecino. Igualmente, todos los minimercados usan la misma aplicación y la misma base de datos, pero cada uno solo ve y modifica lo suyo. Cada negocio se denomina </w:t>
      </w:r>
      <w:r>
        <w:rPr>
          <w:b/>
          <w:bCs/>
        </w:rPr>
        <w:t>inquilino</w:t>
      </w:r>
      <w:r>
        <w:t xml:space="preserve"> (en inglés, «tenant»).</w:t>
      </w:r>
    </w:p>
    <w:p w14:paraId="65632776" w14:textId="77777777" w:rsidR="004E7E72" w:rsidRDefault="00C21211">
      <w:pPr>
        <w:keepNext/>
        <w:spacing w:after="120" w:line="276" w:lineRule="auto"/>
        <w:jc w:val="both"/>
      </w:pPr>
      <w:r>
        <w:lastRenderedPageBreak/>
        <w:t>Hay varias formas de lograr ese aislamiento. La tabla compara las tres más comunes e indica por qué el proyecto elige la tercera: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00"/>
        <w:gridCol w:w="2230"/>
        <w:gridCol w:w="2230"/>
      </w:tblGrid>
      <w:tr w:rsidR="004E7E72" w14:paraId="06E19CA3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DC910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Enfoque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73391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23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229D4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Ventajas</w:t>
            </w:r>
          </w:p>
        </w:tc>
        <w:tc>
          <w:tcPr>
            <w:tcW w:w="223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B6FED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Desventajas</w:t>
            </w:r>
          </w:p>
        </w:tc>
      </w:tr>
      <w:tr w:rsidR="004E7E72" w14:paraId="091C2F8D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BBE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Base de datos por inquilino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90F1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Cada negocio tiene una base de datos totalmente propia.</w:t>
            </w:r>
          </w:p>
        </w:tc>
        <w:tc>
          <w:tcPr>
            <w:tcW w:w="223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4956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Aislamiento máximo; respaldos independientes.</w:t>
            </w:r>
          </w:p>
        </w:tc>
        <w:tc>
          <w:tcPr>
            <w:tcW w:w="223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55A4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Costo y administración altos al crecer.</w:t>
            </w:r>
          </w:p>
        </w:tc>
      </w:tr>
      <w:tr w:rsidR="004E7E72" w14:paraId="094D8B9E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E5D4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Esquema por inquilino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B2F0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Una base de datos con un esquema separado para cada negocio.</w:t>
            </w:r>
          </w:p>
        </w:tc>
        <w:tc>
          <w:tcPr>
            <w:tcW w:w="223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4826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Buen aislamiento; migraciones más controladas.</w:t>
            </w:r>
          </w:p>
        </w:tc>
        <w:tc>
          <w:tcPr>
            <w:tcW w:w="223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C507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Complejidad alta con muchos inquilinos.</w:t>
            </w:r>
          </w:p>
        </w:tc>
      </w:tr>
      <w:tr w:rsidR="004E7E72" w14:paraId="2E7C6D5D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D95A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Tablas compartidas con tenant_id + RLS (elegido)</w:t>
            </w:r>
          </w:p>
        </w:tc>
        <w:tc>
          <w:tcPr>
            <w:tcW w:w="2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514D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Los datos conviven en las mismas tablas y se distinguen con un identificador de inquilino que el propio motor de base de datos hace cumplir.</w:t>
            </w:r>
          </w:p>
        </w:tc>
        <w:tc>
          <w:tcPr>
            <w:tcW w:w="223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B757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Bajo costo, fácil de mantener y de escalar.</w:t>
            </w:r>
          </w:p>
        </w:tc>
        <w:tc>
          <w:tcPr>
            <w:tcW w:w="223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3935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Exige diseñar y probar con rigor las políticas de seguridad.</w:t>
            </w:r>
          </w:p>
        </w:tc>
      </w:tr>
    </w:tbl>
    <w:p w14:paraId="767C61B9" w14:textId="77777777" w:rsidR="004E7E72" w:rsidRDefault="00C21211">
      <w:pPr>
        <w:pStyle w:val="Ttulo2"/>
        <w:keepNext/>
      </w:pPr>
      <w:bookmarkStart w:id="3" w:name="_Toc241943717"/>
      <w:r>
        <w:t>1.2 Conceptos de IA que se usan en el proyecto</w:t>
      </w:r>
      <w:bookmarkEnd w:id="3"/>
    </w:p>
    <w:p w14:paraId="1CBDE75A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LLM / SLM:</w:t>
      </w:r>
      <w:r>
        <w:t xml:space="preserve"> un modelo de lenguaje es un programa capaz de entender y generar texto. Los SLM son versiones pequeñas, pensadas para funcionar en equipos de capacidad limitada.</w:t>
      </w:r>
    </w:p>
    <w:p w14:paraId="3C6125F6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RAG (Recuperación Aumentada por Generación):</w:t>
      </w:r>
      <w:r>
        <w:t xml:space="preserve"> antes de responder, el sistema busca información relevante en una base de conocimiento propia (por ejemplo, manuales o datos de inventario) y se la entrega al modelo, de modo que la respuesta se apoye en datos reales y no en suposiciones.</w:t>
      </w:r>
    </w:p>
    <w:p w14:paraId="75FA2608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Agente autónomo:</w:t>
      </w:r>
      <w:r>
        <w:t xml:space="preserve"> un componente que, además de conversar, puede ejecutar acciones acotadas, como consultar el stock de un producto. En este proyecto se limita a consultar y asistir; no decide por sí solo.</w:t>
      </w:r>
    </w:p>
    <w:p w14:paraId="1891EEAE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Componente multimodal:</w:t>
      </w:r>
      <w:r>
        <w:t xml:space="preserve"> capacidad de trabajar con más de un tipo de dato, aquí texto e imágenes (por ejemplo, leer con OCR el texto de la foto de un producto).</w:t>
      </w:r>
    </w:p>
    <w:p w14:paraId="317E40BC" w14:textId="77777777" w:rsidR="004E7E72" w:rsidRDefault="00C21211">
      <w:pPr>
        <w:pStyle w:val="Ttulo2"/>
        <w:keepNext/>
      </w:pPr>
      <w:bookmarkStart w:id="4" w:name="_Toc241943718"/>
      <w:r>
        <w:t>1.3 ¿Por qué IA local y no en la nube?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4E7E72" w14:paraId="26BC1850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636A0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A7928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IA local (propuesta)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6D5FC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IA en la nube (API de terceros)</w:t>
            </w:r>
          </w:p>
        </w:tc>
      </w:tr>
      <w:tr w:rsidR="004E7E72" w14:paraId="1E6BE832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80E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Privacidad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7DC6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Los datos de ventas y proveedores permanecen en el equipo o servidor propio.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F1B1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Los datos viajan a un tercero y quedan sujetos a sus políticas.</w:t>
            </w:r>
          </w:p>
        </w:tc>
      </w:tr>
      <w:tr w:rsidR="004E7E72" w14:paraId="43E2DEBC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984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Costo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055C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Sin pago por uso; se aprovecha el hardware existente.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4FED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Cobro por consumo, que crece con el uso.</w:t>
            </w:r>
          </w:p>
        </w:tc>
      </w:tr>
      <w:tr w:rsidR="004E7E72" w14:paraId="2594E95B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AF81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Dependencia de internet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E690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El modelo funciona sin servicios externos.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2883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Requiere conexión estable y disponibilidad del proveedor.</w:t>
            </w:r>
          </w:p>
        </w:tc>
      </w:tr>
      <w:tr w:rsidR="004E7E72" w14:paraId="35789918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11A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Capacidad del modelo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824B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Limitada por la VRAM de la GPU; se usan modelos pequeños y cuantizados.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362F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Acceso a modelos mucho más grandes.</w:t>
            </w:r>
          </w:p>
        </w:tc>
      </w:tr>
      <w:tr w:rsidR="004E7E72" w14:paraId="33EE6AE8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F67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Mantenimiento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681C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El equipo debe instalar, actualizar y monitorear el modelo.</w:t>
            </w:r>
          </w:p>
        </w:tc>
        <w:tc>
          <w:tcPr>
            <w:tcW w:w="3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C03B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El proveedor se encarga de la infraestructura.</w:t>
            </w:r>
          </w:p>
        </w:tc>
      </w:tr>
    </w:tbl>
    <w:p w14:paraId="5C880718" w14:textId="77777777" w:rsidR="004E7E72" w:rsidRDefault="004E7E72">
      <w:pPr>
        <w:spacing w:after="60"/>
      </w:pPr>
    </w:p>
    <w:p w14:paraId="69850220" w14:textId="77777777" w:rsidR="004E7E72" w:rsidRDefault="00C21211">
      <w:pPr>
        <w:pStyle w:val="Ttulo1"/>
        <w:keepNext/>
      </w:pPr>
      <w:bookmarkStart w:id="5" w:name="_Toc241943719"/>
      <w:r>
        <w:t>2. Contexto y antecedentes</w:t>
      </w:r>
      <w:bookmarkEnd w:id="5"/>
    </w:p>
    <w:p w14:paraId="2EAF80BC" w14:textId="77777777" w:rsidR="004E7E72" w:rsidRDefault="00C21211">
      <w:pPr>
        <w:spacing w:after="120" w:line="276" w:lineRule="auto"/>
        <w:jc w:val="both"/>
      </w:pPr>
      <w:r>
        <w:t>En el comercio minorista de pequeña escala, el trabajo diario depende en buena medida de registros en papel, de hojas de cálculo básicas o de sistemas de punto de venta (POS) genéricos que no se comunican entre sí. Esta falta de cohesión genera diferencias constantes entre el inventario real y el teórico, con pérdidas económicas por mercancía vencida o por agotados.</w:t>
      </w:r>
    </w:p>
    <w:p w14:paraId="1DEA707C" w14:textId="77777777" w:rsidR="004E7E72" w:rsidRDefault="00C21211">
      <w:pPr>
        <w:spacing w:after="120" w:line="276" w:lineRule="auto"/>
        <w:jc w:val="both"/>
      </w:pPr>
      <w:r>
        <w:t>Como además es difícil consolidar las ventas diarias, el propietario no puede analizar el desempeño del negocio ni identificar los productos que más rotan. A esto se suma que administrar varios usuarios y proveedores con herramientas no especializadas aumenta el riesgo de cambios no autorizados en precios o cantidades.</w:t>
      </w:r>
    </w:p>
    <w:p w14:paraId="45EA03C3" w14:textId="77777777" w:rsidR="004E7E72" w:rsidRDefault="00C21211">
      <w:pPr>
        <w:spacing w:after="120" w:line="276" w:lineRule="auto"/>
        <w:jc w:val="both"/>
      </w:pPr>
      <w:r>
        <w:t>Por último, el negocio no logra crecer de forma ordenada. Se evidencia la necesidad de una plataforma centralizada que estandarice procesos, unifique datos y apoye al comerciante sin obligarlo a pagar licencias costosas de software tradicional.</w:t>
      </w:r>
    </w:p>
    <w:p w14:paraId="3D9F2AF4" w14:textId="77777777" w:rsidR="004E7E72" w:rsidRDefault="00C21211">
      <w:pPr>
        <w:pStyle w:val="Ttulo1"/>
        <w:keepNext/>
      </w:pPr>
      <w:bookmarkStart w:id="6" w:name="_Toc241943720"/>
      <w:r>
        <w:t>3. Planteamiento del problema</w:t>
      </w:r>
      <w:bookmarkEnd w:id="6"/>
    </w:p>
    <w:p w14:paraId="1E3FA7B0" w14:textId="77777777" w:rsidR="004E7E72" w:rsidRDefault="00C21211">
      <w:pPr>
        <w:pStyle w:val="Ttulo2"/>
        <w:keepNext/>
      </w:pPr>
      <w:bookmarkStart w:id="7" w:name="_Toc241943721"/>
      <w:r>
        <w:t>3.1 Descripción del problema</w:t>
      </w:r>
      <w:bookmarkEnd w:id="7"/>
    </w:p>
    <w:p w14:paraId="0B10C4A3" w14:textId="77777777" w:rsidR="004E7E72" w:rsidRDefault="00C21211">
      <w:pPr>
        <w:spacing w:after="120" w:line="276" w:lineRule="auto"/>
        <w:jc w:val="both"/>
      </w:pPr>
      <w:r>
        <w:t>Los minimercados presentan deficiencias sistémicas en la administración de su operación diaria. No cuentan con una herramienta integral que centralice inventario, ventas, catálogo y directorio de proveedores, y eso provoca trabajo repetido y errores humanos. La situación se agrava porque las soluciones disponibles suelen ser caras, difíciles de mantener o dependientes de una infraestructura fuera del alcance de un negocio de barrio, lo que reduce su capacidad de competir y de controlar su gestión.</w:t>
      </w:r>
    </w:p>
    <w:p w14:paraId="1D544F73" w14:textId="77777777" w:rsidR="004E7E72" w:rsidRDefault="00C21211">
      <w:pPr>
        <w:pStyle w:val="Ttulo2"/>
        <w:keepNext/>
      </w:pPr>
      <w:bookmarkStart w:id="8" w:name="_Toc241943722"/>
      <w:r>
        <w:t>3.2 Causas del problema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2480"/>
        <w:gridCol w:w="2480"/>
      </w:tblGrid>
      <w:tr w:rsidR="004E7E72" w14:paraId="27F80D7E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8A506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2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FC481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3CDC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Consecuencia operativa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5C65F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Consecuencia para el negocio</w:t>
            </w:r>
          </w:p>
        </w:tc>
      </w:tr>
      <w:tr w:rsidR="004E7E72" w14:paraId="3F5860CD" w14:textId="77777777">
        <w:trPr>
          <w:cantSplit/>
        </w:trPr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7296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Sistemas fragmentados</w:t>
            </w:r>
          </w:p>
        </w:tc>
        <w:tc>
          <w:tcPr>
            <w:tcW w:w="2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E032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Uso simultáneo de papel, Excel y software básico sin integración.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DA2C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Duplicidad de trabajo al registrar la información.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9510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Datos desactualizados al momento de decidir.</w:t>
            </w:r>
          </w:p>
        </w:tc>
      </w:tr>
      <w:tr w:rsidR="004E7E72" w14:paraId="1276996D" w14:textId="77777777">
        <w:trPr>
          <w:cantSplit/>
        </w:trPr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781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Ausencia de aislamiento de datos</w:t>
            </w:r>
          </w:p>
        </w:tc>
        <w:tc>
          <w:tcPr>
            <w:tcW w:w="2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8EC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Bases de datos compartidas sin políticas de seguridad a nivel de fila (RLS).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3745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Mezcla accidental de información entre sucursales o negocios.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16C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Violación de la privacidad y filtración de estrategias de venta.</w:t>
            </w:r>
          </w:p>
        </w:tc>
      </w:tr>
      <w:tr w:rsidR="004E7E72" w14:paraId="2ABFDA00" w14:textId="77777777">
        <w:trPr>
          <w:cantSplit/>
        </w:trPr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A8DC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Falta de automatización</w:t>
            </w:r>
          </w:p>
        </w:tc>
        <w:tc>
          <w:tcPr>
            <w:tcW w:w="2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FDF3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Alertas de stock y cierres de caja hechos con cálculo manual.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4132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Demora en detectar los faltantes de mercancía.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306FD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Ventas perdidas por falta de productos críticos.</w:t>
            </w:r>
          </w:p>
        </w:tc>
      </w:tr>
      <w:tr w:rsidR="004E7E72" w14:paraId="5076EA6A" w14:textId="77777777">
        <w:trPr>
          <w:cantSplit/>
        </w:trPr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AED6C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Barreras de adopción técnica</w:t>
            </w:r>
          </w:p>
        </w:tc>
        <w:tc>
          <w:tcPr>
            <w:tcW w:w="2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FD49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compleja y costos altos del software tradicional.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A413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Curva de aprendizaje larga y abandono de la herramienta.</w:t>
            </w:r>
          </w:p>
        </w:tc>
        <w:tc>
          <w:tcPr>
            <w:tcW w:w="24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3C7A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Atraso tecnológico frente a la competencia.</w:t>
            </w:r>
          </w:p>
        </w:tc>
      </w:tr>
    </w:tbl>
    <w:p w14:paraId="7D0BB307" w14:textId="77777777" w:rsidR="004E7E72" w:rsidRDefault="00C21211">
      <w:pPr>
        <w:pStyle w:val="Ttulo2"/>
        <w:keepNext/>
      </w:pPr>
      <w:bookmarkStart w:id="9" w:name="_Toc241943723"/>
      <w:r>
        <w:t>3.3 Consecuencias del problema</w:t>
      </w:r>
      <w:bookmarkEnd w:id="9"/>
    </w:p>
    <w:p w14:paraId="44E02188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Propietarios:</w:t>
      </w:r>
      <w:r>
        <w:t xml:space="preserve"> pérdidas financieras que no se ven y una dependencia excesiva de supervisar el local en persona.</w:t>
      </w:r>
    </w:p>
    <w:p w14:paraId="65734056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Administradores y encargados de inventario:</w:t>
      </w:r>
      <w:r>
        <w:t xml:space="preserve"> dedican muchas horas a cuadres de caja y conteos físicos, tiempo que le quitan a la atención comercial.</w:t>
      </w:r>
    </w:p>
    <w:p w14:paraId="11780C98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Cajeros:</w:t>
      </w:r>
      <w:r>
        <w:t xml:space="preserve"> fricción al consultar precios o al registrar productos que no tienen código.</w:t>
      </w:r>
    </w:p>
    <w:p w14:paraId="4587E588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Clientes:</w:t>
      </w:r>
      <w:r>
        <w:t xml:space="preserve"> notan las ineficiencias en las esperas largas y en la falta de sus productos habituales.</w:t>
      </w:r>
    </w:p>
    <w:p w14:paraId="097D62BC" w14:textId="77777777" w:rsidR="004E7E72" w:rsidRDefault="00C21211">
      <w:pPr>
        <w:pStyle w:val="Ttulo2"/>
        <w:keepNext/>
      </w:pPr>
      <w:bookmarkStart w:id="10" w:name="_Toc241943724"/>
      <w:r>
        <w:t>3.4 Formulación del problema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E72" w14:paraId="0B42C715" w14:textId="77777777">
        <w:tc>
          <w:tcPr>
            <w:tcW w:w="9360" w:type="dxa"/>
            <w:tcBorders>
              <w:top w:val="single" w:sz="4" w:space="0" w:color="EAF1FB"/>
              <w:left w:val="single" w:sz="24" w:space="0" w:color="2E5C9A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416EFC" w14:textId="77777777" w:rsidR="004E7E72" w:rsidRDefault="00C21211">
            <w:pPr>
              <w:spacing w:after="80"/>
            </w:pPr>
            <w:r>
              <w:rPr>
                <w:b/>
                <w:bCs/>
                <w:color w:val="1F3864"/>
              </w:rPr>
              <w:t>Pregunta central</w:t>
            </w:r>
          </w:p>
          <w:p w14:paraId="2B4B853A" w14:textId="77777777" w:rsidR="004E7E72" w:rsidRDefault="00C21211">
            <w:pPr>
              <w:spacing w:after="60" w:line="264" w:lineRule="auto"/>
            </w:pPr>
            <w:r>
              <w:rPr>
                <w:sz w:val="21"/>
                <w:szCs w:val="21"/>
              </w:rPr>
              <w:t>¿Cómo diseñar y desarrollar una plataforma web multi-inquilino, asistida por inteligencia artificial local, que mejore la gestión integral de inventarios, ventas y proveedores en minimercados, garantizando la eficiencia operativa, el apoyo a la toma de decisiones y el aislamiento lógico absoluto de los datos comerciales de cada negocio?</w:t>
            </w:r>
          </w:p>
        </w:tc>
      </w:tr>
    </w:tbl>
    <w:p w14:paraId="1BDC2F46" w14:textId="77777777" w:rsidR="004E7E72" w:rsidRDefault="00C21211">
      <w:pPr>
        <w:pStyle w:val="Ttulo2"/>
        <w:keepNext/>
      </w:pPr>
      <w:bookmarkStart w:id="11" w:name="_Toc241943725"/>
      <w:r>
        <w:t>3.5 Sistematización del problema</w:t>
      </w:r>
      <w:bookmarkEnd w:id="11"/>
    </w:p>
    <w:p w14:paraId="690E3E35" w14:textId="77777777" w:rsidR="004E7E72" w:rsidRDefault="00C21211">
      <w:pPr>
        <w:pStyle w:val="Prrafodelista"/>
        <w:numPr>
          <w:ilvl w:val="0"/>
          <w:numId w:val="3"/>
        </w:numPr>
        <w:spacing w:after="70" w:line="276" w:lineRule="auto"/>
      </w:pPr>
      <w:r>
        <w:t>¿Qué requisitos funcionales y no funcionales se necesitan para modelar los procesos operativos de un minimercado?</w:t>
      </w:r>
    </w:p>
    <w:p w14:paraId="627576C8" w14:textId="77777777" w:rsidR="004E7E72" w:rsidRDefault="00C21211">
      <w:pPr>
        <w:pStyle w:val="Prrafodelista"/>
        <w:numPr>
          <w:ilvl w:val="0"/>
          <w:numId w:val="3"/>
        </w:numPr>
        <w:spacing w:after="70" w:line="276" w:lineRule="auto"/>
      </w:pPr>
      <w:r>
        <w:t>¿Qué arquitectura de base de datos asegura una separación segura entre los distintos minimercados registrados?</w:t>
      </w:r>
    </w:p>
    <w:p w14:paraId="4F5AB657" w14:textId="77777777" w:rsidR="004E7E72" w:rsidRDefault="00C21211">
      <w:pPr>
        <w:pStyle w:val="Prrafodelista"/>
        <w:numPr>
          <w:ilvl w:val="0"/>
          <w:numId w:val="3"/>
        </w:numPr>
        <w:spacing w:after="70" w:line="276" w:lineRule="auto"/>
      </w:pPr>
      <w:r>
        <w:t>¿Cómo integrar modelos de lenguaje locales y sistemas RAG para asistir consultas operativas sin comprometer la privacidad de los datos comerciales?</w:t>
      </w:r>
    </w:p>
    <w:p w14:paraId="6611FFB8" w14:textId="77777777" w:rsidR="004E7E72" w:rsidRDefault="00C21211">
      <w:pPr>
        <w:pStyle w:val="Prrafodelista"/>
        <w:numPr>
          <w:ilvl w:val="0"/>
          <w:numId w:val="3"/>
        </w:numPr>
        <w:spacing w:after="70" w:line="276" w:lineRule="auto"/>
      </w:pPr>
      <w:r>
        <w:t>¿Qué controles de acceso por rol se requieren para proteger la trazabilidad de las transacciones?</w:t>
      </w:r>
    </w:p>
    <w:p w14:paraId="5B8C270F" w14:textId="77777777" w:rsidR="004E7E72" w:rsidRDefault="00C21211">
      <w:pPr>
        <w:pStyle w:val="Prrafodelista"/>
        <w:numPr>
          <w:ilvl w:val="0"/>
          <w:numId w:val="3"/>
        </w:numPr>
        <w:spacing w:after="70" w:line="276" w:lineRule="auto"/>
      </w:pPr>
      <w:r>
        <w:t>¿Cómo se validarán los criterios de éxito y se mitigarán los riesgos tecnológicos con el marco NIST AI RMF?</w:t>
      </w:r>
    </w:p>
    <w:p w14:paraId="2AC355E6" w14:textId="77777777" w:rsidR="004E7E72" w:rsidRDefault="00C21211">
      <w:pPr>
        <w:pStyle w:val="Ttulo1"/>
        <w:keepNext/>
      </w:pPr>
      <w:bookmarkStart w:id="12" w:name="_Toc241943726"/>
      <w:r>
        <w:t>4. Justificación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E7E72" w14:paraId="016300B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1E2A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Perspectiva</w:t>
            </w:r>
          </w:p>
        </w:tc>
        <w:tc>
          <w:tcPr>
            <w:tcW w:w="7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90148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Aporte del proyecto</w:t>
            </w:r>
          </w:p>
        </w:tc>
      </w:tr>
      <w:tr w:rsidR="004E7E72" w14:paraId="6EDF433B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88D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Tecnológica</w:t>
            </w:r>
          </w:p>
        </w:tc>
        <w:tc>
          <w:tcPr>
            <w:tcW w:w="7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F08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Se implementa una arquitectura moderna que separa los datos de varios negocios con Row Level Security (RLS) e incorpora inferencia de IA local, evitando depender de APIs externas costosas y protegiendo la información.</w:t>
            </w:r>
          </w:p>
        </w:tc>
      </w:tr>
      <w:tr w:rsidR="004E7E72" w14:paraId="04113F8F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269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Operativa</w:t>
            </w:r>
          </w:p>
        </w:tc>
        <w:tc>
          <w:tcPr>
            <w:tcW w:w="7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62BA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Se centralizan flujos de trabajo hoy dispersos, lo que disminuye el error humano en conteos, precios y registro de transacciones.</w:t>
            </w:r>
          </w:p>
        </w:tc>
      </w:tr>
      <w:tr w:rsidR="004E7E72" w14:paraId="3539DEEB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F717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Económica y social</w:t>
            </w:r>
          </w:p>
        </w:tc>
        <w:tc>
          <w:tcPr>
            <w:tcW w:w="7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F249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Al ser una herramienta académica e institucional sin cobro por suscripción, acerca tecnología empresarial a pequeños comerciantes locales y fortalece la economía de barrio.</w:t>
            </w:r>
          </w:p>
        </w:tc>
      </w:tr>
      <w:tr w:rsidR="004E7E72" w14:paraId="2CA1FE76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B5B7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Ética y de privacidad</w:t>
            </w:r>
          </w:p>
        </w:tc>
        <w:tc>
          <w:tcPr>
            <w:tcW w:w="7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E6E0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Como se procesan datos de ventas e inventario, la plataforma se compromete a no enviar información sensible a la nube pública. Se alinea con la Ley 1581 de 2012 de Colombia, exige supervisión humana en toda decisión asistida por IA y usa el NIST AI RMF para mitigar sesgos y recomendaciones erróneas.</w:t>
            </w:r>
          </w:p>
        </w:tc>
      </w:tr>
    </w:tbl>
    <w:p w14:paraId="5DABBB99" w14:textId="77777777" w:rsidR="004E7E72" w:rsidRDefault="004E7E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E72" w14:paraId="7630C96D" w14:textId="77777777">
        <w:tc>
          <w:tcPr>
            <w:tcW w:w="9360" w:type="dxa"/>
            <w:tcBorders>
              <w:top w:val="single" w:sz="4" w:space="0" w:color="FFF4E0"/>
              <w:left w:val="single" w:sz="24" w:space="0" w:color="E0A03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048C868" w14:textId="77777777" w:rsidR="004E7E72" w:rsidRDefault="00C21211">
            <w:pPr>
              <w:spacing w:after="80"/>
            </w:pPr>
            <w:r>
              <w:rPr>
                <w:b/>
                <w:bCs/>
                <w:color w:val="1F3864"/>
              </w:rPr>
              <w:t>Dato personal en la plataforma</w:t>
            </w:r>
          </w:p>
          <w:p w14:paraId="233CFFDF" w14:textId="77777777" w:rsidR="004E7E72" w:rsidRDefault="00C21211">
            <w:pPr>
              <w:spacing w:after="60" w:line="264" w:lineRule="auto"/>
            </w:pPr>
            <w:r>
              <w:rPr>
                <w:sz w:val="21"/>
                <w:szCs w:val="21"/>
              </w:rPr>
              <w:t>Aunque el foco son datos comerciales, el sistema también almacena datos personales (por ejemplo, correos de empleados y datos de contacto de proveedores). Por eso conviene, además de cumplir la Ley 1581 de 2012, definir desde el diseño qué datos personales se guardan, con qué finalidad y quién puede verlos. Se recomienda validar este punto con el docente o con la asesoría jurídica de la institución.</w:t>
            </w:r>
          </w:p>
        </w:tc>
      </w:tr>
    </w:tbl>
    <w:p w14:paraId="48AC5C60" w14:textId="77777777" w:rsidR="004E7E72" w:rsidRDefault="00C21211">
      <w:pPr>
        <w:pStyle w:val="Ttulo1"/>
        <w:keepNext/>
      </w:pPr>
      <w:bookmarkStart w:id="13" w:name="_Toc241943727"/>
      <w:r>
        <w:t>5. Objetivos</w:t>
      </w:r>
      <w:bookmarkEnd w:id="13"/>
    </w:p>
    <w:p w14:paraId="1760996E" w14:textId="77777777" w:rsidR="004E7E72" w:rsidRDefault="00C21211">
      <w:pPr>
        <w:pStyle w:val="Ttulo2"/>
        <w:keepNext/>
      </w:pPr>
      <w:bookmarkStart w:id="14" w:name="_Toc241943728"/>
      <w:r>
        <w:t>5.1 Objetivo general</w:t>
      </w:r>
      <w:bookmarkEnd w:id="14"/>
    </w:p>
    <w:p w14:paraId="6FEAE088" w14:textId="5336F08B" w:rsidR="004E7E72" w:rsidRDefault="00C21211">
      <w:pPr>
        <w:spacing w:after="120" w:line="276" w:lineRule="auto"/>
        <w:jc w:val="both"/>
      </w:pPr>
      <w:r>
        <w:t>Desarrollar una plataforma web multi-inquilino, asistida por sistemas de inteligencia artificial local, para gestionar de forma integral los inventarios, las ventas y los proveedores de minimercados, asegurando el aislamiento lógico de la información y la eficiencia operativa del negocio.</w:t>
      </w:r>
    </w:p>
    <w:p w14:paraId="20B4BDDD" w14:textId="77777777" w:rsidR="004E7E72" w:rsidRDefault="00C21211">
      <w:pPr>
        <w:pStyle w:val="Ttulo2"/>
        <w:keepNext/>
      </w:pPr>
      <w:bookmarkStart w:id="15" w:name="_Toc241943729"/>
      <w:r>
        <w:t>5.2 Objetivos específicos</w:t>
      </w:r>
      <w:bookmarkEnd w:id="15"/>
    </w:p>
    <w:p w14:paraId="50E495E2" w14:textId="77777777" w:rsidR="004E7E72" w:rsidRDefault="00C21211">
      <w:pPr>
        <w:pStyle w:val="Prrafodelista"/>
        <w:numPr>
          <w:ilvl w:val="0"/>
          <w:numId w:val="4"/>
        </w:numPr>
        <w:spacing w:after="70" w:line="276" w:lineRule="auto"/>
      </w:pPr>
      <w:r>
        <w:t>Levantar y documentar los requisitos funcionales, no funcionales y de usuarios aplicables a los procesos comerciales del minimercado.</w:t>
      </w:r>
    </w:p>
    <w:p w14:paraId="4A08E488" w14:textId="77777777" w:rsidR="008675DC" w:rsidRDefault="00C21211" w:rsidP="008675DC">
      <w:pPr>
        <w:pStyle w:val="Prrafodelista"/>
        <w:numPr>
          <w:ilvl w:val="0"/>
          <w:numId w:val="4"/>
        </w:numPr>
        <w:spacing w:after="70" w:line="276" w:lineRule="auto"/>
      </w:pPr>
      <w:r>
        <w:t>Diseñar una arquitectura de base de datos multi-inquilino que implemente políticas de seguridad por filas (RLS) para aislar la información.</w:t>
      </w:r>
      <w:bookmarkStart w:id="16" w:name="_Toc241943730"/>
    </w:p>
    <w:p w14:paraId="2AE3B982" w14:textId="2E0A2E17" w:rsidR="008675DC" w:rsidRDefault="008675DC" w:rsidP="008675DC">
      <w:pPr>
        <w:pStyle w:val="Prrafodelista"/>
        <w:numPr>
          <w:ilvl w:val="0"/>
          <w:numId w:val="4"/>
        </w:numPr>
        <w:spacing w:after="70" w:line="276" w:lineRule="auto"/>
      </w:pPr>
      <w:r w:rsidRPr="008675DC">
        <w:t xml:space="preserve"> Desarrollar los módulos operativos de la plataforma con Next.js y Supabase (productos, inventario, ventas, proveedores, alertas de stock y reportes de ventas), aplic</w:t>
      </w:r>
      <w:r w:rsidR="00FE15FC">
        <w:t xml:space="preserve">ando el aislamiento de datos </w:t>
      </w:r>
      <w:r w:rsidRPr="008675DC">
        <w:t xml:space="preserve"> tenant_id en cada operación.</w:t>
      </w:r>
    </w:p>
    <w:p w14:paraId="5EFD0A0E" w14:textId="7AE830E8" w:rsidR="008675DC" w:rsidRPr="008675DC" w:rsidRDefault="008675DC" w:rsidP="008675DC">
      <w:pPr>
        <w:pStyle w:val="Prrafodelista"/>
        <w:numPr>
          <w:ilvl w:val="0"/>
          <w:numId w:val="4"/>
        </w:numPr>
        <w:spacing w:after="70" w:line="276" w:lineRule="auto"/>
      </w:pPr>
      <w:r w:rsidRPr="008675DC">
        <w:t xml:space="preserve"> Implementar un asistente de inteligencia artificial local, ejecutado mediante Ollama, que integre un sistema RAG para responder consultas de stock en lenguaje natural y un componente multimodal que extraiga texto de las imágenes de los productos para apoyar su catalogación.</w:t>
      </w:r>
    </w:p>
    <w:p w14:paraId="4136D0C6" w14:textId="1D52401B" w:rsidR="00FE15FC" w:rsidRDefault="008675DC" w:rsidP="008675DC">
      <w:pPr>
        <w:pStyle w:val="Ttulo1"/>
        <w:keepNext/>
        <w:rPr>
          <w:b w:val="0"/>
          <w:bCs w:val="0"/>
          <w:color w:val="auto"/>
          <w:sz w:val="22"/>
          <w:szCs w:val="22"/>
        </w:rPr>
      </w:pPr>
      <w:r w:rsidRPr="008675DC">
        <w:rPr>
          <w:b w:val="0"/>
          <w:bCs w:val="0"/>
          <w:color w:val="auto"/>
          <w:sz w:val="22"/>
          <w:szCs w:val="22"/>
        </w:rPr>
        <w:lastRenderedPageBreak/>
        <w:t xml:space="preserve">5. </w:t>
      </w:r>
      <w:r w:rsidR="00FE15FC" w:rsidRPr="00FE15FC">
        <w:rPr>
          <w:b w:val="0"/>
          <w:bCs w:val="0"/>
          <w:color w:val="auto"/>
          <w:sz w:val="22"/>
          <w:szCs w:val="22"/>
        </w:rPr>
        <w:t>Validar la plataforma mediante pruebas de integración, rendimiento y seguridad, verificando la usabilidad de la interfaz, los tiempos de respuesta del asistente local y el aislamiento de datos entre minimercados.</w:t>
      </w:r>
    </w:p>
    <w:p w14:paraId="4D73D58E" w14:textId="303D7824" w:rsidR="004E7E72" w:rsidRDefault="00C21211" w:rsidP="008675DC">
      <w:pPr>
        <w:pStyle w:val="Ttulo1"/>
        <w:keepNext/>
      </w:pPr>
      <w:r>
        <w:t>6. Usuarios y partes interesadas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E72" w14:paraId="0A2520AD" w14:textId="77777777">
        <w:tc>
          <w:tcPr>
            <w:tcW w:w="9360" w:type="dxa"/>
            <w:tcBorders>
              <w:top w:val="single" w:sz="4" w:space="0" w:color="EAF1FB"/>
              <w:left w:val="single" w:sz="24" w:space="0" w:color="2E5C9A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FD47D7A" w14:textId="77777777" w:rsidR="004E7E72" w:rsidRDefault="00C21211">
            <w:pPr>
              <w:spacing w:after="80"/>
            </w:pPr>
            <w:r>
              <w:rPr>
                <w:b/>
                <w:bCs/>
                <w:color w:val="1F3864"/>
              </w:rPr>
              <w:t>Principio de aislamiento</w:t>
            </w:r>
          </w:p>
          <w:p w14:paraId="45DEA9CE" w14:textId="77777777" w:rsidR="004E7E72" w:rsidRDefault="00C21211">
            <w:pPr>
              <w:spacing w:after="60" w:line="264" w:lineRule="auto"/>
            </w:pPr>
            <w:r>
              <w:rPr>
                <w:sz w:val="21"/>
                <w:szCs w:val="21"/>
              </w:rPr>
              <w:t>Cada inquilino (minimercado) accede de forma exclusiva y aislada a sus propios usuarios, productos, ventas, reportes y configuraciones. Un propietario no puede ver información de otro minimercado.</w:t>
            </w:r>
          </w:p>
        </w:tc>
      </w:tr>
    </w:tbl>
    <w:p w14:paraId="4D634259" w14:textId="77777777" w:rsidR="004E7E72" w:rsidRDefault="004E7E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2000"/>
        <w:gridCol w:w="2100"/>
        <w:gridCol w:w="2060"/>
      </w:tblGrid>
      <w:tr w:rsidR="004E7E72" w14:paraId="69170498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51E54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 y rol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98018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Necesidades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3CAB3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Acciones permitidas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3EE6C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Información accesible</w:t>
            </w:r>
          </w:p>
        </w:tc>
        <w:tc>
          <w:tcPr>
            <w:tcW w:w="2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8451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Riesgos o consideraciones</w:t>
            </w:r>
          </w:p>
        </w:tc>
      </w:tr>
      <w:tr w:rsidR="004E7E72" w14:paraId="39123A25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2E0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Administrador de plataforma</w:t>
            </w:r>
          </w:p>
          <w:p w14:paraId="41A9E70E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(Superusuario técnico)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E63E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la infraestructura y crear inquilinos.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B06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Crear o suspender minimercados y monitorear recursos.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AED2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Metadatos de los inquilinos y logs del sistema. No ve ventas ni inventario.</w:t>
            </w:r>
          </w:p>
        </w:tc>
        <w:tc>
          <w:tcPr>
            <w:tcW w:w="2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7FBD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Modificar por accidente configuraciones globales.</w:t>
            </w:r>
          </w:p>
        </w:tc>
      </w:tr>
      <w:tr w:rsidR="004E7E72" w14:paraId="5E85AFD2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780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Propietario</w:t>
            </w:r>
          </w:p>
          <w:p w14:paraId="3602958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(Administrador del inquilino)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7F5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Ver todo su negocio y su rentabilidad.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F208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CRUD de usuarios y productos, ver reportes y configurar su tienda.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122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Todos los datos exclusivos de su minimercado.</w:t>
            </w:r>
          </w:p>
        </w:tc>
        <w:tc>
          <w:tcPr>
            <w:tcW w:w="2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DFB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Asignar permisos erróneos a los empleados.</w:t>
            </w:r>
          </w:p>
        </w:tc>
      </w:tr>
      <w:tr w:rsidR="004E7E72" w14:paraId="23438DF1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EF8B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Cajero</w:t>
            </w:r>
          </w:p>
          <w:p w14:paraId="0A1082B0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(Usuario operativo)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4F96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ventas con agilidad y consultar precios.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096E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ventas, buscar productos y emitir recibos internos.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95EE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Catálogo, precios y ventas de su propio turno.</w:t>
            </w:r>
          </w:p>
        </w:tc>
        <w:tc>
          <w:tcPr>
            <w:tcW w:w="2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A48D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Errores al digitar cantidades o cobros.</w:t>
            </w:r>
          </w:p>
        </w:tc>
      </w:tr>
      <w:tr w:rsidR="004E7E72" w14:paraId="5A43B6D0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0C6C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Encargado de inventario</w:t>
            </w:r>
          </w:p>
          <w:p w14:paraId="7D4E7C1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(Usuario de almacén)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D405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Controlar el stock y registrar proveedores.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AC0B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CRUD de productos, ajustar inventario y registrar compras.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EEE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Catálogo, stock, proveedores y alertas de escasez.</w:t>
            </w:r>
          </w:p>
        </w:tc>
        <w:tc>
          <w:tcPr>
            <w:tcW w:w="2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C8C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Modificación fraudulenta de las existencias físicas.</w:t>
            </w:r>
          </w:p>
        </w:tc>
      </w:tr>
    </w:tbl>
    <w:p w14:paraId="72C923B3" w14:textId="77777777" w:rsidR="004E7E72" w:rsidRDefault="00C21211">
      <w:pPr>
        <w:pStyle w:val="Ttulo2"/>
        <w:keepNext/>
      </w:pPr>
      <w:bookmarkStart w:id="17" w:name="_Toc241943731"/>
      <w:r>
        <w:t>6.1 Matriz de permisos por rol (propuesta)</w:t>
      </w:r>
      <w:bookmarkEnd w:id="17"/>
    </w:p>
    <w:p w14:paraId="296B7793" w14:textId="77777777" w:rsidR="004E7E72" w:rsidRDefault="00C21211">
      <w:pPr>
        <w:keepNext/>
        <w:spacing w:after="120" w:line="276" w:lineRule="auto"/>
        <w:jc w:val="both"/>
      </w:pPr>
      <w:r>
        <w:t>Como complemento, esta matriz resume qué puede hacer cada rol. Servirá de guía para configurar las políticas de acceso y las pruebas de seguridad: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1450"/>
        <w:gridCol w:w="1450"/>
        <w:gridCol w:w="1450"/>
        <w:gridCol w:w="1450"/>
      </w:tblGrid>
      <w:tr w:rsidR="004E7E72" w14:paraId="45E82E5D" w14:textId="77777777">
        <w:trPr>
          <w:cantSplit/>
          <w:tblHeader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70B76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F652A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Superadmin.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8D80D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Propietario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50B64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Encargado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DCAA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Cajero</w:t>
            </w:r>
          </w:p>
        </w:tc>
      </w:tr>
      <w:tr w:rsidR="004E7E72" w14:paraId="18523ADE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7FF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Crear o suspender minimercados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4E27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F307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2A9C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7F10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04BEC88B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1704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Ver logs del sistema y recursos del servidor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A90D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4531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511A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264B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1B25580D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1FF0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Crear cuentas de cajero y encargado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10CE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87C8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A813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9F04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023468EA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A2B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Crear y editar productos y categorías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5471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3B5B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0DC4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EDD9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7E16C7DC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8CA2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Ajustar inventario y registrar compras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0277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5105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F2B9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8F1A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7F320821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470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Gestionar el directorio de proveedores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6DA6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64330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3FA8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0B36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107FF5D6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E162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Subir imágenes de producto (OCR)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94F21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9FBA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43E9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3B54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7861F69E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D0E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Consultar catálogo y precios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3185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AD35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A7B0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F82F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</w:tr>
      <w:tr w:rsidR="004E7E72" w14:paraId="12E77CDD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8B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Registrar ventas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23EF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6AE2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1887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9DE7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</w:tr>
      <w:tr w:rsidR="004E7E72" w14:paraId="199F3329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EAD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Ver alertas de stock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5CE2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04D9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BBE6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0978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00EE2CDC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7B66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Ver reportes de ventas y auditoría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A0D0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4492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7C5E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E821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E7E72" w14:paraId="46681D78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9291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Usar el asistente de IA (solo sobre los datos que su rol puede ver)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A9AF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57D1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E470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6BA9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</w:tr>
      <w:tr w:rsidR="004E7E72" w14:paraId="55BD9DA1" w14:textId="77777777">
        <w:trPr>
          <w:cantSplit/>
        </w:trPr>
        <w:tc>
          <w:tcPr>
            <w:tcW w:w="3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4DBA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Ver datos de otros inquilinos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96D6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6768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EE8D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7509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66550EA4" w14:textId="77777777" w:rsidR="004E7E72" w:rsidRDefault="00C21211">
      <w:pPr>
        <w:spacing w:before="80" w:after="120" w:line="276" w:lineRule="auto"/>
        <w:jc w:val="both"/>
      </w:pPr>
      <w:r>
        <w:rPr>
          <w:i/>
          <w:iCs/>
          <w:sz w:val="20"/>
          <w:szCs w:val="20"/>
        </w:rPr>
        <w:t>Nota: es una propuesta de diseño que debe validarse con los interesados durante el levantamiento de requisitos.</w:t>
      </w:r>
    </w:p>
    <w:p w14:paraId="681F8BA8" w14:textId="77777777" w:rsidR="004E7E72" w:rsidRDefault="00C21211">
      <w:pPr>
        <w:pStyle w:val="Ttulo1"/>
        <w:keepNext/>
      </w:pPr>
      <w:bookmarkStart w:id="18" w:name="_Toc241943732"/>
      <w:r>
        <w:t>7. Alcance del proyecto</w:t>
      </w:r>
      <w:bookmarkEnd w:id="18"/>
    </w:p>
    <w:p w14:paraId="1D3DA352" w14:textId="77777777" w:rsidR="004E7E72" w:rsidRDefault="00C21211">
      <w:pPr>
        <w:pStyle w:val="Ttulo2"/>
        <w:keepNext/>
      </w:pPr>
      <w:bookmarkStart w:id="19" w:name="_Toc241943733"/>
      <w:r>
        <w:t>7.1 Alcance incluido</w:t>
      </w:r>
      <w:bookmarkEnd w:id="19"/>
    </w:p>
    <w:p w14:paraId="60AF3ADB" w14:textId="77777777" w:rsidR="004E7E72" w:rsidRDefault="00C21211">
      <w:pPr>
        <w:keepNext/>
        <w:spacing w:after="120" w:line="276" w:lineRule="auto"/>
        <w:jc w:val="both"/>
      </w:pPr>
      <w:r>
        <w:t>El sistema comprende:</w:t>
      </w:r>
    </w:p>
    <w:p w14:paraId="3D71DAFF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Autenticación segura, gestión de roles y creación aislada de minimercados (inquilinos).</w:t>
      </w:r>
    </w:p>
    <w:p w14:paraId="53EB30A4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Catálogo de productos con categorías y precios.</w:t>
      </w:r>
    </w:p>
    <w:p w14:paraId="00B5F2C7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Control de inventario básico: entradas, salidas y ajustes.</w:t>
      </w:r>
    </w:p>
    <w:p w14:paraId="5F2F5EAF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Registro de ventas y directorio de proveedores.</w:t>
      </w:r>
    </w:p>
    <w:p w14:paraId="375047BA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Panel de reportes operativos.</w:t>
      </w:r>
    </w:p>
    <w:p w14:paraId="1DDC7BF2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Aislamiento lógico por inquilino y registro de auditoría transaccional.</w:t>
      </w:r>
    </w:p>
    <w:p w14:paraId="2E8BB06E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IA local: un sistema RAG sobre los manuales de usuario y un agente de consulta de stock.</w:t>
      </w:r>
    </w:p>
    <w:p w14:paraId="3FFC4AAC" w14:textId="77777777" w:rsidR="004E7E72" w:rsidRDefault="00C21211">
      <w:pPr>
        <w:pStyle w:val="Ttulo2"/>
        <w:keepNext/>
      </w:pPr>
      <w:bookmarkStart w:id="20" w:name="_Toc241943734"/>
      <w:r>
        <w:t>7.2 Alcance no incluido</w:t>
      </w:r>
      <w:bookmarkEnd w:id="20"/>
    </w:p>
    <w:p w14:paraId="4CC972BD" w14:textId="77777777" w:rsidR="004E7E72" w:rsidRDefault="00C21211">
      <w:pPr>
        <w:keepNext/>
        <w:spacing w:after="120" w:line="276" w:lineRule="auto"/>
        <w:jc w:val="both"/>
      </w:pPr>
      <w:r>
        <w:t>Quedan fuera del proyecto:</w:t>
      </w:r>
    </w:p>
    <w:p w14:paraId="674396B9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Facturación electrónica oficial ante la DIAN.</w:t>
      </w:r>
    </w:p>
    <w:p w14:paraId="26FA1DC9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Integración con pasarelas de pago.</w:t>
      </w:r>
    </w:p>
    <w:p w14:paraId="6455750B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Aplicaciones móviles nativas.</w:t>
      </w:r>
    </w:p>
    <w:p w14:paraId="3D781CB5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Control de hardware POS (cajones monedero, impresoras fiscales).</w:t>
      </w:r>
    </w:p>
    <w:p w14:paraId="43F2334E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Predicciones financieras avanzadas.</w:t>
      </w:r>
    </w:p>
    <w:p w14:paraId="3DA71239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Compras automáticas a proveedores.</w:t>
      </w:r>
    </w:p>
    <w:p w14:paraId="4D72FB35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Modelos comerciales de suscripción SaaS para la plataforma.</w:t>
      </w:r>
    </w:p>
    <w:p w14:paraId="4F1C0CAD" w14:textId="77777777" w:rsidR="004E7E72" w:rsidRDefault="00C21211">
      <w:pPr>
        <w:pStyle w:val="Ttulo2"/>
        <w:keepNext/>
      </w:pPr>
      <w:bookmarkStart w:id="21" w:name="_Toc241943735"/>
      <w:r>
        <w:lastRenderedPageBreak/>
        <w:t>7.3 Límites técnicos y organizacionales</w:t>
      </w:r>
      <w:bookmarkEnd w:id="21"/>
    </w:p>
    <w:p w14:paraId="19E556CD" w14:textId="37A20B08" w:rsidR="00BC7599" w:rsidRDefault="00BC7599">
      <w:pPr>
        <w:spacing w:after="120" w:line="276" w:lineRule="auto"/>
        <w:jc w:val="both"/>
      </w:pPr>
      <w:r>
        <w:t xml:space="preserve">El proyecto se limita a los recursos de los laboratorios universitarios: estaciones con procesador moderno, </w:t>
      </w:r>
      <w:r>
        <w:rPr>
          <w:b/>
          <w:bCs/>
        </w:rPr>
        <w:t>8 GB de memoria RAM</w:t>
      </w:r>
      <w:r>
        <w:t xml:space="preserve"> (con un rango recomendado de 16 a 32 GB para un desempeño óptimo) y GPU </w:t>
      </w:r>
      <w:r>
        <w:rPr>
          <w:b/>
          <w:bCs/>
        </w:rPr>
        <w:t>NVIDIA RTX 3050</w:t>
      </w:r>
      <w:r>
        <w:t>. Como la memoria RAM y la memoria de video (VRAM) restringen el tamaño de los modelos, se usarán modelos cuantizados y arquitecturas eficientes que permitan trabajar sin depender de internet.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E72" w14:paraId="729BDEE1" w14:textId="77777777">
        <w:tc>
          <w:tcPr>
            <w:tcW w:w="9360" w:type="dxa"/>
            <w:tcBorders>
              <w:top w:val="single" w:sz="4" w:space="0" w:color="EAF1FB"/>
              <w:left w:val="single" w:sz="24" w:space="0" w:color="2E5C9A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E8E3699" w14:textId="77777777" w:rsidR="004E7E72" w:rsidRDefault="00C21211">
            <w:pPr>
              <w:spacing w:after="80"/>
            </w:pPr>
            <w:r>
              <w:rPr>
                <w:b/>
                <w:bCs/>
                <w:color w:val="1F3864"/>
              </w:rPr>
              <w:t>Dato útil sobre el hardware</w:t>
            </w:r>
          </w:p>
          <w:p w14:paraId="30D1905C" w14:textId="77777777" w:rsidR="004E7E72" w:rsidRDefault="00C21211">
            <w:pPr>
              <w:spacing w:after="60" w:line="264" w:lineRule="auto"/>
            </w:pPr>
            <w:r>
              <w:rPr>
                <w:sz w:val="21"/>
                <w:szCs w:val="21"/>
              </w:rPr>
              <w:t>La RTX 3050 se comercializa con distinta cantidad de VRAM según la variante (por ejemplo, 4 GB en versiones para portátiles y 6 u 8 GB en versiones de escritorio). Conviene confirmar cuál es la que tienen los laboratorios, pues de ello depende el tamaño máximo del modelo que se podrá ejecutar con fluidez.</w:t>
            </w:r>
          </w:p>
        </w:tc>
      </w:tr>
    </w:tbl>
    <w:p w14:paraId="60C24630" w14:textId="77777777" w:rsidR="004E7E72" w:rsidRDefault="00C21211">
      <w:pPr>
        <w:pStyle w:val="Ttulo1"/>
        <w:keepNext/>
      </w:pPr>
      <w:bookmarkStart w:id="22" w:name="_Toc241943736"/>
      <w:r>
        <w:t>8. Requisitos del sistema</w:t>
      </w:r>
      <w:bookmarkEnd w:id="22"/>
    </w:p>
    <w:p w14:paraId="180B815F" w14:textId="77777777" w:rsidR="004E7E72" w:rsidRDefault="00C21211">
      <w:pPr>
        <w:pStyle w:val="Ttulo2"/>
        <w:keepNext/>
      </w:pPr>
      <w:bookmarkStart w:id="23" w:name="_Toc241943737"/>
      <w:r>
        <w:t>8.1 Requisitos funcionales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1450"/>
        <w:gridCol w:w="2600"/>
        <w:gridCol w:w="900"/>
        <w:gridCol w:w="1360"/>
        <w:gridCol w:w="2400"/>
      </w:tblGrid>
      <w:tr w:rsidR="004E7E72" w14:paraId="78B166D0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EDC80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DDCD1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CE7E2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8BE84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Prioridad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99B6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280BB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Criterio de aceptación</w:t>
            </w:r>
          </w:p>
        </w:tc>
      </w:tr>
      <w:tr w:rsidR="004E7E72" w14:paraId="25CCA16C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3472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RF-01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CF0E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Creación de inquilino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3D87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Registrar un nuevo minimercado generando un tenant_id único.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3E08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9884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Admin. de plataforma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D11A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Al crear el registro se genera un ID asociado a todas sus futuras entidades.</w:t>
            </w:r>
          </w:p>
        </w:tc>
      </w:tr>
      <w:tr w:rsidR="004E7E72" w14:paraId="6E83E48B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70F2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RF-02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BD0C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Autenticación multi-inquilino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33A1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Validar credenciales y vincular la sesión al tenant_id correspondiente.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58CB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2B27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Todos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54FB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Un usuario solo puede iniciar sesión en el contexto de su minimercado.</w:t>
            </w:r>
          </w:p>
        </w:tc>
      </w:tr>
      <w:tr w:rsidR="004E7E72" w14:paraId="26F1C99E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38DA6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RF-03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FB89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Gestión de productos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95A0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Crear, editar, inactivar y buscar productos con código, nombre y precio.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19AD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FA1B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Propietario / Inventario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CC2E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Todo producto se guarda con el tenant_id de quien lo crea.</w:t>
            </w:r>
          </w:p>
        </w:tc>
      </w:tr>
      <w:tr w:rsidR="004E7E72" w14:paraId="4C7A95D5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8220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RF-04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C34A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Registro de ventas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DA87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Agregar productos a un carrito y procesar la salida de inventario.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5592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846C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Cajero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20E4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El stock de cada producto disminuye al confirmar la venta.</w:t>
            </w:r>
          </w:p>
        </w:tc>
      </w:tr>
      <w:tr w:rsidR="004E7E72" w14:paraId="2330B5A9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DF67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RF-05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2FC9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Consulta de stock con RAG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02CB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Un agente de IA local responde consultas de stock en lenguaje natural.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F83E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3BD7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Todos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6E5C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El agente devuelve cantidades reales, sin inventar datos.</w:t>
            </w:r>
          </w:p>
        </w:tc>
      </w:tr>
      <w:tr w:rsidR="004E7E72" w14:paraId="7944378F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E4F1" w14:textId="0AAD35ED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RF-0</w:t>
            </w:r>
            <w:r w:rsidR="0037426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AA92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Directorio de proveedores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85A5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Registrar datos de contacto comercial.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E647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1BBE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Propietario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1BB9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Solo el minimercado creador puede ver a sus proveedores.</w:t>
            </w:r>
          </w:p>
        </w:tc>
      </w:tr>
      <w:tr w:rsidR="004E7E72" w14:paraId="6F006F7D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615C" w14:textId="6F9D4055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RF-0</w:t>
            </w:r>
            <w:r w:rsidR="0037426A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E7E8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Alertas de inventario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6ED2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Avisar cuando el stock cae por debajo del mínimo configurado.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4954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E998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Inventario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2A08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Se muestra un indicador visual en el panel al superar el límite.</w:t>
            </w:r>
          </w:p>
        </w:tc>
      </w:tr>
      <w:tr w:rsidR="004E7E72" w14:paraId="77D92DF2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EE8A" w14:textId="3E40769F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RF-0</w:t>
            </w:r>
            <w:r w:rsidR="0037426A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2621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Reporte de ventas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C5E3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Generar consolidados diarios de ingresos.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C5FB8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EFE8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Propietario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7DDB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El consolidado coincide exactamente con las transacciones del día.</w:t>
            </w:r>
          </w:p>
        </w:tc>
      </w:tr>
      <w:tr w:rsidR="004E7E72" w14:paraId="7951ED88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92A0" w14:textId="0DA16679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</w:t>
            </w:r>
            <w:r w:rsidR="0037426A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EBC0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Aislamiento CRUD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069B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Filtrar por tenant_id toda operación de lectura y escritura.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4AB0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2EBB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Sistema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B23F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Un usuario no puede consultar el ID de un producto de otro inquilino.</w:t>
            </w:r>
          </w:p>
        </w:tc>
      </w:tr>
      <w:tr w:rsidR="004E7E72" w14:paraId="1EF95E28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61A8" w14:textId="7E9CCF00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RF-1</w:t>
            </w:r>
            <w:r w:rsidR="0037426A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4F8E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Gestión de roles locales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FF82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El propietario crea cuentas de cajero y de encargado de inventario.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010E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6667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Propietario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61F9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El cajero creado no tiene acceso al módulo de proveedores.</w:t>
            </w:r>
          </w:p>
        </w:tc>
      </w:tr>
      <w:tr w:rsidR="004E7E72" w14:paraId="56141BE9" w14:textId="77777777">
        <w:trPr>
          <w:cantSplit/>
        </w:trPr>
        <w:tc>
          <w:tcPr>
            <w:tcW w:w="6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F00F" w14:textId="7D93AEA1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RF-1</w:t>
            </w:r>
            <w:r w:rsidR="0037426A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45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4CE2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Auditoría de acciones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6758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Registro histórico de quién realizó ventas o modificó el stock.</w:t>
            </w:r>
          </w:p>
        </w:tc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94BA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83DB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Sistema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2BB1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Cada movimiento de inventario guarda fecha, hora y usuario responsable.</w:t>
            </w:r>
          </w:p>
        </w:tc>
      </w:tr>
    </w:tbl>
    <w:p w14:paraId="5C7FA816" w14:textId="77777777" w:rsidR="004E7E72" w:rsidRDefault="00C21211">
      <w:pPr>
        <w:pStyle w:val="Ttulo2"/>
        <w:keepNext/>
      </w:pPr>
      <w:bookmarkStart w:id="24" w:name="_Toc241943738"/>
      <w:r>
        <w:t>8.2 Requisitos no funcionales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3000"/>
        <w:gridCol w:w="3060"/>
        <w:gridCol w:w="1000"/>
      </w:tblGrid>
      <w:tr w:rsidR="004E7E72" w14:paraId="02D399D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04A28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9A52B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224C9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9F567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Métrica o condición verificable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86E13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</w:tr>
      <w:tr w:rsidR="004E7E72" w14:paraId="0310F591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4C6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RNF-01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FFD1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Privacidad y aislamiento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B5F5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Los datos deben aislarse a nivel de base de datos mediante RLS.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035B5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0 % de fuga de datos en pruebas cruzadas entre tenant_id.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3DB4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</w:tr>
      <w:tr w:rsidR="004E7E72" w14:paraId="7E5FFA82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609E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RNF-02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55EE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75B6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Las contraseñas se almacenan como hash seguro y las credenciales se manejan con variables de entorno.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9052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Las claves administrativas no se exponen en el frontend.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8563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</w:tr>
      <w:tr w:rsidR="004E7E72" w14:paraId="41531E20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3B5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RNF-03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85F3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Rendimiento (web)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9E56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La interfaz web debe cargar y responder con agilidad.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01A9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Tiempo de respuesta del CRUD &lt; 500 ms.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A7FA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</w:tr>
      <w:tr w:rsidR="004E7E72" w14:paraId="55E375B5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98A7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RNF-04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0F25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Rendimiento (IA local)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B511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El agente de IA debe responder dentro de límites aceptables.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109C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Latencia de inferencia &lt; 3 s por consulta en RTX 3050 (ver nota).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1CCB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</w:tr>
      <w:tr w:rsidR="004E7E72" w14:paraId="57B64863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720E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RNF-05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39A3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Disponibilidad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DEAF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La IA y el sistema deben operar con el enfoque local-first, sin depender de servicios externos.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A974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Capacidad de operar el inventario sin conexión a internet externa (ver nota).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A4BA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</w:tr>
      <w:tr w:rsidR="004E7E72" w14:paraId="08A49D28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EF7C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RNF-06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22A4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Usabilidad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C911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Diseño responsive para pantallas de escritorio y de punto de venta.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62B3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Aprobar la prueba heurística en resolución de 1024×768.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387B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</w:tr>
      <w:tr w:rsidR="004E7E72" w14:paraId="514BCE61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AC2C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RNF-07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E702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Escalabilidad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F518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Poder agregar nuevos inquilinos sin reestructurar la base de datos.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6A7E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Soporte estructural para N inquilinos en las mismas tablas.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3645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</w:tr>
      <w:tr w:rsidR="004E7E72" w14:paraId="354D7BD2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4CDB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RNF-08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63CD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Mantenibilidad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54B5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Código tipado que siga patrones arquitectónicos.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E85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TypeScript estricto y componentes documentados.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0D70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</w:tr>
      <w:tr w:rsidR="004E7E72" w14:paraId="13D12B01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03F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RNF-09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5BBE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Trazabilidad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184A2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Los errores del sistema se registran en logs.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F0F3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Conservar los logs de la aplicación al menos 30 días.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79A9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</w:tr>
      <w:tr w:rsidR="004E7E72" w14:paraId="60B7F240" w14:textId="77777777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7A56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RNF-10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1F30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Respaldo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6E7F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La información transaccional debe admitir respaldos estructurados.</w:t>
            </w:r>
          </w:p>
        </w:tc>
        <w:tc>
          <w:tcPr>
            <w:tcW w:w="30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D3DA" w14:textId="77777777" w:rsidR="004E7E72" w:rsidRDefault="00C21211">
            <w:pPr>
              <w:spacing w:after="40" w:line="252" w:lineRule="auto"/>
            </w:pPr>
            <w:r>
              <w:rPr>
                <w:sz w:val="17"/>
                <w:szCs w:val="17"/>
              </w:rPr>
              <w:t>Poder exportar los datos en CSV por inquilino.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4A9A" w14:textId="77777777" w:rsidR="004E7E72" w:rsidRDefault="00C21211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</w:tr>
    </w:tbl>
    <w:p w14:paraId="0BD56834" w14:textId="77777777" w:rsidR="004E7E72" w:rsidRDefault="004E7E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E72" w14:paraId="3F52C9CC" w14:textId="77777777">
        <w:tc>
          <w:tcPr>
            <w:tcW w:w="9360" w:type="dxa"/>
            <w:tcBorders>
              <w:top w:val="single" w:sz="4" w:space="0" w:color="FFF4E0"/>
              <w:left w:val="single" w:sz="24" w:space="0" w:color="E0A03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0B5C66" w14:textId="77777777" w:rsidR="004E7E72" w:rsidRDefault="00C21211">
            <w:pPr>
              <w:spacing w:after="80"/>
            </w:pPr>
            <w:r>
              <w:rPr>
                <w:b/>
                <w:bCs/>
                <w:color w:val="1F3864"/>
              </w:rPr>
              <w:t>Puntos del documento original que conviene aclarar</w:t>
            </w:r>
          </w:p>
          <w:p w14:paraId="6FE46FCC" w14:textId="77777777" w:rsidR="004E7E72" w:rsidRDefault="00C21211">
            <w:pPr>
              <w:spacing w:after="60" w:line="264" w:lineRule="auto"/>
            </w:pPr>
            <w:r>
              <w:rPr>
                <w:b/>
                <w:bCs/>
                <w:sz w:val="21"/>
                <w:szCs w:val="21"/>
              </w:rPr>
              <w:t>Latencia de la IA (RNF-04 vs. CE-04):</w:t>
            </w:r>
            <w:r>
              <w:rPr>
                <w:sz w:val="21"/>
                <w:szCs w:val="21"/>
              </w:rPr>
              <w:t xml:space="preserve"> el requisito fija menos de 3 segundos y el criterio de éxito menos de 4. Se sugiere interpretar 3 s como meta de diseño y 4 s como umbral máximo de aceptación, o unificar ambos valores.</w:t>
            </w:r>
          </w:p>
          <w:p w14:paraId="29A1CE89" w14:textId="77777777" w:rsidR="004E7E72" w:rsidRDefault="00C21211">
            <w:pPr>
              <w:spacing w:after="60" w:line="264" w:lineRule="auto"/>
            </w:pPr>
            <w:r>
              <w:rPr>
                <w:b/>
                <w:bCs/>
                <w:sz w:val="21"/>
                <w:szCs w:val="21"/>
              </w:rPr>
              <w:t>Local-first y conectividad (RNF-05 vs. supuestos):</w:t>
            </w:r>
            <w:r>
              <w:rPr>
                <w:sz w:val="21"/>
                <w:szCs w:val="21"/>
              </w:rPr>
              <w:t xml:space="preserve"> el requisito habla de operar sin internet externo, pero la plataforma web multi-inquilino y su base de datos (por ejemplo, Supabase) requieren acceso a un servidor. Se recomienda precisar si el servidor estará en la red local (por ejemplo, Supabase autoalojado) o en la nube, y entender «local-first» como que la </w:t>
            </w:r>
            <w:r>
              <w:rPr>
                <w:b/>
                <w:bCs/>
                <w:sz w:val="21"/>
                <w:szCs w:val="21"/>
              </w:rPr>
              <w:t>IA</w:t>
            </w:r>
            <w:r>
              <w:rPr>
                <w:sz w:val="21"/>
                <w:szCs w:val="21"/>
              </w:rPr>
              <w:t xml:space="preserve"> no depende de servicios externos.</w:t>
            </w:r>
          </w:p>
          <w:p w14:paraId="3F7D2720" w14:textId="77777777" w:rsidR="004E7E72" w:rsidRDefault="00C21211">
            <w:pPr>
              <w:spacing w:after="60" w:line="264" w:lineRule="auto"/>
            </w:pPr>
            <w:r>
              <w:rPr>
                <w:b/>
                <w:bCs/>
                <w:sz w:val="21"/>
                <w:szCs w:val="21"/>
              </w:rPr>
              <w:t>Contraseñas (RNF-02):</w:t>
            </w:r>
            <w:r>
              <w:rPr>
                <w:sz w:val="21"/>
                <w:szCs w:val="21"/>
              </w:rPr>
              <w:t xml:space="preserve"> se habla de «cifrar»; lo correcto para contraseñas es almacenarlas como hash con sal (por ejemplo, bcrypt), no cifrarlas de forma reversible.</w:t>
            </w:r>
          </w:p>
        </w:tc>
      </w:tr>
    </w:tbl>
    <w:p w14:paraId="66146269" w14:textId="77777777" w:rsidR="004E7E72" w:rsidRDefault="00C21211">
      <w:pPr>
        <w:pStyle w:val="Ttulo2"/>
        <w:keepNext/>
      </w:pPr>
      <w:bookmarkStart w:id="25" w:name="_Toc241943739"/>
      <w:r>
        <w:lastRenderedPageBreak/>
        <w:t>8.3 Requisitos de IA responsable</w:t>
      </w:r>
      <w:bookmarkEnd w:id="25"/>
    </w:p>
    <w:p w14:paraId="3710450A" w14:textId="77777777" w:rsidR="004E7E72" w:rsidRDefault="00C21211">
      <w:pPr>
        <w:keepNext/>
        <w:spacing w:after="120" w:line="276" w:lineRule="auto"/>
        <w:jc w:val="both"/>
      </w:pPr>
      <w:r>
        <w:t>Como la plataforma incorpora IA local, se establecen los siguientes requisitos:</w:t>
      </w:r>
    </w:p>
    <w:p w14:paraId="063563E2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Trazabilidad:</w:t>
      </w:r>
      <w:r>
        <w:t xml:space="preserve"> se deben registrar las entradas (prompts) y los resultados del asistente.</w:t>
      </w:r>
    </w:p>
    <w:p w14:paraId="49458102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Sin decisiones críticas autónomas:</w:t>
      </w:r>
      <w:r>
        <w:t xml:space="preserve"> la IA tiene prohibido, de forma estricta, tomar decisiones críticas por sí sola, como borrar inventario.</w:t>
      </w:r>
    </w:p>
    <w:p w14:paraId="0A731481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Propósito limitado:</w:t>
      </w:r>
      <w:r>
        <w:t xml:space="preserve"> el agente opera solo para consulta y asistencia.</w:t>
      </w:r>
    </w:p>
    <w:p w14:paraId="7BE6461E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Control de errores:</w:t>
      </w:r>
      <w:r>
        <w:t xml:space="preserve"> se implementan mecanismos para detectar resultados erróneos (alucinaciones).</w:t>
      </w:r>
    </w:p>
    <w:p w14:paraId="4C1CE203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Segregación por inquilino:</w:t>
      </w:r>
      <w:r>
        <w:t xml:space="preserve"> las bases de conocimiento del RAG deben estar rigurosamente separadas por inquilino para impedir fugas de datos comerciales.</w:t>
      </w:r>
    </w:p>
    <w:p w14:paraId="0B176356" w14:textId="77777777" w:rsidR="004E7E72" w:rsidRDefault="00C21211">
      <w:pPr>
        <w:pStyle w:val="Ttulo1"/>
        <w:keepNext/>
      </w:pPr>
      <w:bookmarkStart w:id="26" w:name="_Toc241943740"/>
      <w:r>
        <w:t>9. Herramientas, tecnologías y roles del equipo</w:t>
      </w:r>
      <w:bookmarkEnd w:id="26"/>
    </w:p>
    <w:p w14:paraId="1B4A9058" w14:textId="77777777" w:rsidR="004E7E72" w:rsidRDefault="00C21211">
      <w:pPr>
        <w:pStyle w:val="Ttulo2"/>
        <w:keepNext/>
      </w:pPr>
      <w:bookmarkStart w:id="27" w:name="_Toc241943741"/>
      <w:r>
        <w:t>9.1 Roles del equipo de desarrollo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4E7E72" w14:paraId="22347BD5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038FE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72484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4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B74A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 principales</w:t>
            </w:r>
          </w:p>
        </w:tc>
      </w:tr>
      <w:tr w:rsidR="004E7E72" w14:paraId="67C5308C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F6E3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David Alejandro Calapsu Manquillo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645C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Arquitecto de plataforma e integración de IA local</w:t>
            </w:r>
          </w:p>
        </w:tc>
        <w:tc>
          <w:tcPr>
            <w:tcW w:w="4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0D9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Backend, orquestación de servicios, seguridad, despliegue y conexión con el modelo local.</w:t>
            </w:r>
          </w:p>
        </w:tc>
      </w:tr>
      <w:tr w:rsidR="004E7E72" w14:paraId="18FCCB86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4AC5" w14:textId="58F91A53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Miguel Ramírez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2E39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Líder de Frontend y experiencia de usuario (UI/UX)</w:t>
            </w:r>
          </w:p>
        </w:tc>
        <w:tc>
          <w:tcPr>
            <w:tcW w:w="4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258F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Diseño de interfaces, componentes, usabilidad y mecanismos de corrección manual.</w:t>
            </w:r>
          </w:p>
        </w:tc>
      </w:tr>
      <w:tr w:rsidR="004E7E72" w14:paraId="1C52C3DD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8EB9" w14:textId="5011CEDC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Nayibe Escudero</w:t>
            </w:r>
          </w:p>
        </w:tc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2E25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Ingeniería de datos, RAG y QA</w:t>
            </w:r>
          </w:p>
        </w:tc>
        <w:tc>
          <w:tcPr>
            <w:tcW w:w="4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FA3D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Modelo de datos, indexación RAG segregada, evaluación del agente y pruebas de calidad.</w:t>
            </w:r>
          </w:p>
        </w:tc>
      </w:tr>
    </w:tbl>
    <w:p w14:paraId="2E30B6A0" w14:textId="77777777" w:rsidR="004E7E72" w:rsidRDefault="00C21211">
      <w:pPr>
        <w:pStyle w:val="Ttulo2"/>
        <w:keepNext/>
      </w:pPr>
      <w:bookmarkStart w:id="28" w:name="_Toc241943742"/>
      <w:r>
        <w:t>9.2 Stack tecnológico propuesto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2600"/>
        <w:gridCol w:w="1700"/>
        <w:gridCol w:w="1860"/>
      </w:tblGrid>
      <w:tr w:rsidR="004E7E72" w14:paraId="294639C1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ADA97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8AC0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7D4EB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 qué conviene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02E3C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Alternativa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A9F18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4E7E72" w14:paraId="73077BDB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7962" w14:textId="6376C52D" w:rsidR="00B2007B" w:rsidRDefault="00B2007B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open</w:t>
            </w:r>
            <w:r w:rsidR="00FE15FC"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ode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5707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Generación inicial de la interfaz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8AC0" w14:textId="5B6432CF" w:rsidR="004E7E72" w:rsidRDefault="008675DC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Agente de programación de código abierto que trabaja sobre el proyecto y puede conectarse a modelos locales mediante </w:t>
            </w:r>
            <w:r w:rsidR="00FE15FC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llama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AE1B" w14:textId="2E48DA7E" w:rsidR="004E7E72" w:rsidRDefault="00FE15FC">
            <w:pPr>
              <w:spacing w:after="40" w:line="252" w:lineRule="auto"/>
            </w:pPr>
            <w:r>
              <w:rPr>
                <w:sz w:val="18"/>
                <w:szCs w:val="18"/>
              </w:rPr>
              <w:t>V0</w:t>
            </w:r>
            <w:r w:rsidR="008675DC">
              <w:rPr>
                <w:sz w:val="18"/>
                <w:szCs w:val="18"/>
              </w:rPr>
              <w:t>.dev de Vercel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3127" w14:textId="6D242655" w:rsidR="004E7E72" w:rsidRDefault="008675DC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Coherente con el enfoque local-first y sin costo de licencia </w:t>
            </w:r>
          </w:p>
        </w:tc>
      </w:tr>
      <w:tr w:rsidR="004E7E72" w14:paraId="4977D23A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86D6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Next.js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600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Framework web full-stack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1E2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Permite tener interfaz y rutas de API en un solo proyecto.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834D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React + Express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D3FF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Facilita el enrutamiento.</w:t>
            </w:r>
          </w:p>
        </w:tc>
      </w:tr>
      <w:tr w:rsidR="004E7E72" w14:paraId="3A2F7431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C6D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React / TypeScript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58A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Interfaz y tipado estricto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F95F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Componentes reutilizables y menos errores.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861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Angular / JS puro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966B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Estándar de la industria.</w:t>
            </w:r>
          </w:p>
        </w:tc>
      </w:tr>
      <w:tr w:rsidR="004E7E72" w14:paraId="690EDC16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563D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Tailwind CSS / shadcn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4537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Estilos y diseño responsive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2DC5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Desarrollo ágil sin escribir CSS desde cero.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896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Bootstrap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F08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Ligero y personalizable.</w:t>
            </w:r>
          </w:p>
        </w:tc>
      </w:tr>
      <w:tr w:rsidR="004E7E72" w14:paraId="12BED41B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1ECA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Supabase / PostgreSQL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33AD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Base de datos relacional y autenticación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5D45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Autenticación integrada y Row Level Security.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0FC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Node.js + MySQL local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8653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Plan gratuito académico aplicable.</w:t>
            </w:r>
          </w:p>
        </w:tc>
      </w:tr>
      <w:tr w:rsidR="004E7E72" w14:paraId="0A7D0F35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D86A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GPT4All / Ollama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34B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Inferencia de IA local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6B5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Ejecuta SLM en hardware limitado (RTX 3050).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6D35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LM Studio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5A5A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Cumple el requisito local-first.</w:t>
            </w:r>
          </w:p>
        </w:tc>
      </w:tr>
      <w:tr w:rsidR="004E7E72" w14:paraId="34F49BDA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15EE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AnythingLLM / Python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35B6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Sistema RAG y agentes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507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Facilita consultar manuales y datos de stock.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052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LangChain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8E4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Integración documental con RLS.</w:t>
            </w:r>
          </w:p>
        </w:tc>
      </w:tr>
      <w:tr w:rsidR="004E7E72" w14:paraId="04232BDF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D46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GitHub / Vercel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8E4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Control de versiones y despliegue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BE65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Facilita la colaboración y las pruebas remotas.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F8CB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GitLab / Heroku</w:t>
            </w:r>
          </w:p>
        </w:tc>
        <w:tc>
          <w:tcPr>
            <w:tcW w:w="18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3DE4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Despliegue de demostración.</w:t>
            </w:r>
          </w:p>
        </w:tc>
      </w:tr>
    </w:tbl>
    <w:p w14:paraId="5456CDE5" w14:textId="77777777" w:rsidR="004E7E72" w:rsidRDefault="00C21211">
      <w:pPr>
        <w:spacing w:before="120" w:after="120" w:line="276" w:lineRule="auto"/>
        <w:jc w:val="both"/>
      </w:pPr>
      <w:r>
        <w:rPr>
          <w:b/>
          <w:bCs/>
        </w:rPr>
        <w:t>Lineamientos técnicos:</w:t>
      </w:r>
      <w:r>
        <w:t xml:space="preserve"> el tenant_id es obligatorio en las tablas; el RLS se aplica estrictamente en lectura y escritura; no se exponen claves en repositorios públicos; y la IA funciona como un componente supervisado, que depende de los recursos locales definidos en el diplomado.</w:t>
      </w:r>
    </w:p>
    <w:p w14:paraId="2125B9C3" w14:textId="77777777" w:rsidR="004E7E72" w:rsidRDefault="00C21211">
      <w:pPr>
        <w:pStyle w:val="Ttulo2"/>
        <w:keepNext/>
      </w:pPr>
      <w:bookmarkStart w:id="29" w:name="_Toc241943743"/>
      <w:r>
        <w:t>9.3 Arquitectura lógica (vista general)</w:t>
      </w:r>
      <w:bookmarkEnd w:id="29"/>
    </w:p>
    <w:p w14:paraId="3F543313" w14:textId="77777777" w:rsidR="004E7E72" w:rsidRDefault="00C21211">
      <w:pPr>
        <w:keepNext/>
        <w:spacing w:after="120" w:line="276" w:lineRule="auto"/>
        <w:jc w:val="both"/>
      </w:pPr>
      <w:r>
        <w:t>Como complemento, se propone una arquitectura en capas, donde cada nivel tiene una responsabilidad clara: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4E7E72" w14:paraId="3AF27B48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83373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4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A8A8F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3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26A3E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</w:tr>
      <w:tr w:rsidR="004E7E72" w:rsidRPr="0037426A" w14:paraId="3039CE74" w14:textId="77777777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39D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Presentación</w:t>
            </w:r>
          </w:p>
        </w:tc>
        <w:tc>
          <w:tcPr>
            <w:tcW w:w="4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FDC4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Interfaz responsive, paneles por rol y chat del asistente.</w:t>
            </w:r>
          </w:p>
        </w:tc>
        <w:tc>
          <w:tcPr>
            <w:tcW w:w="3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FED4" w14:textId="77777777" w:rsidR="004E7E72" w:rsidRPr="000D3161" w:rsidRDefault="00C21211">
            <w:pPr>
              <w:spacing w:after="40" w:line="252" w:lineRule="auto"/>
              <w:rPr>
                <w:lang w:val="en-US"/>
              </w:rPr>
            </w:pPr>
            <w:r w:rsidRPr="000D3161">
              <w:rPr>
                <w:sz w:val="19"/>
                <w:szCs w:val="19"/>
                <w:lang w:val="en-US"/>
              </w:rPr>
              <w:t>Next.js, React, TypeScript, Tailwind, shadcn</w:t>
            </w:r>
          </w:p>
        </w:tc>
      </w:tr>
      <w:tr w:rsidR="004E7E72" w14:paraId="1DB0B72A" w14:textId="77777777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FDE6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Lógica de negocio</w:t>
            </w:r>
          </w:p>
        </w:tc>
        <w:tc>
          <w:tcPr>
            <w:tcW w:w="4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3E84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Reglas de venta, descuento de stock, alertas y verificación de permisos en el servidor.</w:t>
            </w:r>
          </w:p>
        </w:tc>
        <w:tc>
          <w:tcPr>
            <w:tcW w:w="3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1F41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Rutas de API de Next.js</w:t>
            </w:r>
          </w:p>
        </w:tc>
      </w:tr>
      <w:tr w:rsidR="004E7E72" w14:paraId="3C2F149B" w14:textId="77777777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82BA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Autenticación y datos</w:t>
            </w:r>
          </w:p>
        </w:tc>
        <w:tc>
          <w:tcPr>
            <w:tcW w:w="4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E374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Sesiones, persistencia, integridad y aislamiento por inquilino con RLS.</w:t>
            </w:r>
          </w:p>
        </w:tc>
        <w:tc>
          <w:tcPr>
            <w:tcW w:w="3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905E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Supabase Auth, PostgreSQL</w:t>
            </w:r>
          </w:p>
        </w:tc>
      </w:tr>
      <w:tr w:rsidR="004E7E72" w:rsidRPr="0037426A" w14:paraId="661765BE" w14:textId="77777777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4976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Capa de IA local</w:t>
            </w:r>
          </w:p>
        </w:tc>
        <w:tc>
          <w:tcPr>
            <w:tcW w:w="4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204A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Servicio de inferencia, RAG, agente de consulta y OCR, siempre con el contexto del inquilino.</w:t>
            </w:r>
          </w:p>
        </w:tc>
        <w:tc>
          <w:tcPr>
            <w:tcW w:w="3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8A6E" w14:textId="77777777" w:rsidR="004E7E72" w:rsidRPr="000D3161" w:rsidRDefault="00C21211">
            <w:pPr>
              <w:spacing w:after="40" w:line="252" w:lineRule="auto"/>
              <w:rPr>
                <w:lang w:val="en-US"/>
              </w:rPr>
            </w:pPr>
            <w:r w:rsidRPr="000D3161">
              <w:rPr>
                <w:sz w:val="19"/>
                <w:szCs w:val="19"/>
                <w:lang w:val="en-US"/>
              </w:rPr>
              <w:t>Ollama o GPT4All, AnythingLLM o Python</w:t>
            </w:r>
          </w:p>
        </w:tc>
      </w:tr>
      <w:tr w:rsidR="004E7E72" w14:paraId="4565D822" w14:textId="77777777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70450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Infraestructura</w:t>
            </w:r>
          </w:p>
        </w:tc>
        <w:tc>
          <w:tcPr>
            <w:tcW w:w="4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462E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Contenedores, respaldos, monitoreo y gestión de secretos.</w:t>
            </w:r>
          </w:p>
        </w:tc>
        <w:tc>
          <w:tcPr>
            <w:tcW w:w="3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39BC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Docker, GitHub, variables de entorno</w:t>
            </w:r>
          </w:p>
        </w:tc>
      </w:tr>
    </w:tbl>
    <w:p w14:paraId="6F216D56" w14:textId="77777777" w:rsidR="004E7E72" w:rsidRDefault="00C21211">
      <w:pPr>
        <w:pStyle w:val="Ttulo2"/>
        <w:keepNext/>
      </w:pPr>
      <w:bookmarkStart w:id="30" w:name="_Toc241943744"/>
      <w:r>
        <w:t>9.4 Modelo de datos conceptual (preliminar)</w:t>
      </w:r>
      <w:bookmarkEnd w:id="30"/>
    </w:p>
    <w:p w14:paraId="706C660A" w14:textId="77777777" w:rsidR="004E7E72" w:rsidRDefault="00C21211">
      <w:pPr>
        <w:keepNext/>
        <w:spacing w:after="120" w:line="276" w:lineRule="auto"/>
        <w:jc w:val="both"/>
      </w:pPr>
      <w:r>
        <w:t>Estas son las entidades principales propuestas; el diseño definitivo corresponde al rol de ingeniería de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4E7E72" w14:paraId="36A2A47B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79C2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2BF25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BED12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clave (ilustrativos)</w:t>
            </w:r>
          </w:p>
        </w:tc>
      </w:tr>
      <w:tr w:rsidR="004E7E72" w14:paraId="50BD4176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CD77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tenants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0C58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Cada minimercado registrado.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7C1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id (tenant_id), nombre, estado, fecha_creación</w:t>
            </w:r>
          </w:p>
        </w:tc>
      </w:tr>
      <w:tr w:rsidR="004E7E72" w14:paraId="1F3CD8DB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28E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profiles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FCDE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Usuarios de cada inquilino con su rol.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924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id, tenant_id, nombre, correo, rol</w:t>
            </w:r>
          </w:p>
        </w:tc>
      </w:tr>
      <w:tr w:rsidR="004E7E72" w14:paraId="01A40BD2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175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categories / suppliers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068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Categorías de productos y proveedores.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0DA4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id, tenant_id, nombre, contacto</w:t>
            </w:r>
          </w:p>
        </w:tc>
      </w:tr>
      <w:tr w:rsidR="004E7E72" w14:paraId="5E5B4D35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367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products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DEB4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Catálogo con su stock.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6736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id, tenant_id, código, nombre, precio, stock, stock_mínimo, imagen, activo</w:t>
            </w:r>
          </w:p>
        </w:tc>
      </w:tr>
      <w:tr w:rsidR="004E7E72" w14:paraId="25BF6179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D074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sales / sale_items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E90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Cabecera y detalle de cada venta.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7BC1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id, tenant_id, user_id, fecha, total, product_id, cantidad</w:t>
            </w:r>
          </w:p>
        </w:tc>
      </w:tr>
      <w:tr w:rsidR="004E7E72" w14:paraId="36D639F7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27F0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inventory_movements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F8E1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Entradas, salidas y ajustes de stock.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AFA6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id, tenant_id, product_id, tipo, cantidad, user_id, fecha</w:t>
            </w:r>
          </w:p>
        </w:tc>
      </w:tr>
      <w:tr w:rsidR="004E7E72" w:rsidRPr="0037426A" w14:paraId="2C9BCE72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7738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rag_documents / rag_chunks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8BEB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Documentos y fragmentos indexados para el RAG.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716A" w14:textId="77777777" w:rsidR="004E7E72" w:rsidRPr="000D3161" w:rsidRDefault="00C21211">
            <w:pPr>
              <w:spacing w:after="40" w:line="252" w:lineRule="auto"/>
              <w:rPr>
                <w:lang w:val="en-US"/>
              </w:rPr>
            </w:pPr>
            <w:r w:rsidRPr="000D3161">
              <w:rPr>
                <w:sz w:val="18"/>
                <w:szCs w:val="18"/>
                <w:lang w:val="en-US"/>
              </w:rPr>
              <w:t>id, tenant_id, contenido, embedding</w:t>
            </w:r>
          </w:p>
        </w:tc>
      </w:tr>
      <w:tr w:rsidR="004E7E72" w14:paraId="2BE29452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A43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ai_interactions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7952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Registro de prompts y respuestas del asistente.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0033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id, tenant_id, user_id, prompt, respuesta, fecha</w:t>
            </w:r>
          </w:p>
        </w:tc>
      </w:tr>
      <w:tr w:rsidR="004E7E72" w14:paraId="75EBCA8E" w14:textId="77777777">
        <w:trPr>
          <w:cantSplit/>
        </w:trPr>
        <w:tc>
          <w:tcPr>
            <w:tcW w:w="2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E7EE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audit_logs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5CA4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Registro de acciones críticas.</w:t>
            </w:r>
          </w:p>
        </w:tc>
        <w:tc>
          <w:tcPr>
            <w:tcW w:w="39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EED8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id, tenant_id, user_id, acción, entidad, fecha</w:t>
            </w:r>
          </w:p>
        </w:tc>
      </w:tr>
    </w:tbl>
    <w:p w14:paraId="71C68D9D" w14:textId="77777777" w:rsidR="004E7E72" w:rsidRDefault="00C21211">
      <w:pPr>
        <w:spacing w:before="100" w:after="120" w:line="276" w:lineRule="auto"/>
        <w:jc w:val="both"/>
      </w:pPr>
      <w:r>
        <w:t>Todas las tablas de negocio llevan la columna tenant_id, base del aislamiento descrito en RF-10 y RNF-01. Para los vectores del RAG, una opción a evaluar es la extensión pgvector de PostgreSQL, que permite guardarlos en la misma base y aplicarles las mismas políticas RLS.</w:t>
      </w:r>
    </w:p>
    <w:p w14:paraId="6933ACC1" w14:textId="77777777" w:rsidR="004E7E72" w:rsidRDefault="00C21211">
      <w:pPr>
        <w:pStyle w:val="Ttulo2"/>
        <w:keepNext/>
      </w:pPr>
      <w:bookmarkStart w:id="31" w:name="_Toc241943745"/>
      <w:r>
        <w:t>9.5 Flujo de una consulta al asistente de IA</w:t>
      </w:r>
      <w:bookmarkEnd w:id="31"/>
    </w:p>
    <w:p w14:paraId="7E775787" w14:textId="77777777" w:rsidR="004E7E72" w:rsidRDefault="00C21211">
      <w:pPr>
        <w:pStyle w:val="Prrafodelista"/>
        <w:numPr>
          <w:ilvl w:val="0"/>
          <w:numId w:val="5"/>
        </w:numPr>
        <w:spacing w:after="70" w:line="276" w:lineRule="auto"/>
      </w:pPr>
      <w:r>
        <w:t>El usuario inicia sesión; el sistema identifica su rol y su tenant_id.</w:t>
      </w:r>
    </w:p>
    <w:p w14:paraId="4365DA11" w14:textId="77777777" w:rsidR="004E7E72" w:rsidRDefault="00C21211">
      <w:pPr>
        <w:pStyle w:val="Prrafodelista"/>
        <w:numPr>
          <w:ilvl w:val="0"/>
          <w:numId w:val="5"/>
        </w:numPr>
        <w:spacing w:after="70" w:line="276" w:lineRule="auto"/>
      </w:pPr>
      <w:r>
        <w:t>El usuario escribe una pregunta, por ejemplo: «¿Cuántas unidades de arroz quedan?».</w:t>
      </w:r>
    </w:p>
    <w:p w14:paraId="356B9A1D" w14:textId="77777777" w:rsidR="004E7E72" w:rsidRDefault="00C21211">
      <w:pPr>
        <w:pStyle w:val="Prrafodelista"/>
        <w:numPr>
          <w:ilvl w:val="0"/>
          <w:numId w:val="5"/>
        </w:numPr>
        <w:spacing w:after="70" w:line="276" w:lineRule="auto"/>
      </w:pPr>
      <w:r>
        <w:t>El servidor valida los permisos y adjunta el tenant_id a la solicitud; el modelo nunca decide a qué inquilino consulta.</w:t>
      </w:r>
    </w:p>
    <w:p w14:paraId="7C041F80" w14:textId="77777777" w:rsidR="004E7E72" w:rsidRDefault="00C21211">
      <w:pPr>
        <w:pStyle w:val="Prrafodelista"/>
        <w:numPr>
          <w:ilvl w:val="0"/>
          <w:numId w:val="5"/>
        </w:numPr>
        <w:spacing w:after="70" w:line="276" w:lineRule="auto"/>
      </w:pPr>
      <w:r>
        <w:t xml:space="preserve">El agente usa una herramienta de </w:t>
      </w:r>
      <w:r>
        <w:rPr>
          <w:b/>
          <w:bCs/>
        </w:rPr>
        <w:t>solo lectura</w:t>
      </w:r>
      <w:r>
        <w:t xml:space="preserve"> que consulta el stock real del inquilino (o busca en el índice RAG de ese inquilino).</w:t>
      </w:r>
    </w:p>
    <w:p w14:paraId="453970F4" w14:textId="77777777" w:rsidR="004E7E72" w:rsidRDefault="00C21211">
      <w:pPr>
        <w:pStyle w:val="Prrafodelista"/>
        <w:numPr>
          <w:ilvl w:val="0"/>
          <w:numId w:val="5"/>
        </w:numPr>
        <w:spacing w:after="70" w:line="276" w:lineRule="auto"/>
      </w:pPr>
      <w:r>
        <w:t>Con esos datos, el modelo local redacta la respuesta; si no encuentra información, debe decir que no la tiene en lugar de inventarla.</w:t>
      </w:r>
    </w:p>
    <w:p w14:paraId="47AF196E" w14:textId="77777777" w:rsidR="004E7E72" w:rsidRDefault="00C21211">
      <w:pPr>
        <w:pStyle w:val="Prrafodelista"/>
        <w:numPr>
          <w:ilvl w:val="0"/>
          <w:numId w:val="5"/>
        </w:numPr>
        <w:spacing w:after="70" w:line="276" w:lineRule="auto"/>
      </w:pPr>
      <w:r>
        <w:t>La interacción (pregunta y respuesta) se guarda en el registro de trazabilidad.</w:t>
      </w:r>
    </w:p>
    <w:p w14:paraId="236F742B" w14:textId="77777777" w:rsidR="004E7E72" w:rsidRDefault="00C21211">
      <w:pPr>
        <w:pStyle w:val="Ttulo2"/>
        <w:keepNext/>
      </w:pPr>
      <w:bookmarkStart w:id="32" w:name="_Toc241943746"/>
      <w:r>
        <w:t>9.6 Referencias de modelos para evaluar</w:t>
      </w:r>
      <w:bookmarkEnd w:id="32"/>
    </w:p>
    <w:p w14:paraId="05C85BFC" w14:textId="77777777" w:rsidR="004E7E72" w:rsidRDefault="00C21211">
      <w:pPr>
        <w:keepNext/>
        <w:spacing w:after="120" w:line="276" w:lineRule="auto"/>
        <w:jc w:val="both"/>
      </w:pPr>
      <w:r>
        <w:t>Los siguientes tipos de componentes son candidatos a probar durante el desarrollo; la elección final dependerá de la VRAM real y de las pruebas de latencia y calidad: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4E7E72" w14:paraId="7C37EBF6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D7529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4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4A2F3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Ejemplos a evaluar</w:t>
            </w:r>
          </w:p>
        </w:tc>
        <w:tc>
          <w:tcPr>
            <w:tcW w:w="3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C2443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Consideración</w:t>
            </w:r>
          </w:p>
        </w:tc>
      </w:tr>
      <w:tr w:rsidR="004E7E72" w14:paraId="317DB700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4377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Modelo de lenguaje (SLM)</w:t>
            </w:r>
          </w:p>
        </w:tc>
        <w:tc>
          <w:tcPr>
            <w:tcW w:w="4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F2E4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Modelos de 3 a 8 mil millones de parámetros en formato GGUF cuantizado (por ejemplo, de las familias Llama, Qwen, Phi o Gemma disponibles en Ollama).</w:t>
            </w:r>
          </w:p>
        </w:tc>
        <w:tc>
          <w:tcPr>
            <w:tcW w:w="3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D352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Un modelo de 7-8B cuantizado a 4 bits suele necesitar unos 4-6 GB de memoria; uno de 3B, bastante menos. Son cifras orientativas.</w:t>
            </w:r>
          </w:p>
        </w:tc>
      </w:tr>
      <w:tr w:rsidR="004E7E72" w14:paraId="18911877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360B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Embeddings para RAG</w:t>
            </w:r>
          </w:p>
        </w:tc>
        <w:tc>
          <w:tcPr>
            <w:tcW w:w="4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22EF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Modelos de embeddings livianos disponibles de forma local.</w:t>
            </w:r>
          </w:p>
        </w:tc>
        <w:tc>
          <w:tcPr>
            <w:tcW w:w="3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E39F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Deben ejecutarse localmente para no enviar datos fuera.</w:t>
            </w:r>
          </w:p>
        </w:tc>
      </w:tr>
      <w:tr w:rsidR="004E7E72" w14:paraId="3304DCA6" w14:textId="77777777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4E92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OCR y visión</w:t>
            </w:r>
          </w:p>
        </w:tc>
        <w:tc>
          <w:tcPr>
            <w:tcW w:w="4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F98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Herramientas como Tesseract o PaddleOCR; modelos de visión pequeños.</w:t>
            </w:r>
          </w:p>
        </w:tc>
        <w:tc>
          <w:tcPr>
            <w:tcW w:w="33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81C4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Siempre con corrección manual por parte del usuario.</w:t>
            </w:r>
          </w:p>
        </w:tc>
      </w:tr>
    </w:tbl>
    <w:p w14:paraId="5C9198BC" w14:textId="77777777" w:rsidR="004E7E72" w:rsidRDefault="00C21211">
      <w:pPr>
        <w:pStyle w:val="Ttulo2"/>
        <w:keepNext/>
      </w:pPr>
      <w:bookmarkStart w:id="33" w:name="_Toc241943747"/>
      <w:r>
        <w:lastRenderedPageBreak/>
        <w:t>9.7 Ejemplo ilustrativo de política RLS</w:t>
      </w:r>
      <w:bookmarkEnd w:id="33"/>
    </w:p>
    <w:p w14:paraId="589D3944" w14:textId="77777777" w:rsidR="004E7E72" w:rsidRDefault="00C21211">
      <w:pPr>
        <w:keepNext/>
        <w:spacing w:after="120" w:line="276" w:lineRule="auto"/>
        <w:jc w:val="both"/>
      </w:pPr>
      <w:r>
        <w:t>El fragmento muestra la idea general de una política que limita cada consulta al inquilino del usuario autenticado. Es solo un ejemplo conceptual; la implementación real se definirá y probará durante el desarrollo:</w:t>
      </w:r>
    </w:p>
    <w:p w14:paraId="22AABECC" w14:textId="77777777" w:rsidR="004E7E72" w:rsidRPr="000D3161" w:rsidRDefault="00C21211">
      <w:pPr>
        <w:shd w:val="clear" w:color="auto" w:fill="F2F2F2"/>
        <w:ind w:left="200"/>
        <w:rPr>
          <w:lang w:val="en-US"/>
        </w:rPr>
      </w:pPr>
      <w:r w:rsidRPr="000D3161">
        <w:rPr>
          <w:rFonts w:ascii="Consolas" w:eastAsia="Consolas" w:hAnsi="Consolas" w:cs="Consolas"/>
          <w:sz w:val="18"/>
          <w:szCs w:val="18"/>
          <w:lang w:val="en-US"/>
        </w:rPr>
        <w:t>ALTER TABLE products ENABLE ROW LEVEL SECURITY;</w:t>
      </w:r>
    </w:p>
    <w:p w14:paraId="0B664A77" w14:textId="77777777" w:rsidR="004E7E72" w:rsidRPr="000D3161" w:rsidRDefault="00C21211">
      <w:pPr>
        <w:shd w:val="clear" w:color="auto" w:fill="F2F2F2"/>
        <w:ind w:left="200"/>
        <w:rPr>
          <w:lang w:val="en-US"/>
        </w:rPr>
      </w:pPr>
      <w:r w:rsidRPr="000D3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E436D1A" w14:textId="77777777" w:rsidR="004E7E72" w:rsidRPr="000D3161" w:rsidRDefault="00C21211">
      <w:pPr>
        <w:shd w:val="clear" w:color="auto" w:fill="F2F2F2"/>
        <w:ind w:left="200"/>
        <w:rPr>
          <w:lang w:val="en-US"/>
        </w:rPr>
      </w:pPr>
      <w:r w:rsidRPr="000D3161">
        <w:rPr>
          <w:rFonts w:ascii="Consolas" w:eastAsia="Consolas" w:hAnsi="Consolas" w:cs="Consolas"/>
          <w:sz w:val="18"/>
          <w:szCs w:val="18"/>
          <w:lang w:val="en-US"/>
        </w:rPr>
        <w:t>CREATE POLICY tenant_isolation ON products</w:t>
      </w:r>
    </w:p>
    <w:p w14:paraId="2BBD6F4A" w14:textId="77777777" w:rsidR="004E7E72" w:rsidRPr="000D3161" w:rsidRDefault="00C21211">
      <w:pPr>
        <w:shd w:val="clear" w:color="auto" w:fill="F2F2F2"/>
        <w:ind w:left="200"/>
        <w:rPr>
          <w:lang w:val="en-US"/>
        </w:rPr>
      </w:pPr>
      <w:r w:rsidRPr="000D3161">
        <w:rPr>
          <w:rFonts w:ascii="Consolas" w:eastAsia="Consolas" w:hAnsi="Consolas" w:cs="Consolas"/>
          <w:sz w:val="18"/>
          <w:szCs w:val="18"/>
          <w:lang w:val="en-US"/>
        </w:rPr>
        <w:t xml:space="preserve">  USING (tenant_id = (auth.jwt() -&gt; 'app_metadata' -&gt;&gt; 'tenant_id')::uuid);</w:t>
      </w:r>
    </w:p>
    <w:p w14:paraId="1D6332A4" w14:textId="77777777" w:rsidR="004E7E72" w:rsidRPr="000D3161" w:rsidRDefault="004E7E72">
      <w:pPr>
        <w:spacing w:after="120"/>
        <w:rPr>
          <w:lang w:val="en-US"/>
        </w:rPr>
      </w:pPr>
    </w:p>
    <w:p w14:paraId="019A7F5F" w14:textId="77777777" w:rsidR="004E7E72" w:rsidRDefault="00C21211">
      <w:pPr>
        <w:pStyle w:val="Ttulo1"/>
        <w:keepNext/>
      </w:pPr>
      <w:bookmarkStart w:id="34" w:name="_Toc241943748"/>
      <w:r>
        <w:t>10. Matriz de riesgos NIST AI RMF</w:t>
      </w:r>
      <w:bookmarkEnd w:id="34"/>
    </w:p>
    <w:p w14:paraId="1F14FF0F" w14:textId="77777777" w:rsidR="004E7E72" w:rsidRDefault="00C21211">
      <w:pPr>
        <w:spacing w:after="120" w:line="276" w:lineRule="auto"/>
        <w:jc w:val="both"/>
      </w:pPr>
      <w:r>
        <w:t xml:space="preserve">El NIST AI RMF organiza la gestión de riesgos de los sistemas de IA en cuatro funciones: </w:t>
      </w:r>
      <w:r>
        <w:rPr>
          <w:b/>
          <w:bCs/>
        </w:rPr>
        <w:t>GOVERN</w:t>
      </w:r>
      <w:r>
        <w:t xml:space="preserve"> (políticas), </w:t>
      </w:r>
      <w:r>
        <w:rPr>
          <w:b/>
          <w:bCs/>
        </w:rPr>
        <w:t>MAP</w:t>
      </w:r>
      <w:r>
        <w:t xml:space="preserve"> (contexto y amenazas), </w:t>
      </w:r>
      <w:r>
        <w:rPr>
          <w:b/>
          <w:bCs/>
        </w:rPr>
        <w:t>MEASURE</w:t>
      </w:r>
      <w:r>
        <w:t xml:space="preserve"> (evaluación) y </w:t>
      </w:r>
      <w:r>
        <w:rPr>
          <w:b/>
          <w:bCs/>
        </w:rPr>
        <w:t>MANAGE</w:t>
      </w:r>
      <w:r>
        <w:t xml:space="preserve"> (mitigación). El nivel de cada riesgo resulta de combinar probabilidad e impacto.</w:t>
      </w:r>
    </w:p>
    <w:tbl>
      <w:tblPr>
        <w:tblW w:w="8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880"/>
        <w:gridCol w:w="2189"/>
        <w:gridCol w:w="778"/>
        <w:gridCol w:w="849"/>
        <w:gridCol w:w="749"/>
        <w:gridCol w:w="2089"/>
      </w:tblGrid>
      <w:tr w:rsidR="006D3E74" w14:paraId="2AE018BC" w14:textId="77777777" w:rsidTr="006D3E74">
        <w:trPr>
          <w:cantSplit/>
          <w:tblHeader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9A7FD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E431A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Función NIST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128C0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Riesgo y escenario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55046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Prob.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57774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Impacto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477CE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EB6E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Controles y mitigación</w:t>
            </w:r>
          </w:p>
        </w:tc>
      </w:tr>
      <w:tr w:rsidR="006D3E74" w14:paraId="67F48A9B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AFBF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R01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2F38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GOVERN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427F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Falta de supervisión humana.</w:t>
            </w:r>
          </w:p>
          <w:p w14:paraId="4F03E318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La IA sugiere un precio erróneo y el usuario lo aprueba sin revisarlo.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EB34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21C7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9ABF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67DB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revisión obligatoria de precios.</w:t>
            </w:r>
          </w:p>
          <w:p w14:paraId="35590790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desactivar la sugerencia de IA en módulos financieros.</w:t>
            </w:r>
          </w:p>
        </w:tc>
      </w:tr>
      <w:tr w:rsidR="006D3E74" w14:paraId="2CE7AA0B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5372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R02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0EE8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GOVERN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D9F5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Uso inseguro de IA externa.</w:t>
            </w:r>
          </w:p>
          <w:p w14:paraId="7CAA799F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Un desarrollador conecta una API externa y expone datos de ventas.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BF00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Baja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4B6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2EC0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Crítico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6E17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4964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restricción estricta a modelos locales (Ollama).</w:t>
            </w:r>
          </w:p>
          <w:p w14:paraId="2ACA3D6C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auditoría del tráfico de red y del código.</w:t>
            </w:r>
          </w:p>
        </w:tc>
      </w:tr>
      <w:tr w:rsidR="006D3E74" w14:paraId="6C03710B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3AF1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R03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0C50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MAP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2DF5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Falla de aislamiento en el RAG.</w:t>
            </w:r>
          </w:p>
          <w:p w14:paraId="05D1E221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El RAG indexa ventas del inquilino A y las responde al inquilino B.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C276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4B6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04BB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Crítico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47EE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Extremo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790A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indexación vectorial separada por tenant_id.</w:t>
            </w:r>
          </w:p>
          <w:p w14:paraId="1017269D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borrar y reconstruir el índice de forma segregada.</w:t>
            </w:r>
          </w:p>
        </w:tc>
      </w:tr>
      <w:tr w:rsidR="006D3E74" w14:paraId="04FE1F21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A017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R04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7E2D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MAP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6CCB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Accesos no autorizados.</w:t>
            </w:r>
          </w:p>
          <w:p w14:paraId="1799AFE5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Un cajero entra al panel de proveedores saltándose el menú.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9950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Baja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F89F4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FABA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AE67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verificación del rol en el servidor y RLS.</w:t>
            </w:r>
          </w:p>
          <w:p w14:paraId="69157092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suspender la sesión y alertar al administrador.</w:t>
            </w:r>
          </w:p>
        </w:tc>
      </w:tr>
      <w:tr w:rsidR="006D3E74" w14:paraId="6F9F59F8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E039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R05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BD21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MAP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6D56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Ataques a credenciales.</w:t>
            </w:r>
          </w:p>
          <w:p w14:paraId="6305479E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Intento de fuerza bruta contra el login de un administrador.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6E42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CF78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DAE0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AAA0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limitación de intentos (rate limiting) y bloqueo temporal por IP.</w:t>
            </w:r>
          </w:p>
          <w:p w14:paraId="36B1A181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recuperación manual de la contraseña.</w:t>
            </w:r>
          </w:p>
        </w:tc>
      </w:tr>
      <w:tr w:rsidR="006D3E74" w14:paraId="22D6AADB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60A6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R06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AD54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MEASURE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2E02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Alucinación del modelo.</w:t>
            </w:r>
          </w:p>
          <w:p w14:paraId="715EC8EF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El agente afirma que hay stock de un producto inexistente.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5A3B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685E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BD4E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4D8E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evaluar métricas de RAG (grounding).</w:t>
            </w:r>
          </w:p>
          <w:p w14:paraId="1F13E980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restringir el prompt a responder solo datos exactos.</w:t>
            </w:r>
          </w:p>
        </w:tc>
      </w:tr>
      <w:tr w:rsidR="006D3E74" w14:paraId="01D7FD8A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5353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R07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60BB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MEASURE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CE02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Sesgos en la catalogación.</w:t>
            </w:r>
          </w:p>
          <w:p w14:paraId="2CF50808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El OCR categoriza mal productos locales.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E48F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30FF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Bajo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6175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Bajo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8F88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validar la precisión del modelo visual.</w:t>
            </w:r>
          </w:p>
          <w:p w14:paraId="26503FEE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interfaz de corrección manual inmediata.</w:t>
            </w:r>
          </w:p>
        </w:tc>
      </w:tr>
      <w:tr w:rsidR="006D3E74" w14:paraId="683BF614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4AC2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R08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D417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MANAGE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3824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Degradación del modelo.</w:t>
            </w:r>
          </w:p>
          <w:p w14:paraId="47D5A959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El SLM responde lento tras semanas de operación en CPU o GPU.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A73A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4B7E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D826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E632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monitoreo de memoria (VRAM y RAM).</w:t>
            </w:r>
          </w:p>
          <w:p w14:paraId="7831F56F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reinicio automático del servicio de inferencia.</w:t>
            </w:r>
          </w:p>
        </w:tc>
      </w:tr>
      <w:tr w:rsidR="006D3E74" w14:paraId="0E4772CB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5526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R09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849E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MANAGE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9E3B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Indisponibilidad de la plataforma.</w:t>
            </w:r>
          </w:p>
          <w:p w14:paraId="17D20897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Cae el servicio central de PostgreSQL.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4372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Baja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4B6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6E43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Crítico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F84C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Alto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7479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arquitectura con Docker y respaldos diarios.</w:t>
            </w:r>
          </w:p>
          <w:p w14:paraId="4B84F8E8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restaurar desde el último respaldo verificado.</w:t>
            </w:r>
          </w:p>
        </w:tc>
      </w:tr>
      <w:tr w:rsidR="006D3E74" w14:paraId="32108211" w14:textId="77777777" w:rsidTr="006D3E74">
        <w:trPr>
          <w:cantSplit/>
        </w:trPr>
        <w:tc>
          <w:tcPr>
            <w:tcW w:w="55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A159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R10</w:t>
            </w:r>
          </w:p>
        </w:tc>
        <w:tc>
          <w:tcPr>
            <w:tcW w:w="8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B7BC" w14:textId="77777777" w:rsidR="006D3E74" w:rsidRDefault="006D3E74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MANAGE</w:t>
            </w:r>
          </w:p>
        </w:tc>
        <w:tc>
          <w:tcPr>
            <w:tcW w:w="21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906C" w14:textId="77777777" w:rsidR="006D3E74" w:rsidRDefault="006D3E7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Dependencia excesiva de la IA.</w:t>
            </w:r>
          </w:p>
          <w:p w14:paraId="43935301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El encargado no sabe buscar en el manual si el agente falla.</w:t>
            </w:r>
          </w:p>
        </w:tc>
        <w:tc>
          <w:tcPr>
            <w:tcW w:w="77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2A0E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8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02A7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Medio</w:t>
            </w:r>
          </w:p>
        </w:tc>
        <w:tc>
          <w:tcPr>
            <w:tcW w:w="74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708D" w14:textId="77777777" w:rsidR="006D3E74" w:rsidRDefault="006D3E74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Medio</w:t>
            </w:r>
          </w:p>
        </w:tc>
        <w:tc>
          <w:tcPr>
            <w:tcW w:w="2089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8751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Control: la interfaz clásica (tablas y buscadores) es la principal.</w:t>
            </w:r>
          </w:p>
          <w:p w14:paraId="17BE342D" w14:textId="77777777" w:rsidR="006D3E74" w:rsidRDefault="006D3E74">
            <w:pPr>
              <w:spacing w:after="40" w:line="252" w:lineRule="auto"/>
            </w:pPr>
            <w:r>
              <w:rPr>
                <w:sz w:val="16"/>
                <w:szCs w:val="16"/>
              </w:rPr>
              <w:t>Mitigación: capacitación en la interfaz estándar.</w:t>
            </w:r>
          </w:p>
        </w:tc>
      </w:tr>
    </w:tbl>
    <w:p w14:paraId="3E5A85A4" w14:textId="77777777" w:rsidR="004E7E72" w:rsidRDefault="004E7E72">
      <w:pPr>
        <w:spacing w:after="100"/>
      </w:pPr>
    </w:p>
    <w:p w14:paraId="31C5B8A6" w14:textId="77777777" w:rsidR="004E7E72" w:rsidRDefault="00C21211">
      <w:pPr>
        <w:pStyle w:val="Ttulo2"/>
        <w:keepNext/>
      </w:pPr>
      <w:bookmarkStart w:id="35" w:name="_Toc241943749"/>
      <w:r>
        <w:t>10.1 Escala de niveles de riesgo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80"/>
        <w:gridCol w:w="3980"/>
      </w:tblGrid>
      <w:tr w:rsidR="004E7E72" w14:paraId="5EE109A4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98A81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3344D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A6C14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Respuesta esperada</w:t>
            </w:r>
          </w:p>
        </w:tc>
      </w:tr>
      <w:tr w:rsidR="004E7E72" w14:paraId="6853AF48" w14:textId="77777777">
        <w:trPr>
          <w:cantSplit/>
        </w:trPr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B244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Bajo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C4CD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Poca probabilidad o impacto limitado.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CE1B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Se acepta y se vigila.</w:t>
            </w:r>
          </w:p>
        </w:tc>
      </w:tr>
      <w:tr w:rsidR="004E7E72" w14:paraId="0F457B57" w14:textId="77777777">
        <w:trPr>
          <w:cantSplit/>
        </w:trPr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5650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Medio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3040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Puede ocurrir y tiene efecto moderado.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E463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Aplicar controles y revisarlos periódicamente.</w:t>
            </w:r>
          </w:p>
        </w:tc>
      </w:tr>
      <w:tr w:rsidR="004E7E72" w14:paraId="53DDBB2E" w14:textId="77777777">
        <w:trPr>
          <w:cantSplit/>
        </w:trPr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761E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Alto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61F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Probable o de gran impacto.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57B6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Controles obligatorios antes del despliegue.</w:t>
            </w:r>
          </w:p>
        </w:tc>
      </w:tr>
      <w:tr w:rsidR="004E7E72" w14:paraId="339509E6" w14:textId="77777777">
        <w:trPr>
          <w:cantSplit/>
        </w:trPr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BA4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Extremo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75E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Combinación de probabilidad media o alta con impacto crítico.</w:t>
            </w:r>
          </w:p>
        </w:tc>
        <w:tc>
          <w:tcPr>
            <w:tcW w:w="39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3AFE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Atención prioritaria; no se despliega sin mitigación verificada.</w:t>
            </w:r>
          </w:p>
        </w:tc>
      </w:tr>
    </w:tbl>
    <w:p w14:paraId="77A99E68" w14:textId="77777777" w:rsidR="004E7E72" w:rsidRDefault="00C21211">
      <w:pPr>
        <w:spacing w:before="120" w:after="120" w:line="276" w:lineRule="auto"/>
        <w:jc w:val="both"/>
      </w:pPr>
      <w:r>
        <w:rPr>
          <w:b/>
          <w:bCs/>
        </w:rPr>
        <w:t>Lectura rápida:</w:t>
      </w:r>
      <w:r>
        <w:t xml:space="preserve"> hay un riesgo Extremo (R03, fuga entre inquilinos en el RAG), cinco Altos (R01, R02, R05, R06 y R09), tres Medios y uno Bajo. Los frentes prioritarios son, por tanto, el aislamiento de datos de la IA y el control humano sobre sus resultados.</w:t>
      </w:r>
    </w:p>
    <w:p w14:paraId="412F0487" w14:textId="77777777" w:rsidR="004E7E72" w:rsidRDefault="00C21211">
      <w:pPr>
        <w:pStyle w:val="Ttulo1"/>
        <w:keepNext/>
      </w:pPr>
      <w:bookmarkStart w:id="36" w:name="_Toc241943750"/>
      <w:r>
        <w:t>11. Criterios de éxito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1500"/>
        <w:gridCol w:w="1700"/>
        <w:gridCol w:w="2260"/>
        <w:gridCol w:w="1700"/>
      </w:tblGrid>
      <w:tr w:rsidR="004E7E72" w14:paraId="749D5E7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D758D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37924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B2887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EA3B3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Meta esperada</w:t>
            </w:r>
          </w:p>
        </w:tc>
        <w:tc>
          <w:tcPr>
            <w:tcW w:w="2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AF001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 de verificación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63860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Momento de evaluación</w:t>
            </w:r>
          </w:p>
        </w:tc>
      </w:tr>
      <w:tr w:rsidR="004E7E72" w14:paraId="7EB952E6" w14:textId="77777777">
        <w:trPr>
          <w:cantSplit/>
        </w:trPr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DFC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CE-01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F2DE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Aislamiento de inquilinos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081E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Filtración en RLS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15BA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0 registros visibles de otros tenants</w:t>
            </w:r>
          </w:p>
        </w:tc>
        <w:tc>
          <w:tcPr>
            <w:tcW w:w="2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6E90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Pruebas unitarias de inyección cruzada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7D08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Pruebas de integración</w:t>
            </w:r>
          </w:p>
        </w:tc>
      </w:tr>
      <w:tr w:rsidR="004E7E72" w14:paraId="61E9F0BC" w14:textId="77777777">
        <w:trPr>
          <w:cantSplit/>
        </w:trPr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4E32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CE-02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ABC2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Funcionalidad de inventario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F1EA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Precisión del CRUD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7FF1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100 % de transacciones correctas</w:t>
            </w:r>
          </w:p>
        </w:tc>
        <w:tc>
          <w:tcPr>
            <w:tcW w:w="2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0389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Pruebas funcionales manuales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8773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Fin de los sprints de desarrollo</w:t>
            </w:r>
          </w:p>
        </w:tc>
      </w:tr>
      <w:tr w:rsidR="004E7E72" w14:paraId="6317DA5F" w14:textId="77777777">
        <w:trPr>
          <w:cantSplit/>
        </w:trPr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51B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CE-03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7EC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Tiempos de la interfaz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1D1F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Latencia web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ECE6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&lt; 500 ms por clic</w:t>
            </w:r>
          </w:p>
        </w:tc>
        <w:tc>
          <w:tcPr>
            <w:tcW w:w="2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2E11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Monitoreo de red del navegador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F50E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Pruebas finales de usuario</w:t>
            </w:r>
          </w:p>
        </w:tc>
      </w:tr>
      <w:tr w:rsidR="004E7E72" w14:paraId="4ECC1312" w14:textId="77777777">
        <w:trPr>
          <w:cantSplit/>
        </w:trPr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68D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CE-04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FE3E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Latencia de la IA local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5216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Tiempo de respuesta del LLM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ED5D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&lt; 4 segundos en RTX 3050</w:t>
            </w:r>
          </w:p>
        </w:tc>
        <w:tc>
          <w:tcPr>
            <w:tcW w:w="2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9B452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Scripts de benchmarking automatizado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75B8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Calibración de modelos</w:t>
            </w:r>
          </w:p>
        </w:tc>
      </w:tr>
      <w:tr w:rsidR="004E7E72" w14:paraId="66878EE6" w14:textId="77777777">
        <w:trPr>
          <w:cantSplit/>
        </w:trPr>
        <w:tc>
          <w:tcPr>
            <w:tcW w:w="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83DE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CE-05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8575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Calidad del RAG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C0F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Tasa de alucinación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312D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&lt; 5 % de respuestas incorrectas</w:t>
            </w:r>
          </w:p>
        </w:tc>
        <w:tc>
          <w:tcPr>
            <w:tcW w:w="2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7CF1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Batería de 50 preguntas predefinidas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EB1C" w14:textId="77777777" w:rsidR="004E7E72" w:rsidRDefault="00C21211">
            <w:pPr>
              <w:spacing w:after="40" w:line="252" w:lineRule="auto"/>
            </w:pPr>
            <w:r>
              <w:rPr>
                <w:sz w:val="18"/>
                <w:szCs w:val="18"/>
              </w:rPr>
              <w:t>Evaluación NIST Measure</w:t>
            </w:r>
          </w:p>
        </w:tc>
      </w:tr>
    </w:tbl>
    <w:p w14:paraId="798205D0" w14:textId="77777777" w:rsidR="004E7E72" w:rsidRDefault="00C21211">
      <w:pPr>
        <w:spacing w:before="120" w:after="120" w:line="276" w:lineRule="auto"/>
        <w:jc w:val="both"/>
      </w:pPr>
      <w:r>
        <w:rPr>
          <w:b/>
          <w:bCs/>
        </w:rPr>
        <w:t>Recomendación:</w:t>
      </w:r>
      <w:r>
        <w:t xml:space="preserve"> además de las preguntas de stock, la batería de 50 preguntas debería incluir consultas «trampa» sobre datos de otro inquilino y sobre productos inexistentes, para comprobar a la vez el aislamiento y la ausencia de alucinaciones.</w:t>
      </w:r>
    </w:p>
    <w:p w14:paraId="0C25EADC" w14:textId="77777777" w:rsidR="004E7E72" w:rsidRDefault="00C21211">
      <w:pPr>
        <w:pStyle w:val="Ttulo1"/>
        <w:keepNext/>
      </w:pPr>
      <w:bookmarkStart w:id="37" w:name="_Toc241943751"/>
      <w:r>
        <w:t>12. Supuestos, restricciones y dependencias</w:t>
      </w:r>
      <w:bookmarkEnd w:id="37"/>
    </w:p>
    <w:p w14:paraId="25AFBBC9" w14:textId="77777777" w:rsidR="004E7E72" w:rsidRDefault="00C21211">
      <w:pPr>
        <w:pStyle w:val="Ttulo2"/>
        <w:keepNext/>
      </w:pPr>
      <w:bookmarkStart w:id="38" w:name="_Toc241943752"/>
      <w:r>
        <w:t>12.1 Supuestos</w:t>
      </w:r>
      <w:bookmarkEnd w:id="38"/>
    </w:p>
    <w:p w14:paraId="61C3DAE5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Los usuarios finales tienen conocimientos básicos de uso de navegadores web.</w:t>
      </w:r>
    </w:p>
    <w:p w14:paraId="31B16AF8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Los minimercados aceptan que la gestión se centralice en una arquitectura web, asumiendo la conectividad necesaria para la sincronización, aunque el procesamiento de IA sea local.</w:t>
      </w:r>
    </w:p>
    <w:p w14:paraId="7E617585" w14:textId="77777777" w:rsidR="004E7E72" w:rsidRDefault="00C21211">
      <w:pPr>
        <w:pStyle w:val="Ttulo2"/>
        <w:keepNext/>
      </w:pPr>
      <w:bookmarkStart w:id="39" w:name="_Toc241943753"/>
      <w:r>
        <w:t>12.2 Restricciones</w:t>
      </w:r>
      <w:bookmarkEnd w:id="39"/>
    </w:p>
    <w:p w14:paraId="7BE66FD1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La plataforma no tendrá planes de comercialización (SaaS); su diseño es estrictamente institucional y académico.</w:t>
      </w:r>
    </w:p>
    <w:p w14:paraId="525C928C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La ejecución de la IA está limitada por la memoria de video (VRAM) de una tarjeta NVIDIA RTX 3050.</w:t>
      </w:r>
    </w:p>
    <w:p w14:paraId="446ED4CF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Solo se usarán tecnologías open-source o con una capa gratuita robusta.</w:t>
      </w:r>
    </w:p>
    <w:p w14:paraId="6AE6DBC5" w14:textId="77777777" w:rsidR="004E7E72" w:rsidRDefault="00C21211">
      <w:pPr>
        <w:pStyle w:val="Ttulo2"/>
        <w:keepNext/>
      </w:pPr>
      <w:bookmarkStart w:id="40" w:name="_Toc241943754"/>
      <w:r>
        <w:t>12.3 Dependencias</w:t>
      </w:r>
      <w:bookmarkEnd w:id="40"/>
    </w:p>
    <w:p w14:paraId="3589F4DA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Disponibilidad del entorno Supabase para configurar la base de datos y las políticas RLS.</w:t>
      </w:r>
    </w:p>
    <w:p w14:paraId="08831269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t>Acceso a modelos cuantizados eficientes en formato GGUF, según la ruta de hardware del diplomado.</w:t>
      </w:r>
    </w:p>
    <w:p w14:paraId="2765F700" w14:textId="77777777" w:rsidR="004E7E72" w:rsidRDefault="00C21211">
      <w:pPr>
        <w:pStyle w:val="Ttulo2"/>
        <w:keepNext/>
      </w:pPr>
      <w:bookmarkStart w:id="41" w:name="_Toc241943755"/>
      <w:r>
        <w:t>12.4 Dependencias internas entre integrantes</w:t>
      </w:r>
      <w:bookmarkEnd w:id="41"/>
    </w:p>
    <w:p w14:paraId="0DC17EF7" w14:textId="77777777" w:rsidR="004E7E72" w:rsidRDefault="00C21211">
      <w:pPr>
        <w:spacing w:after="120" w:line="276" w:lineRule="auto"/>
        <w:jc w:val="both"/>
      </w:pPr>
      <w:r>
        <w:t>Como complemento, el trabajo del equipo se encadena así: el esquema de datos y las políticas RLS (Nayibe) son la base sobre la que el backend y la capa de IA (David) exponen sus servicios, y la interfaz (Miguel) consume esos servicios. Un retraso en el esquema de datos afecta, por lo tanto, a los otros dos frentes, por lo que conviene definirlo y congelarlo primero.</w:t>
      </w:r>
    </w:p>
    <w:p w14:paraId="5330738A" w14:textId="77777777" w:rsidR="004E7E72" w:rsidRDefault="00C21211">
      <w:pPr>
        <w:pStyle w:val="Ttulo1"/>
        <w:keepNext/>
      </w:pPr>
      <w:bookmarkStart w:id="42" w:name="_Toc241943756"/>
      <w:r>
        <w:lastRenderedPageBreak/>
        <w:t>13. Conclusiones del Módulo 1</w:t>
      </w:r>
      <w:bookmarkEnd w:id="42"/>
    </w:p>
    <w:p w14:paraId="04CD5C9D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Pertinencia de la arquitectura:</w:t>
      </w:r>
      <w:r>
        <w:t xml:space="preserve"> una plataforma multi-inquilino resuelve la fragmentación tecnológica de los minimercados, pues ofrece centralización, actualización constante y costo nulo de software bajo este modelo académico.</w:t>
      </w:r>
    </w:p>
    <w:p w14:paraId="5566A097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Importancia del aislamiento (RLS):</w:t>
      </w:r>
      <w:r>
        <w:t xml:space="preserve"> definir pronto las políticas de seguridad por fila asegura que, aunque se comparta infraestructura, la información comercial de cada tienda se mantenga confidencial.</w:t>
      </w:r>
    </w:p>
    <w:p w14:paraId="5D2BAB7A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IA local responsable:</w:t>
      </w:r>
      <w:r>
        <w:t xml:space="preserve"> incorporar RAG y agentes con ejecución local-first favorece el cumplimiento de las políticas de privacidad y reduce el riesgo de fuga de datos, al evitar las dependencias problemáticas de las APIs comerciales.</w:t>
      </w:r>
    </w:p>
    <w:p w14:paraId="6F5E535D" w14:textId="77777777" w:rsidR="004E7E72" w:rsidRDefault="00C21211">
      <w:pPr>
        <w:pStyle w:val="Prrafode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>Gestión de riesgos estructurada:</w:t>
      </w:r>
      <w:r>
        <w:t xml:space="preserve"> el NIST AI RMF permite anticipar fallos de seguridad y alucinaciones en los modelos, y establece la supervisión humana como parte indispensable de la operación diaria.</w:t>
      </w:r>
    </w:p>
    <w:p w14:paraId="10B11425" w14:textId="77777777" w:rsidR="004E7E72" w:rsidRDefault="00C21211">
      <w:pPr>
        <w:pStyle w:val="Ttulo1"/>
        <w:keepNext/>
      </w:pPr>
      <w:bookmarkStart w:id="43" w:name="_Toc241943757"/>
      <w:r>
        <w:t>14. Referencias</w:t>
      </w:r>
      <w:bookmarkEnd w:id="43"/>
    </w:p>
    <w:p w14:paraId="745E7E92" w14:textId="77777777" w:rsidR="004E7E72" w:rsidRDefault="00C21211">
      <w:pPr>
        <w:spacing w:after="120" w:line="276" w:lineRule="auto"/>
        <w:jc w:val="both"/>
      </w:pPr>
      <w:r>
        <w:rPr>
          <w:sz w:val="21"/>
          <w:szCs w:val="21"/>
        </w:rPr>
        <w:t>Las referencias se listan en el orden del documento base. Antes de la entrega final conviene verificar cada una (autores, año, páginas y enlace) contra la fuente original, en especial las marcadas con asterisco (*), que no pudieron contrastarse.</w:t>
      </w:r>
    </w:p>
    <w:p w14:paraId="682A8A8B" w14:textId="77777777" w:rsidR="004E7E72" w:rsidRDefault="00C21211">
      <w:pPr>
        <w:spacing w:after="100" w:line="264" w:lineRule="auto"/>
        <w:ind w:left="720" w:hanging="720"/>
      </w:pPr>
      <w:r>
        <w:rPr>
          <w:sz w:val="21"/>
          <w:szCs w:val="21"/>
        </w:rPr>
        <w:t xml:space="preserve">Corporación Universitaria Comfacauca. (2026). </w:t>
      </w:r>
      <w:r>
        <w:rPr>
          <w:i/>
          <w:iCs/>
          <w:sz w:val="21"/>
          <w:szCs w:val="21"/>
        </w:rPr>
        <w:t>Diplomado en Inteligencia Artificial Generativa Local, Agentes Autónomos y Sistemas Multimodales</w:t>
      </w:r>
      <w:r>
        <w:rPr>
          <w:sz w:val="21"/>
          <w:szCs w:val="21"/>
        </w:rPr>
        <w:t>. Documento institucional.</w:t>
      </w:r>
    </w:p>
    <w:p w14:paraId="4311D8BA" w14:textId="77777777" w:rsidR="004E7E72" w:rsidRDefault="00C21211">
      <w:pPr>
        <w:spacing w:after="100" w:line="264" w:lineRule="auto"/>
        <w:ind w:left="720" w:hanging="720"/>
      </w:pPr>
      <w:r>
        <w:rPr>
          <w:sz w:val="21"/>
          <w:szCs w:val="21"/>
        </w:rPr>
        <w:t xml:space="preserve">Departamento Nacional de Planeación [DNP]. (2025). </w:t>
      </w:r>
      <w:r>
        <w:rPr>
          <w:i/>
          <w:iCs/>
          <w:sz w:val="21"/>
          <w:szCs w:val="21"/>
        </w:rPr>
        <w:t>CONPES 4144: Política Nacional de Inteligencia Artificial</w:t>
      </w:r>
      <w:r>
        <w:rPr>
          <w:sz w:val="21"/>
          <w:szCs w:val="21"/>
        </w:rPr>
        <w:t>. Gobierno de Colombia.</w:t>
      </w:r>
    </w:p>
    <w:p w14:paraId="1EB4366F" w14:textId="77777777" w:rsidR="004E7E72" w:rsidRPr="000D3161" w:rsidRDefault="00C21211">
      <w:pPr>
        <w:spacing w:after="100" w:line="264" w:lineRule="auto"/>
        <w:ind w:left="720" w:hanging="720"/>
        <w:rPr>
          <w:lang w:val="en-US"/>
        </w:rPr>
      </w:pPr>
      <w:r>
        <w:rPr>
          <w:sz w:val="21"/>
          <w:szCs w:val="21"/>
        </w:rPr>
        <w:t xml:space="preserve">Congreso de Colombia. (2012). </w:t>
      </w:r>
      <w:r>
        <w:rPr>
          <w:i/>
          <w:iCs/>
          <w:sz w:val="21"/>
          <w:szCs w:val="21"/>
        </w:rPr>
        <w:t>Ley 1581 de 2012, por la cual se dictan disposiciones generales para la protección de datos personales</w:t>
      </w:r>
      <w:r>
        <w:rPr>
          <w:sz w:val="21"/>
          <w:szCs w:val="21"/>
        </w:rPr>
        <w:t xml:space="preserve">. </w:t>
      </w:r>
      <w:r w:rsidRPr="000D3161">
        <w:rPr>
          <w:sz w:val="21"/>
          <w:szCs w:val="21"/>
          <w:lang w:val="en-US"/>
        </w:rPr>
        <w:t>Diario Oficial.</w:t>
      </w:r>
    </w:p>
    <w:p w14:paraId="0298F228" w14:textId="77777777" w:rsidR="004E7E72" w:rsidRPr="000D3161" w:rsidRDefault="00C21211">
      <w:pPr>
        <w:spacing w:after="100" w:line="264" w:lineRule="auto"/>
        <w:ind w:left="720" w:hanging="720"/>
        <w:rPr>
          <w:lang w:val="en-US"/>
        </w:rPr>
      </w:pPr>
      <w:r w:rsidRPr="000D3161">
        <w:rPr>
          <w:sz w:val="21"/>
          <w:szCs w:val="21"/>
          <w:lang w:val="en-US"/>
        </w:rPr>
        <w:t xml:space="preserve">Nomic AI. (s. f.). </w:t>
      </w:r>
      <w:r w:rsidRPr="000D3161">
        <w:rPr>
          <w:i/>
          <w:iCs/>
          <w:sz w:val="21"/>
          <w:szCs w:val="21"/>
          <w:lang w:val="en-US"/>
        </w:rPr>
        <w:t>GPT4All: Open source large language models that run locally</w:t>
      </w:r>
      <w:r w:rsidRPr="000D3161">
        <w:rPr>
          <w:sz w:val="21"/>
          <w:szCs w:val="21"/>
          <w:lang w:val="en-US"/>
        </w:rPr>
        <w:t>. Repositorio oficial.</w:t>
      </w:r>
      <w:r w:rsidRPr="000D3161">
        <w:rPr>
          <w:b/>
          <w:bCs/>
          <w:color w:val="C00000"/>
          <w:sz w:val="21"/>
          <w:szCs w:val="21"/>
          <w:lang w:val="en-US"/>
        </w:rPr>
        <w:t xml:space="preserve"> (*)</w:t>
      </w:r>
    </w:p>
    <w:p w14:paraId="408E93FD" w14:textId="77777777" w:rsidR="004E7E72" w:rsidRPr="000D3161" w:rsidRDefault="00C21211">
      <w:pPr>
        <w:spacing w:after="100" w:line="264" w:lineRule="auto"/>
        <w:ind w:left="720" w:hanging="720"/>
        <w:rPr>
          <w:lang w:val="en-US"/>
        </w:rPr>
      </w:pPr>
      <w:r w:rsidRPr="000D3161">
        <w:rPr>
          <w:sz w:val="21"/>
          <w:szCs w:val="21"/>
          <w:lang w:val="en-US"/>
        </w:rPr>
        <w:t xml:space="preserve">National Institute of Standards and Technology [NIST]. (2023). </w:t>
      </w:r>
      <w:r w:rsidRPr="000D3161">
        <w:rPr>
          <w:i/>
          <w:iCs/>
          <w:sz w:val="21"/>
          <w:szCs w:val="21"/>
          <w:lang w:val="en-US"/>
        </w:rPr>
        <w:t>Artificial Intelligence Risk Management Framework (AI RMF 1.0)</w:t>
      </w:r>
      <w:r w:rsidRPr="000D3161">
        <w:rPr>
          <w:sz w:val="21"/>
          <w:szCs w:val="21"/>
          <w:lang w:val="en-US"/>
        </w:rPr>
        <w:t>. U.S. Department of Commerce.</w:t>
      </w:r>
    </w:p>
    <w:p w14:paraId="38D0383D" w14:textId="77777777" w:rsidR="004E7E72" w:rsidRDefault="00C21211">
      <w:pPr>
        <w:spacing w:after="100" w:line="264" w:lineRule="auto"/>
        <w:ind w:left="720" w:hanging="720"/>
      </w:pPr>
      <w:r w:rsidRPr="000D3161">
        <w:rPr>
          <w:sz w:val="21"/>
          <w:szCs w:val="21"/>
          <w:lang w:val="en-US"/>
        </w:rPr>
        <w:t xml:space="preserve">National Institute of Standards and Technology [NIST]. (2024). </w:t>
      </w:r>
      <w:r w:rsidRPr="000D3161">
        <w:rPr>
          <w:i/>
          <w:iCs/>
          <w:sz w:val="21"/>
          <w:szCs w:val="21"/>
          <w:lang w:val="en-US"/>
        </w:rPr>
        <w:t>Generative AI Profile (NIST AI 600-1)</w:t>
      </w:r>
      <w:r w:rsidRPr="000D3161">
        <w:rPr>
          <w:sz w:val="21"/>
          <w:szCs w:val="21"/>
          <w:lang w:val="en-US"/>
        </w:rPr>
        <w:t xml:space="preserve">. </w:t>
      </w:r>
      <w:r>
        <w:rPr>
          <w:sz w:val="21"/>
          <w:szCs w:val="21"/>
        </w:rPr>
        <w:t>U.S. Department of Commerce.</w:t>
      </w:r>
    </w:p>
    <w:p w14:paraId="270A5926" w14:textId="77777777" w:rsidR="004E7E72" w:rsidRDefault="00C21211">
      <w:pPr>
        <w:spacing w:after="100" w:line="264" w:lineRule="auto"/>
        <w:ind w:left="720" w:hanging="720"/>
      </w:pPr>
      <w:r>
        <w:rPr>
          <w:sz w:val="21"/>
          <w:szCs w:val="21"/>
        </w:rPr>
        <w:t xml:space="preserve">UNESCO. (2021). </w:t>
      </w:r>
      <w:r>
        <w:rPr>
          <w:i/>
          <w:iCs/>
          <w:sz w:val="21"/>
          <w:szCs w:val="21"/>
        </w:rPr>
        <w:t>Recomendación sobre la Ética de la Inteligencia Artificial</w:t>
      </w:r>
      <w:r>
        <w:rPr>
          <w:sz w:val="21"/>
          <w:szCs w:val="21"/>
        </w:rPr>
        <w:t>. Organización de las Naciones Unidas para la Educación, la Ciencia y la Cultura.</w:t>
      </w:r>
    </w:p>
    <w:p w14:paraId="530ACA3D" w14:textId="77777777" w:rsidR="004E7E72" w:rsidRPr="000D3161" w:rsidRDefault="00C21211">
      <w:pPr>
        <w:spacing w:after="100" w:line="264" w:lineRule="auto"/>
        <w:ind w:left="720" w:hanging="720"/>
        <w:rPr>
          <w:lang w:val="en-US"/>
        </w:rPr>
      </w:pPr>
      <w:r w:rsidRPr="000D3161">
        <w:rPr>
          <w:sz w:val="21"/>
          <w:szCs w:val="21"/>
          <w:lang w:val="en-US"/>
        </w:rPr>
        <w:t xml:space="preserve">Krebs, R., Momm, C., &amp; Kounev, S. (2012). Architectural concerns in multi-tenant SaaS applications. </w:t>
      </w:r>
      <w:r w:rsidRPr="000D3161">
        <w:rPr>
          <w:i/>
          <w:iCs/>
          <w:sz w:val="21"/>
          <w:szCs w:val="21"/>
          <w:lang w:val="en-US"/>
        </w:rPr>
        <w:t>CLOSER</w:t>
      </w:r>
      <w:r w:rsidRPr="000D3161">
        <w:rPr>
          <w:sz w:val="21"/>
          <w:szCs w:val="21"/>
          <w:lang w:val="en-US"/>
        </w:rPr>
        <w:t>, 426-438.</w:t>
      </w:r>
      <w:r w:rsidRPr="000D3161">
        <w:rPr>
          <w:b/>
          <w:bCs/>
          <w:color w:val="C00000"/>
          <w:sz w:val="21"/>
          <w:szCs w:val="21"/>
          <w:lang w:val="en-US"/>
        </w:rPr>
        <w:t xml:space="preserve"> (*)</w:t>
      </w:r>
    </w:p>
    <w:p w14:paraId="5FFD7248" w14:textId="77777777" w:rsidR="004E7E72" w:rsidRPr="000D3161" w:rsidRDefault="00C21211">
      <w:pPr>
        <w:spacing w:after="100" w:line="264" w:lineRule="auto"/>
        <w:ind w:left="720" w:hanging="720"/>
        <w:rPr>
          <w:lang w:val="en-US"/>
        </w:rPr>
      </w:pPr>
      <w:r w:rsidRPr="000D3161">
        <w:rPr>
          <w:sz w:val="21"/>
          <w:szCs w:val="21"/>
          <w:lang w:val="en-US"/>
        </w:rPr>
        <w:t xml:space="preserve">Lewis, P., Perez, E., Piktus, A., Petroni, F., Karpukhin, V., Goyal, N., ... </w:t>
      </w:r>
      <w:r w:rsidRPr="00C21211">
        <w:rPr>
          <w:sz w:val="21"/>
          <w:szCs w:val="21"/>
          <w:lang w:val="en-AU"/>
        </w:rPr>
        <w:t xml:space="preserve">&amp; Yih, W. T. (2020). </w:t>
      </w:r>
      <w:r w:rsidRPr="000D3161">
        <w:rPr>
          <w:sz w:val="21"/>
          <w:szCs w:val="21"/>
          <w:lang w:val="en-US"/>
        </w:rPr>
        <w:t xml:space="preserve">Retrieval-augmented generation for knowledge-intensive NLP tasks. </w:t>
      </w:r>
      <w:r w:rsidRPr="000D3161">
        <w:rPr>
          <w:i/>
          <w:iCs/>
          <w:sz w:val="21"/>
          <w:szCs w:val="21"/>
          <w:lang w:val="en-US"/>
        </w:rPr>
        <w:t>Advances in Neural Information Processing Systems, 33</w:t>
      </w:r>
      <w:r w:rsidRPr="000D3161">
        <w:rPr>
          <w:sz w:val="21"/>
          <w:szCs w:val="21"/>
          <w:lang w:val="en-US"/>
        </w:rPr>
        <w:t>, 9459-9474.</w:t>
      </w:r>
    </w:p>
    <w:p w14:paraId="1916121E" w14:textId="77777777" w:rsidR="004E7E72" w:rsidRPr="000D3161" w:rsidRDefault="00C21211">
      <w:pPr>
        <w:spacing w:after="100" w:line="264" w:lineRule="auto"/>
        <w:ind w:left="720" w:hanging="720"/>
        <w:rPr>
          <w:lang w:val="en-US"/>
        </w:rPr>
      </w:pPr>
      <w:r w:rsidRPr="000D3161">
        <w:rPr>
          <w:sz w:val="21"/>
          <w:szCs w:val="21"/>
          <w:lang w:val="en-US"/>
        </w:rPr>
        <w:t xml:space="preserve">Chong, F., Carraro, G., &amp; Wolter, R. (2006). Multi-tenant data architecture. </w:t>
      </w:r>
      <w:r w:rsidRPr="000D3161">
        <w:rPr>
          <w:i/>
          <w:iCs/>
          <w:sz w:val="21"/>
          <w:szCs w:val="21"/>
          <w:lang w:val="en-US"/>
        </w:rPr>
        <w:t>MSDN Library</w:t>
      </w:r>
      <w:r w:rsidRPr="000D3161">
        <w:rPr>
          <w:sz w:val="21"/>
          <w:szCs w:val="21"/>
          <w:lang w:val="en-US"/>
        </w:rPr>
        <w:t>, Microsoft Corporation.</w:t>
      </w:r>
      <w:r w:rsidRPr="000D3161">
        <w:rPr>
          <w:b/>
          <w:bCs/>
          <w:color w:val="C00000"/>
          <w:sz w:val="21"/>
          <w:szCs w:val="21"/>
          <w:lang w:val="en-US"/>
        </w:rPr>
        <w:t xml:space="preserve"> (*)</w:t>
      </w:r>
    </w:p>
    <w:p w14:paraId="7EC1DA31" w14:textId="77777777" w:rsidR="004E7E72" w:rsidRPr="000D3161" w:rsidRDefault="00C21211">
      <w:pPr>
        <w:spacing w:after="100" w:line="264" w:lineRule="auto"/>
        <w:ind w:left="720" w:hanging="720"/>
        <w:rPr>
          <w:lang w:val="en-US"/>
        </w:rPr>
      </w:pPr>
      <w:r w:rsidRPr="000D3161">
        <w:rPr>
          <w:sz w:val="21"/>
          <w:szCs w:val="21"/>
          <w:lang w:val="en-US"/>
        </w:rPr>
        <w:lastRenderedPageBreak/>
        <w:t xml:space="preserve">Bezzo, F. (2021). Inventory management in small and medium-sized retail enterprises: A practical review. </w:t>
      </w:r>
      <w:r w:rsidRPr="000D3161">
        <w:rPr>
          <w:i/>
          <w:iCs/>
          <w:sz w:val="21"/>
          <w:szCs w:val="21"/>
          <w:lang w:val="en-US"/>
        </w:rPr>
        <w:t>International Journal of Retail &amp; Distribution Management, 49</w:t>
      </w:r>
      <w:r w:rsidRPr="000D3161">
        <w:rPr>
          <w:sz w:val="21"/>
          <w:szCs w:val="21"/>
          <w:lang w:val="en-US"/>
        </w:rPr>
        <w:t>(5), 652-668.</w:t>
      </w:r>
      <w:r w:rsidRPr="000D3161">
        <w:rPr>
          <w:b/>
          <w:bCs/>
          <w:color w:val="C00000"/>
          <w:sz w:val="21"/>
          <w:szCs w:val="21"/>
          <w:lang w:val="en-US"/>
        </w:rPr>
        <w:t xml:space="preserve"> (*)</w:t>
      </w:r>
    </w:p>
    <w:p w14:paraId="6DDC8D13" w14:textId="77777777" w:rsidR="004E7E72" w:rsidRDefault="00C21211">
      <w:pPr>
        <w:spacing w:after="100" w:line="264" w:lineRule="auto"/>
        <w:ind w:left="720" w:hanging="720"/>
      </w:pPr>
      <w:r w:rsidRPr="000D3161">
        <w:rPr>
          <w:sz w:val="21"/>
          <w:szCs w:val="21"/>
          <w:lang w:val="en-US"/>
        </w:rPr>
        <w:t xml:space="preserve">Xu, Y., &amp; Chen, H. (2023). Edge AI and local large language models: A paradigm shift in retail automation. </w:t>
      </w:r>
      <w:r>
        <w:rPr>
          <w:i/>
          <w:iCs/>
          <w:sz w:val="21"/>
          <w:szCs w:val="21"/>
        </w:rPr>
        <w:t>IEEE Internet of Things Journal, 10</w:t>
      </w:r>
      <w:r>
        <w:rPr>
          <w:sz w:val="21"/>
          <w:szCs w:val="21"/>
        </w:rPr>
        <w:t>(12), 10567-10578.</w:t>
      </w:r>
      <w:r>
        <w:rPr>
          <w:b/>
          <w:bCs/>
          <w:color w:val="C00000"/>
          <w:sz w:val="21"/>
          <w:szCs w:val="21"/>
        </w:rPr>
        <w:t xml:space="preserve"> (*)</w:t>
      </w:r>
    </w:p>
    <w:p w14:paraId="411CF4BC" w14:textId="77777777" w:rsidR="004E7E72" w:rsidRDefault="00C21211">
      <w:r>
        <w:br w:type="page"/>
      </w:r>
    </w:p>
    <w:p w14:paraId="0EE59A41" w14:textId="77777777" w:rsidR="004E7E72" w:rsidRDefault="00C21211">
      <w:pPr>
        <w:pStyle w:val="Ttulo1"/>
        <w:keepNext/>
      </w:pPr>
      <w:bookmarkStart w:id="44" w:name="_Toc241943758"/>
      <w:r>
        <w:lastRenderedPageBreak/>
        <w:t>Anexo A. Validación de coherencia del documento</w:t>
      </w:r>
      <w:bookmarkEnd w:id="44"/>
    </w:p>
    <w:p w14:paraId="195B6DCE" w14:textId="77777777" w:rsidR="004E7E72" w:rsidRDefault="00C21211">
      <w:pPr>
        <w:keepNext/>
        <w:spacing w:after="120" w:line="276" w:lineRule="auto"/>
        <w:jc w:val="both"/>
      </w:pPr>
      <w:r>
        <w:t>Esta matriz cruza cada problema con su objetivo, funcionalidades, requisitos, riesgos y criterio de éxito, para comprobar que el documento es consistente de principio a fin.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680"/>
        <w:gridCol w:w="1680"/>
      </w:tblGrid>
      <w:tr w:rsidR="004E7E72" w14:paraId="4A44FF4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04888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Problema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7B4C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Objetivo general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5F00B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Funcionalidades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6C33D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Requisitos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CF4EC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Riesgos NIST AI RMF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CBB93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Criterio de éxito</w:t>
            </w:r>
          </w:p>
        </w:tc>
      </w:tr>
      <w:tr w:rsidR="004E7E72" w14:paraId="5861585B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DB0D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Sistemas fragmentados y manuales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76C4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Centralizar la gestión integral.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E60B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CRUD de inventario, ventas y reportes.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E740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RF-03, RF-04, RF-09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3F05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R10 (dependencia excesiva de la IA)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6235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CE-02: 100 % de transacciones de inventario correctas.</w:t>
            </w:r>
          </w:p>
        </w:tc>
      </w:tr>
      <w:tr w:rsidR="004E7E72" w14:paraId="33B70B86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7161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Fugas de información entre negocios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534E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Garantizar el aislamiento de datos.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B299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Arquitectura multi-inquilino.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7A8F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RF-01, RF-02, RF-10, RNF-01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BE20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R03 (falla de aislamiento en el RAG), R04 (accesos no autorizados)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CD55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CE-01: 0 registros visibles de otros inquilinos.</w:t>
            </w:r>
          </w:p>
        </w:tc>
      </w:tr>
      <w:tr w:rsidR="004E7E72" w14:paraId="7E606BCD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DEC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Complejidad tecnológica costosa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9277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Plataforma académica, local y sin pago SaaS.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BED7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IA local y RAG para consultas rápidas.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0F41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RF-05, RNF-04, RNF-05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FF97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R08 (degradación del modelo por hardware)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0890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CE-04: inferencia del LLM en menos de 4 s en RTX 3050.</w:t>
            </w:r>
          </w:p>
        </w:tc>
      </w:tr>
      <w:tr w:rsidR="004E7E72" w14:paraId="4A05C14A" w14:textId="77777777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A277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Demoras en la atención y en la toma de decisiones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86F9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Asistencia inteligente y eficiencia operativa.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BCCD6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Alertas, catálogo multimodal y agentes.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E111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RF-06, RF-08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3346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R06 y R07 (alucinación y sesgos)</w:t>
            </w:r>
          </w:p>
        </w:tc>
        <w:tc>
          <w:tcPr>
            <w:tcW w:w="168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E610" w14:textId="77777777" w:rsidR="004E7E72" w:rsidRDefault="00C21211">
            <w:pPr>
              <w:spacing w:after="40" w:line="252" w:lineRule="auto"/>
            </w:pPr>
            <w:r>
              <w:rPr>
                <w:sz w:val="16"/>
                <w:szCs w:val="16"/>
              </w:rPr>
              <w:t>CE-05: tasa de alucinación menor al 5 %.</w:t>
            </w:r>
          </w:p>
        </w:tc>
      </w:tr>
    </w:tbl>
    <w:p w14:paraId="59D506AD" w14:textId="77777777" w:rsidR="004E7E72" w:rsidRDefault="00C21211">
      <w:pPr>
        <w:pStyle w:val="Ttulo1"/>
        <w:keepNext/>
      </w:pPr>
      <w:bookmarkStart w:id="45" w:name="_Toc241943759"/>
      <w:r>
        <w:t>Anexo B. Cumplimiento de las exigencias del diplomado</w:t>
      </w:r>
      <w:bookmarkEnd w:id="45"/>
    </w:p>
    <w:p w14:paraId="5C6E1009" w14:textId="77777777" w:rsidR="004E7E72" w:rsidRDefault="00C21211">
      <w:pPr>
        <w:keepNext/>
        <w:spacing w:after="120" w:line="276" w:lineRule="auto"/>
        <w:jc w:val="both"/>
      </w:pPr>
      <w:r>
        <w:t>Esta tabla muestra cómo el diseño cubre los cuatro componentes que exige el proyecto integrador del Módulo 8: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60"/>
        <w:gridCol w:w="2300"/>
      </w:tblGrid>
      <w:tr w:rsidR="004E7E72" w14:paraId="34DEF412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A0669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Exigencia del diplomado</w:t>
            </w:r>
          </w:p>
        </w:tc>
        <w:tc>
          <w:tcPr>
            <w:tcW w:w="4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49527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Cómo se cubre en el proyecto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ADD0D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Referencias internas</w:t>
            </w:r>
          </w:p>
        </w:tc>
      </w:tr>
      <w:tr w:rsidR="004E7E72" w14:paraId="7349CB51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20CA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Modelo de lenguaje local (LLM/SLM)</w:t>
            </w:r>
          </w:p>
        </w:tc>
        <w:tc>
          <w:tcPr>
            <w:tcW w:w="4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E5CF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SLM cuantizado ejecutado con Ollama o GPT4All sobre la RTX 3050.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1CC6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RNF-04, RNF-05, CE-04</w:t>
            </w:r>
          </w:p>
        </w:tc>
      </w:tr>
      <w:tr w:rsidR="004E7E72" w14:paraId="3BACDE1F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D823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Sistema RAG</w:t>
            </w:r>
          </w:p>
        </w:tc>
        <w:tc>
          <w:tcPr>
            <w:tcW w:w="4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9E5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Índice documental y de datos segregado por inquilino.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5189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RF-05, R03, CE-05</w:t>
            </w:r>
          </w:p>
        </w:tc>
      </w:tr>
      <w:tr w:rsidR="004E7E72" w14:paraId="7D17E570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0D92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Agente autónomo</w:t>
            </w:r>
          </w:p>
        </w:tc>
        <w:tc>
          <w:tcPr>
            <w:tcW w:w="4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90BA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Agente de consulta de stock, de solo lectura y supervisado.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FE9F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RF-05, 8.3, R01</w:t>
            </w:r>
          </w:p>
        </w:tc>
      </w:tr>
      <w:tr w:rsidR="004E7E72" w14:paraId="1DAC8E94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E510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Componente multimodal</w:t>
            </w:r>
          </w:p>
        </w:tc>
        <w:tc>
          <w:tcPr>
            <w:tcW w:w="42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558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Imágenes de producto con OCR y sugerencia de nombre o categoría.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F729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RF-06, R07</w:t>
            </w:r>
          </w:p>
        </w:tc>
      </w:tr>
    </w:tbl>
    <w:p w14:paraId="7FE67D75" w14:textId="77777777" w:rsidR="004E7E72" w:rsidRDefault="00C21211">
      <w:pPr>
        <w:pStyle w:val="Ttulo1"/>
        <w:keepNext/>
      </w:pPr>
      <w:bookmarkStart w:id="46" w:name="_Toc241943760"/>
      <w:r>
        <w:t>Anexo C. Glosario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E7E72" w14:paraId="24B0E083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7EC76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7478D" w14:textId="77777777" w:rsidR="004E7E72" w:rsidRDefault="00C21211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4E7E72" w14:paraId="33C8317E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D7D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Multi-inquilino (multi-tenant)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E2D7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 en la que varios clientes comparten una misma aplicación e infraestructura, con sus datos separados lógicamente.</w:t>
            </w:r>
          </w:p>
        </w:tc>
      </w:tr>
      <w:tr w:rsidR="004E7E72" w14:paraId="3FF05655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6B05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tenant_id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53CB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Identificador único que indica a qué inquilino pertenece cada registro.</w:t>
            </w:r>
          </w:p>
        </w:tc>
      </w:tr>
      <w:tr w:rsidR="004E7E72" w14:paraId="1ECD7E50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CE94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RLS (Row Level Security)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B320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Mecanismo de la base de datos que restringe, fila por fila, qué datos puede ver o modificar cada usuario.</w:t>
            </w:r>
          </w:p>
        </w:tc>
      </w:tr>
      <w:tr w:rsidR="004E7E72" w14:paraId="1A0B203E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898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LLM / SLM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20FC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Modelo de lenguaje grande o pequeño, capaz de entender y generar texto.</w:t>
            </w:r>
          </w:p>
        </w:tc>
      </w:tr>
      <w:tr w:rsidR="004E7E72" w14:paraId="59FDE7A8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A2F2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RAG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EF23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Técnica que busca información en una base de conocimiento propia y se la entrega al modelo para fundamentar su respuesta.</w:t>
            </w:r>
          </w:p>
        </w:tc>
      </w:tr>
      <w:tr w:rsidR="004E7E72" w14:paraId="1AB37AE8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FEFB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Agente autónomo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D30E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Componente de IA que puede ejecutar acciones acotadas, como consultar datos, además de conversar.</w:t>
            </w:r>
          </w:p>
        </w:tc>
      </w:tr>
      <w:tr w:rsidR="004E7E72" w14:paraId="50DDB15C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E04F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Multimodal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223A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Que trabaja con más de un tipo de dato, como texto e imágenes.</w:t>
            </w:r>
          </w:p>
        </w:tc>
      </w:tr>
      <w:tr w:rsidR="004E7E72" w14:paraId="004C30A7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E94A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OCR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B80B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Reconocimiento óptico de caracteres: extracción de texto a partir de imágenes.</w:t>
            </w:r>
          </w:p>
        </w:tc>
      </w:tr>
      <w:tr w:rsidR="004E7E72" w14:paraId="2CC4571B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220E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Cuantización / GGUF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2D15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Técnica que reduce la precisión numérica de un modelo para que ocupe menos memoria; GGUF es un formato común para modelos cuantizados locales.</w:t>
            </w:r>
          </w:p>
        </w:tc>
      </w:tr>
      <w:tr w:rsidR="004E7E72" w14:paraId="624B9195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7DA8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VRAM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3726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Memoria de video de la GPU; limita el tamaño del modelo que se puede ejecutar.</w:t>
            </w:r>
          </w:p>
        </w:tc>
      </w:tr>
      <w:tr w:rsidR="004E7E72" w14:paraId="18CD7EDD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FDBD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Alucinación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F1C2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Respuesta del modelo que suena convincente pero es falsa o inventada.</w:t>
            </w:r>
          </w:p>
        </w:tc>
      </w:tr>
      <w:tr w:rsidR="004E7E72" w14:paraId="16CA1131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A088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Grounding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3661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Fundamentación de la respuesta en datos reales y verificables.</w:t>
            </w:r>
          </w:p>
        </w:tc>
      </w:tr>
      <w:tr w:rsidR="004E7E72" w14:paraId="0E17105F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3248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Human-in-the-loop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D7D0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Principio por el cual una persona revisa y aprueba las decisiones importantes de un sistema automatizado.</w:t>
            </w:r>
          </w:p>
        </w:tc>
      </w:tr>
      <w:tr w:rsidR="004E7E72" w14:paraId="750B4A38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BCC4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Local-first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8424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Enfoque que prioriza ejecutar el procesamiento, en este caso la IA, en equipos propios, sin depender de servicios externos.</w:t>
            </w:r>
          </w:p>
        </w:tc>
      </w:tr>
      <w:tr w:rsidR="004E7E72" w14:paraId="3922F4E7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2AF9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Rate limiting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6A34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Limitación del número de intentos o solicitudes en un periodo, útil contra ataques de fuerza bruta.</w:t>
            </w:r>
          </w:p>
        </w:tc>
      </w:tr>
      <w:tr w:rsidR="004E7E72" w14:paraId="0903BE6B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1B9C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NIST AI RMF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F36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Marco de gestión de riesgos de IA del Instituto Nacional de Estándares y Tecnología de EE. UU. (GOVERN, MAP, MEASURE, MANAGE).</w:t>
            </w:r>
          </w:p>
        </w:tc>
      </w:tr>
      <w:tr w:rsidR="004E7E72" w14:paraId="39F999DE" w14:textId="77777777">
        <w:trPr>
          <w:cantSplit/>
        </w:trPr>
        <w:tc>
          <w:tcPr>
            <w:tcW w:w="2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B5FB" w14:textId="77777777" w:rsidR="004E7E72" w:rsidRDefault="00C21211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SaaS</w:t>
            </w:r>
          </w:p>
        </w:tc>
        <w:tc>
          <w:tcPr>
            <w:tcW w:w="65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5758" w14:textId="77777777" w:rsidR="004E7E72" w:rsidRDefault="00C21211">
            <w:pPr>
              <w:spacing w:after="40" w:line="252" w:lineRule="auto"/>
            </w:pPr>
            <w:r>
              <w:rPr>
                <w:sz w:val="19"/>
                <w:szCs w:val="19"/>
              </w:rPr>
              <w:t>Software como servicio, normalmente ofrecido por suscripción; este proyecto no adopta ese modelo comercial.</w:t>
            </w:r>
          </w:p>
        </w:tc>
      </w:tr>
    </w:tbl>
    <w:p w14:paraId="3790BDC1" w14:textId="22768045" w:rsidR="001D6C4C" w:rsidRDefault="001D6C4C"/>
    <w:p w14:paraId="37239DBA" w14:textId="5AD5BC68" w:rsidR="00B2007B" w:rsidRDefault="00B2007B"/>
    <w:p w14:paraId="54A9BD58" w14:textId="77777777" w:rsidR="00B2007B" w:rsidRDefault="00B2007B"/>
    <w:sectPr w:rsidR="00B2007B">
      <w:headerReference w:type="default" r:id="rId7"/>
      <w:footerReference w:type="default" r:id="rId8"/>
      <w:pgSz w:w="12240" w:h="15840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7A5BD" w14:textId="77777777" w:rsidR="00A5144A" w:rsidRDefault="00A5144A">
      <w:r>
        <w:separator/>
      </w:r>
    </w:p>
  </w:endnote>
  <w:endnote w:type="continuationSeparator" w:id="0">
    <w:p w14:paraId="412D5640" w14:textId="77777777" w:rsidR="00A5144A" w:rsidRDefault="00A51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45B52" w14:textId="07B8C370" w:rsidR="00C21211" w:rsidRDefault="00C21211">
    <w:pPr>
      <w:jc w:val="center"/>
    </w:pPr>
    <w:r>
      <w:rPr>
        <w:color w:val="666666"/>
        <w:sz w:val="18"/>
        <w:szCs w:val="18"/>
      </w:rPr>
      <w:t xml:space="preserve">Corporación Universitaria Comfacauca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E15FC">
      <w:rPr>
        <w:noProof/>
        <w:color w:val="666666"/>
        <w:sz w:val="18"/>
        <w:szCs w:val="18"/>
      </w:rPr>
      <w:t>21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BA93E" w14:textId="77777777" w:rsidR="00A5144A" w:rsidRDefault="00A5144A">
      <w:r>
        <w:separator/>
      </w:r>
    </w:p>
  </w:footnote>
  <w:footnote w:type="continuationSeparator" w:id="0">
    <w:p w14:paraId="0C75CBC7" w14:textId="77777777" w:rsidR="00A5144A" w:rsidRDefault="00A51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F31F2" w14:textId="77777777" w:rsidR="00C21211" w:rsidRDefault="00C21211">
    <w:pPr>
      <w:pBdr>
        <w:bottom w:val="single" w:sz="6" w:space="4" w:color="BFC7D5"/>
      </w:pBdr>
      <w:jc w:val="right"/>
    </w:pPr>
    <w:r>
      <w:rPr>
        <w:color w:val="666666"/>
        <w:sz w:val="18"/>
        <w:szCs w:val="18"/>
      </w:rPr>
      <w:t>Plataforma multi-inquilino con IA local para minimercados · Módulo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2420"/>
    <w:multiLevelType w:val="hybridMultilevel"/>
    <w:tmpl w:val="16B693E8"/>
    <w:lvl w:ilvl="0" w:tplc="A7305CF2">
      <w:start w:val="1"/>
      <w:numFmt w:val="decimal"/>
      <w:lvlText w:val="%1."/>
      <w:lvlJc w:val="left"/>
      <w:pPr>
        <w:ind w:left="720" w:hanging="360"/>
      </w:pPr>
    </w:lvl>
    <w:lvl w:ilvl="1" w:tplc="2312CE6E">
      <w:numFmt w:val="decimal"/>
      <w:lvlText w:val=""/>
      <w:lvlJc w:val="left"/>
    </w:lvl>
    <w:lvl w:ilvl="2" w:tplc="EA64C754">
      <w:numFmt w:val="decimal"/>
      <w:lvlText w:val=""/>
      <w:lvlJc w:val="left"/>
    </w:lvl>
    <w:lvl w:ilvl="3" w:tplc="68A4E9F0">
      <w:numFmt w:val="decimal"/>
      <w:lvlText w:val=""/>
      <w:lvlJc w:val="left"/>
    </w:lvl>
    <w:lvl w:ilvl="4" w:tplc="252436C0">
      <w:numFmt w:val="decimal"/>
      <w:lvlText w:val=""/>
      <w:lvlJc w:val="left"/>
    </w:lvl>
    <w:lvl w:ilvl="5" w:tplc="E4A8826E">
      <w:numFmt w:val="decimal"/>
      <w:lvlText w:val=""/>
      <w:lvlJc w:val="left"/>
    </w:lvl>
    <w:lvl w:ilvl="6" w:tplc="436C1C9E">
      <w:numFmt w:val="decimal"/>
      <w:lvlText w:val=""/>
      <w:lvlJc w:val="left"/>
    </w:lvl>
    <w:lvl w:ilvl="7" w:tplc="3EDCC7AC">
      <w:numFmt w:val="decimal"/>
      <w:lvlText w:val=""/>
      <w:lvlJc w:val="left"/>
    </w:lvl>
    <w:lvl w:ilvl="8" w:tplc="A2A8A1B2">
      <w:numFmt w:val="decimal"/>
      <w:lvlText w:val=""/>
      <w:lvlJc w:val="left"/>
    </w:lvl>
  </w:abstractNum>
  <w:abstractNum w:abstractNumId="1" w15:restartNumberingAfterBreak="0">
    <w:nsid w:val="16C07CFA"/>
    <w:multiLevelType w:val="hybridMultilevel"/>
    <w:tmpl w:val="94D2C290"/>
    <w:lvl w:ilvl="0" w:tplc="AEB629B6">
      <w:start w:val="1"/>
      <w:numFmt w:val="bullet"/>
      <w:lvlText w:val="•"/>
      <w:lvlJc w:val="left"/>
      <w:pPr>
        <w:ind w:left="720" w:hanging="360"/>
      </w:pPr>
    </w:lvl>
    <w:lvl w:ilvl="1" w:tplc="BA049C62">
      <w:numFmt w:val="decimal"/>
      <w:lvlText w:val=""/>
      <w:lvlJc w:val="left"/>
    </w:lvl>
    <w:lvl w:ilvl="2" w:tplc="04E88398">
      <w:numFmt w:val="decimal"/>
      <w:lvlText w:val=""/>
      <w:lvlJc w:val="left"/>
    </w:lvl>
    <w:lvl w:ilvl="3" w:tplc="F2F65632">
      <w:numFmt w:val="decimal"/>
      <w:lvlText w:val=""/>
      <w:lvlJc w:val="left"/>
    </w:lvl>
    <w:lvl w:ilvl="4" w:tplc="0EFEA646">
      <w:numFmt w:val="decimal"/>
      <w:lvlText w:val=""/>
      <w:lvlJc w:val="left"/>
    </w:lvl>
    <w:lvl w:ilvl="5" w:tplc="71F894FE">
      <w:numFmt w:val="decimal"/>
      <w:lvlText w:val=""/>
      <w:lvlJc w:val="left"/>
    </w:lvl>
    <w:lvl w:ilvl="6" w:tplc="52B69DB4">
      <w:numFmt w:val="decimal"/>
      <w:lvlText w:val=""/>
      <w:lvlJc w:val="left"/>
    </w:lvl>
    <w:lvl w:ilvl="7" w:tplc="91086698">
      <w:numFmt w:val="decimal"/>
      <w:lvlText w:val=""/>
      <w:lvlJc w:val="left"/>
    </w:lvl>
    <w:lvl w:ilvl="8" w:tplc="72824398">
      <w:numFmt w:val="decimal"/>
      <w:lvlText w:val=""/>
      <w:lvlJc w:val="left"/>
    </w:lvl>
  </w:abstractNum>
  <w:abstractNum w:abstractNumId="2" w15:restartNumberingAfterBreak="0">
    <w:nsid w:val="417E388E"/>
    <w:multiLevelType w:val="hybridMultilevel"/>
    <w:tmpl w:val="CDCEF4D0"/>
    <w:lvl w:ilvl="0" w:tplc="7E143E52">
      <w:start w:val="1"/>
      <w:numFmt w:val="decimal"/>
      <w:lvlText w:val="%1."/>
      <w:lvlJc w:val="left"/>
      <w:pPr>
        <w:ind w:left="720" w:hanging="360"/>
      </w:pPr>
    </w:lvl>
    <w:lvl w:ilvl="1" w:tplc="20107500">
      <w:numFmt w:val="decimal"/>
      <w:lvlText w:val=""/>
      <w:lvlJc w:val="left"/>
    </w:lvl>
    <w:lvl w:ilvl="2" w:tplc="2026B9EA">
      <w:numFmt w:val="decimal"/>
      <w:lvlText w:val=""/>
      <w:lvlJc w:val="left"/>
    </w:lvl>
    <w:lvl w:ilvl="3" w:tplc="F9224632">
      <w:numFmt w:val="decimal"/>
      <w:lvlText w:val=""/>
      <w:lvlJc w:val="left"/>
    </w:lvl>
    <w:lvl w:ilvl="4" w:tplc="7DD6EC08">
      <w:numFmt w:val="decimal"/>
      <w:lvlText w:val=""/>
      <w:lvlJc w:val="left"/>
    </w:lvl>
    <w:lvl w:ilvl="5" w:tplc="7C7AF442">
      <w:numFmt w:val="decimal"/>
      <w:lvlText w:val=""/>
      <w:lvlJc w:val="left"/>
    </w:lvl>
    <w:lvl w:ilvl="6" w:tplc="09EE4042">
      <w:numFmt w:val="decimal"/>
      <w:lvlText w:val=""/>
      <w:lvlJc w:val="left"/>
    </w:lvl>
    <w:lvl w:ilvl="7" w:tplc="7C8C9238">
      <w:numFmt w:val="decimal"/>
      <w:lvlText w:val=""/>
      <w:lvlJc w:val="left"/>
    </w:lvl>
    <w:lvl w:ilvl="8" w:tplc="02B2BFBA">
      <w:numFmt w:val="decimal"/>
      <w:lvlText w:val=""/>
      <w:lvlJc w:val="left"/>
    </w:lvl>
  </w:abstractNum>
  <w:abstractNum w:abstractNumId="3" w15:restartNumberingAfterBreak="0">
    <w:nsid w:val="490C1C89"/>
    <w:multiLevelType w:val="hybridMultilevel"/>
    <w:tmpl w:val="6B8C7624"/>
    <w:lvl w:ilvl="0" w:tplc="D9C03C12">
      <w:start w:val="1"/>
      <w:numFmt w:val="bullet"/>
      <w:lvlText w:val="●"/>
      <w:lvlJc w:val="left"/>
      <w:pPr>
        <w:ind w:left="720" w:hanging="360"/>
      </w:pPr>
    </w:lvl>
    <w:lvl w:ilvl="1" w:tplc="05060016">
      <w:start w:val="1"/>
      <w:numFmt w:val="bullet"/>
      <w:lvlText w:val="○"/>
      <w:lvlJc w:val="left"/>
      <w:pPr>
        <w:ind w:left="1440" w:hanging="360"/>
      </w:pPr>
    </w:lvl>
    <w:lvl w:ilvl="2" w:tplc="C8F88884">
      <w:start w:val="1"/>
      <w:numFmt w:val="bullet"/>
      <w:lvlText w:val="■"/>
      <w:lvlJc w:val="left"/>
      <w:pPr>
        <w:ind w:left="2160" w:hanging="360"/>
      </w:pPr>
    </w:lvl>
    <w:lvl w:ilvl="3" w:tplc="A63A805C">
      <w:start w:val="1"/>
      <w:numFmt w:val="bullet"/>
      <w:lvlText w:val="●"/>
      <w:lvlJc w:val="left"/>
      <w:pPr>
        <w:ind w:left="2880" w:hanging="360"/>
      </w:pPr>
    </w:lvl>
    <w:lvl w:ilvl="4" w:tplc="CA0007FE">
      <w:start w:val="1"/>
      <w:numFmt w:val="bullet"/>
      <w:lvlText w:val="○"/>
      <w:lvlJc w:val="left"/>
      <w:pPr>
        <w:ind w:left="3600" w:hanging="360"/>
      </w:pPr>
    </w:lvl>
    <w:lvl w:ilvl="5" w:tplc="E8F48B98">
      <w:start w:val="1"/>
      <w:numFmt w:val="bullet"/>
      <w:lvlText w:val="■"/>
      <w:lvlJc w:val="left"/>
      <w:pPr>
        <w:ind w:left="4320" w:hanging="360"/>
      </w:pPr>
    </w:lvl>
    <w:lvl w:ilvl="6" w:tplc="AC4A349A">
      <w:start w:val="1"/>
      <w:numFmt w:val="bullet"/>
      <w:lvlText w:val="●"/>
      <w:lvlJc w:val="left"/>
      <w:pPr>
        <w:ind w:left="5040" w:hanging="360"/>
      </w:pPr>
    </w:lvl>
    <w:lvl w:ilvl="7" w:tplc="80F25CC8">
      <w:start w:val="1"/>
      <w:numFmt w:val="bullet"/>
      <w:lvlText w:val="●"/>
      <w:lvlJc w:val="left"/>
      <w:pPr>
        <w:ind w:left="5760" w:hanging="360"/>
      </w:pPr>
    </w:lvl>
    <w:lvl w:ilvl="8" w:tplc="EF80AE6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C6F6420"/>
    <w:multiLevelType w:val="hybridMultilevel"/>
    <w:tmpl w:val="F5381966"/>
    <w:lvl w:ilvl="0" w:tplc="B3ECE9A4">
      <w:start w:val="1"/>
      <w:numFmt w:val="decimal"/>
      <w:lvlText w:val="%1."/>
      <w:lvlJc w:val="left"/>
      <w:pPr>
        <w:ind w:left="720" w:hanging="360"/>
      </w:pPr>
    </w:lvl>
    <w:lvl w:ilvl="1" w:tplc="DD62859A">
      <w:numFmt w:val="decimal"/>
      <w:lvlText w:val=""/>
      <w:lvlJc w:val="left"/>
    </w:lvl>
    <w:lvl w:ilvl="2" w:tplc="C598E750">
      <w:numFmt w:val="decimal"/>
      <w:lvlText w:val=""/>
      <w:lvlJc w:val="left"/>
    </w:lvl>
    <w:lvl w:ilvl="3" w:tplc="71D0AB88">
      <w:numFmt w:val="decimal"/>
      <w:lvlText w:val=""/>
      <w:lvlJc w:val="left"/>
    </w:lvl>
    <w:lvl w:ilvl="4" w:tplc="04266666">
      <w:numFmt w:val="decimal"/>
      <w:lvlText w:val=""/>
      <w:lvlJc w:val="left"/>
    </w:lvl>
    <w:lvl w:ilvl="5" w:tplc="B824B700">
      <w:numFmt w:val="decimal"/>
      <w:lvlText w:val=""/>
      <w:lvlJc w:val="left"/>
    </w:lvl>
    <w:lvl w:ilvl="6" w:tplc="2DD2593C">
      <w:numFmt w:val="decimal"/>
      <w:lvlText w:val=""/>
      <w:lvlJc w:val="left"/>
    </w:lvl>
    <w:lvl w:ilvl="7" w:tplc="C116FAE8">
      <w:numFmt w:val="decimal"/>
      <w:lvlText w:val=""/>
      <w:lvlJc w:val="left"/>
    </w:lvl>
    <w:lvl w:ilvl="8" w:tplc="4DF6538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72"/>
    <w:rsid w:val="000D3161"/>
    <w:rsid w:val="001D6C4C"/>
    <w:rsid w:val="0037426A"/>
    <w:rsid w:val="004572AB"/>
    <w:rsid w:val="004B2FF5"/>
    <w:rsid w:val="004E7E72"/>
    <w:rsid w:val="00511148"/>
    <w:rsid w:val="006D3E74"/>
    <w:rsid w:val="008675DC"/>
    <w:rsid w:val="00A5144A"/>
    <w:rsid w:val="00B2007B"/>
    <w:rsid w:val="00BC7599"/>
    <w:rsid w:val="00BE3C86"/>
    <w:rsid w:val="00C21211"/>
    <w:rsid w:val="00FE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CD7DE"/>
  <w15:docId w15:val="{0734A3BA-721C-4C9C-8762-85348D8C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C9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D31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161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8675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75DC"/>
  </w:style>
  <w:style w:type="paragraph" w:styleId="Piedepgina">
    <w:name w:val="footer"/>
    <w:basedOn w:val="Normal"/>
    <w:link w:val="PiedepginaCar"/>
    <w:uiPriority w:val="99"/>
    <w:unhideWhenUsed/>
    <w:rsid w:val="008675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7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22</Pages>
  <Words>7058</Words>
  <Characters>38825</Characters>
  <Application>Microsoft Office Word</Application>
  <DocSecurity>0</DocSecurity>
  <Lines>323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web multi-inquilino con IA generativa local para minimercados</vt:lpstr>
    </vt:vector>
  </TitlesOfParts>
  <Company/>
  <LinksUpToDate>false</LinksUpToDate>
  <CharactersWithSpaces>45792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web multi-inquilino con IA generativa local para minimercados</dc:title>
  <dc:creator>Equipo Módulo 1</dc:creator>
  <cp:lastModifiedBy>melisa mosquera</cp:lastModifiedBy>
  <cp:revision>6</cp:revision>
  <dcterms:created xsi:type="dcterms:W3CDTF">2026-10-03T23:04:00Z</dcterms:created>
  <dcterms:modified xsi:type="dcterms:W3CDTF">2026-10-10T14:02:00Z</dcterms:modified>
</cp:coreProperties>
</file>