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DB4540" w:rsidRDefault="009F24B1" w:rsidP="009F24B1">
      <w:pPr>
        <w:pStyle w:val="ListParagraph"/>
        <w:numPr>
          <w:ilvl w:val="2"/>
          <w:numId w:val="1"/>
        </w:numPr>
        <w:rPr>
          <w:rFonts w:cstheme="minorHAnsi"/>
          <w:i/>
          <w:color w:val="7030A0"/>
        </w:rPr>
      </w:pPr>
      <w:r w:rsidRPr="00473AE6">
        <w:rPr>
          <w:rFonts w:cstheme="minorHAnsi"/>
          <w:b/>
          <w:i/>
          <w:color w:val="7030A0"/>
        </w:rPr>
        <w:t>Examiners</w:t>
      </w:r>
      <w:r>
        <w:rPr>
          <w:rFonts w:cstheme="minorHAnsi"/>
          <w:i/>
        </w:rPr>
        <w:t xml:space="preserve"> (Page 25)</w:t>
      </w:r>
      <w:r w:rsidR="00382C15">
        <w:rPr>
          <w:rFonts w:cstheme="minorHAnsi"/>
          <w:i/>
        </w:rPr>
        <w:t>:</w:t>
      </w:r>
      <w:r>
        <w:rPr>
          <w:rFonts w:cstheme="minorHAnsi"/>
          <w:i/>
        </w:rPr>
        <w:t xml:space="preserve"> “… six leptons, fundamental particles experience the electromagnetic and weak force”. </w:t>
      </w:r>
      <w:r w:rsidRPr="00DB4540">
        <w:rPr>
          <w:rFonts w:cstheme="minorHAnsi"/>
          <w:b/>
          <w:i/>
          <w:color w:val="7030A0"/>
        </w:rPr>
        <w:t>Neutrinos don’t interact with EM.</w:t>
      </w:r>
    </w:p>
    <w:p w14:paraId="73398F7A" w14:textId="4622664B" w:rsidR="00066BB7" w:rsidRDefault="00066BB7" w:rsidP="00066BB7">
      <w:pPr>
        <w:pStyle w:val="ListParagraph"/>
        <w:numPr>
          <w:ilvl w:val="2"/>
          <w:numId w:val="1"/>
        </w:numPr>
        <w:rPr>
          <w:rFonts w:cstheme="minorHAnsi"/>
          <w:i/>
        </w:rPr>
      </w:pPr>
      <w:r w:rsidRPr="00ED2F20">
        <w:rPr>
          <w:rFonts w:cstheme="minorHAnsi"/>
          <w:i/>
        </w:rPr>
        <w:t xml:space="preserve">Page 26 – The </w:t>
      </w:r>
      <w:r w:rsidR="009057E4">
        <w:rPr>
          <w:rFonts w:cstheme="minorHAnsi"/>
          <w:i/>
        </w:rPr>
        <w:t xml:space="preserve">spin-0 Higgs boson accounts for fundamental </w:t>
      </w:r>
      <w:r w:rsidR="00DB4540">
        <w:rPr>
          <w:rFonts w:cstheme="minorHAnsi"/>
          <w:i/>
        </w:rPr>
        <w:t xml:space="preserve">particles acquiring mass. WHOOP. </w:t>
      </w:r>
      <w:r w:rsidR="00DB4540">
        <w:rPr>
          <w:rFonts w:cstheme="minorHAnsi"/>
          <w:b/>
          <w:i/>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316A5F" w:rsidRDefault="00E55624" w:rsidP="000529E7">
      <w:pPr>
        <w:pStyle w:val="ListParagraph"/>
        <w:numPr>
          <w:ilvl w:val="2"/>
          <w:numId w:val="1"/>
        </w:numPr>
        <w:rPr>
          <w:rFonts w:cstheme="minorHAnsi"/>
        </w:rPr>
      </w:pPr>
      <w:r w:rsidRPr="00473AE6">
        <w:rPr>
          <w:rFonts w:cstheme="minorHAnsi"/>
          <w:b/>
          <w:i/>
          <w:color w:val="7030A0"/>
        </w:rPr>
        <w:t>Examiners</w:t>
      </w:r>
      <w:r>
        <w:rPr>
          <w:rFonts w:cstheme="minorHAnsi"/>
          <w:i/>
        </w:rPr>
        <w:t xml:space="preserve">: </w:t>
      </w:r>
      <w:r w:rsidR="000A1CB5">
        <w:rPr>
          <w:rFonts w:cstheme="minorHAnsi"/>
          <w:i/>
        </w:rPr>
        <w:t>(Page 28) “</w:t>
      </w:r>
      <w:r w:rsidR="00846C24">
        <w:rPr>
          <w:rFonts w:cstheme="minorHAnsi"/>
          <w:i/>
        </w:rPr>
        <w:t xml:space="preserve">as U(1) </w:t>
      </w:r>
      <w:r w:rsidR="000A1CB5">
        <w:rPr>
          <w:rFonts w:cstheme="minorHAnsi"/>
          <w:i/>
        </w:rPr>
        <w:t xml:space="preserve">has only one generator, which </w:t>
      </w:r>
      <w:r w:rsidR="007E4047">
        <w:rPr>
          <w:rFonts w:cstheme="minorHAnsi"/>
          <w:i/>
        </w:rPr>
        <w:t xml:space="preserve">self-commutes, </w:t>
      </w:r>
      <w:r w:rsidR="007E4047" w:rsidRPr="00473AE6">
        <w:rPr>
          <w:rFonts w:cstheme="minorHAnsi"/>
          <w:b/>
          <w:i/>
          <w:color w:val="C00000"/>
        </w:rPr>
        <w:t>and</w:t>
      </w:r>
      <w:r w:rsidR="007E4047" w:rsidRPr="00473AE6">
        <w:rPr>
          <w:rFonts w:cstheme="minorHAnsi"/>
          <w:i/>
          <w:color w:val="C00000"/>
        </w:rPr>
        <w:t xml:space="preserve"> </w:t>
      </w:r>
      <w:r w:rsidR="007E4047">
        <w:rPr>
          <w:rFonts w:cstheme="minorHAnsi"/>
          <w:i/>
        </w:rPr>
        <w:t>is zero.”</w:t>
      </w:r>
      <w:r w:rsidR="00846C24">
        <w:rPr>
          <w:rFonts w:cstheme="minorHAnsi"/>
          <w:i/>
        </w:rPr>
        <w:t xml:space="preserve"> Added “and” would make sense if there was no “as” before  U(1).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61185187" w:rsidR="00B2193B" w:rsidRPr="00B9579D" w:rsidRDefault="00B9579D" w:rsidP="00B2193B">
      <w:pPr>
        <w:pStyle w:val="ListParagraph"/>
        <w:numPr>
          <w:ilvl w:val="2"/>
          <w:numId w:val="1"/>
        </w:numPr>
        <w:rPr>
          <w:rFonts w:cstheme="minorHAnsi"/>
          <w:i/>
        </w:rPr>
      </w:pPr>
      <w:r w:rsidRPr="00473AE6">
        <w:rPr>
          <w:rFonts w:cstheme="minorHAnsi"/>
          <w:b/>
          <w:i/>
          <w:color w:val="7030A0"/>
        </w:rPr>
        <w:t>Examiners</w:t>
      </w:r>
      <w:r>
        <w:rPr>
          <w:rFonts w:cstheme="minorHAnsi"/>
          <w:i/>
        </w:rPr>
        <w:t>: (Page 30)</w:t>
      </w:r>
      <w:r w:rsidRPr="00B9579D">
        <w:rPr>
          <w:rFonts w:cstheme="minorHAnsi"/>
          <w:i/>
        </w:rPr>
        <w:t xml:space="preserve"> </w:t>
      </w:r>
      <w:r w:rsidRPr="00B9579D">
        <w:rPr>
          <w:rFonts w:cstheme="minorHAnsi"/>
          <w:b/>
          <w:i/>
          <w:color w:val="7030A0"/>
        </w:rPr>
        <w:t>“</w:t>
      </w:r>
      <w:r>
        <w:rPr>
          <w:rFonts w:cstheme="minorHAnsi"/>
          <w:b/>
          <w:i/>
          <w:color w:val="7030A0"/>
        </w:rPr>
        <w:t xml:space="preserve">… </w:t>
      </w:r>
      <w:r w:rsidRPr="00B9579D">
        <w:rPr>
          <w:rFonts w:cstheme="minorHAnsi"/>
          <w:b/>
          <w:i/>
          <w:color w:val="7030A0"/>
        </w:rPr>
        <w:t xml:space="preserve">gauge group </w:t>
      </w:r>
      <w:r>
        <w:rPr>
          <w:rFonts w:cstheme="minorHAnsi"/>
          <w:b/>
          <w:i/>
          <w:color w:val="7030A0"/>
          <w:u w:val="single"/>
        </w:rPr>
        <w:t xml:space="preserve">hypothesises </w:t>
      </w:r>
      <w:r>
        <w:rPr>
          <w:rFonts w:cstheme="minorHAnsi"/>
          <w:b/>
          <w:i/>
          <w:color w:val="7030A0"/>
        </w:rPr>
        <w:t xml:space="preserve">that its …” </w:t>
      </w:r>
      <w:r>
        <w:rPr>
          <w:rFonts w:cstheme="minorHAnsi"/>
          <w:i/>
          <w:color w:val="7030A0"/>
        </w:rPr>
        <w:t>– technically a theory cannot hypothesise something. Only a person can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Engler, Higgs,</w:t>
      </w:r>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lastRenderedPageBreak/>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B72539" w:rsidRDefault="001609D9" w:rsidP="00630F7A">
      <w:pPr>
        <w:pStyle w:val="ListParagraph"/>
        <w:numPr>
          <w:ilvl w:val="2"/>
          <w:numId w:val="1"/>
        </w:numPr>
        <w:rPr>
          <w:rFonts w:cstheme="minorHAnsi"/>
          <w:i/>
        </w:rPr>
      </w:pPr>
      <w:r w:rsidRPr="00B72539">
        <w:rPr>
          <w:rFonts w:cstheme="minorHAnsi"/>
          <w:b/>
          <w:i/>
          <w:color w:val="7030A0"/>
        </w:rPr>
        <w:t>Examiners</w:t>
      </w:r>
      <w:r w:rsidRPr="00B72539">
        <w:rPr>
          <w:rFonts w:cstheme="minorHAnsi"/>
          <w:i/>
        </w:rPr>
        <w:t xml:space="preserve">: </w:t>
      </w:r>
      <w:r w:rsidR="002D38B2" w:rsidRPr="00B72539">
        <w:rPr>
          <w:rFonts w:cstheme="minorHAnsi"/>
          <w:i/>
        </w:rPr>
        <w:t>(Page</w:t>
      </w:r>
      <w:r w:rsidR="0086194F" w:rsidRPr="00B72539">
        <w:rPr>
          <w:rFonts w:cstheme="minorHAnsi"/>
          <w:i/>
        </w:rPr>
        <w:t xml:space="preserve"> 33</w:t>
      </w:r>
      <w:r w:rsidR="002D38B2" w:rsidRPr="00B72539">
        <w:rPr>
          <w:rFonts w:cstheme="minorHAnsi"/>
          <w:i/>
        </w:rPr>
        <w:t xml:space="preserve">) </w:t>
      </w:r>
      <w:r w:rsidRPr="00B72539">
        <w:rPr>
          <w:rFonts w:cstheme="minorHAnsi"/>
          <w:i/>
        </w:rPr>
        <w:t xml:space="preserve">“decreases with </w:t>
      </w:r>
      <w:r w:rsidRPr="00B72539">
        <w:rPr>
          <w:rFonts w:cstheme="minorHAnsi"/>
          <w:b/>
          <w:i/>
          <w:color w:val="FF0000"/>
        </w:rPr>
        <w:t>decreasing</w:t>
      </w:r>
      <w:r w:rsidRPr="00B72539">
        <w:rPr>
          <w:rFonts w:cstheme="minorHAnsi"/>
          <w:i/>
          <w:color w:val="FF0000"/>
        </w:rPr>
        <w:t xml:space="preserve"> </w:t>
      </w:r>
      <w:r w:rsidRPr="00B72539">
        <w:rPr>
          <w:rFonts w:cstheme="minorHAnsi"/>
          <w:i/>
        </w:rPr>
        <w:t>distance(increasing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6A09D895" w:rsidR="00473AE6" w:rsidRPr="00AC2BCE" w:rsidRDefault="00473AE6" w:rsidP="00E87FC8">
      <w:pPr>
        <w:pStyle w:val="ListParagraph"/>
        <w:numPr>
          <w:ilvl w:val="1"/>
          <w:numId w:val="1"/>
        </w:numPr>
        <w:rPr>
          <w:rFonts w:cstheme="minorHAnsi"/>
          <w:i/>
        </w:rPr>
      </w:pPr>
      <w:r w:rsidRPr="00450494">
        <w:rPr>
          <w:rFonts w:cstheme="minorHAnsi"/>
          <w:b/>
          <w:color w:val="7030A0"/>
        </w:rPr>
        <w:t>Examiners</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 xml:space="preserve">Measurements of the </w:t>
      </w:r>
      <w:proofErr w:type="spellStart"/>
      <w:r w:rsidR="00C52424">
        <w:rPr>
          <w:rFonts w:cstheme="minorHAnsi"/>
          <w:i/>
        </w:rPr>
        <w:t>Wtb</w:t>
      </w:r>
      <w:proofErr w:type="spellEnd"/>
      <w:r w:rsidR="00C52424">
        <w:rPr>
          <w:rFonts w:cstheme="minorHAnsi"/>
          <w:i/>
        </w:rPr>
        <w:t xml:space="preserve">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Default="0053385B" w:rsidP="0053385B">
      <w:pPr>
        <w:pStyle w:val="ListParagraph"/>
        <w:numPr>
          <w:ilvl w:val="2"/>
          <w:numId w:val="1"/>
        </w:numPr>
        <w:rPr>
          <w:rFonts w:cstheme="minorHAnsi"/>
        </w:rPr>
      </w:pPr>
      <w:r>
        <w:rPr>
          <w:rFonts w:cstheme="minorHAnsi"/>
        </w:rPr>
        <w:t>Page 35: Reorder bullet poi</w:t>
      </w:r>
      <w:r w:rsidRPr="00C850D5">
        <w:rPr>
          <w:rFonts w:cstheme="minorHAnsi"/>
          <w:i/>
        </w:rPr>
        <w:t>n</w:t>
      </w:r>
      <w:r>
        <w:rPr>
          <w:rFonts w:cstheme="minorHAnsi"/>
        </w:rPr>
        <w:t>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 xml:space="preserve">Why is there destructive interference between </w:t>
      </w:r>
      <w:proofErr w:type="spellStart"/>
      <w:r>
        <w:rPr>
          <w:rFonts w:cstheme="minorHAnsi"/>
        </w:rPr>
        <w:t>tH</w:t>
      </w:r>
      <w:proofErr w:type="spellEnd"/>
      <w:r>
        <w:rPr>
          <w:rFonts w:cstheme="minorHAnsi"/>
        </w:rPr>
        <w:t xml:space="preserve">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4048D5" w:rsidRDefault="00DC692C"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 </w:t>
      </w:r>
      <w:r w:rsidR="00153B28">
        <w:rPr>
          <w:rFonts w:cstheme="minorHAnsi"/>
          <w:i/>
        </w:rPr>
        <w:t>Underlined Fig 2.7 “</w:t>
      </w:r>
      <w:r w:rsidR="00153B28">
        <w:rPr>
          <w:rFonts w:cstheme="minorHAnsi"/>
          <w:i/>
          <w:u w:val="single"/>
        </w:rPr>
        <w:t xml:space="preserve">the </w:t>
      </w:r>
      <w:proofErr w:type="spellStart"/>
      <w:r w:rsidR="00153B28" w:rsidRPr="00427C52">
        <w:rPr>
          <w:rFonts w:cstheme="minorHAnsi"/>
          <w:b/>
          <w:i/>
          <w:strike/>
          <w:color w:val="C00000"/>
          <w:u w:val="single"/>
        </w:rPr>
        <w:t>the</w:t>
      </w:r>
      <w:proofErr w:type="spellEnd"/>
      <w:r w:rsidR="00153B28" w:rsidRPr="00153B28">
        <w:rPr>
          <w:rFonts w:cstheme="minorHAnsi"/>
          <w:i/>
          <w:color w:val="C00000"/>
          <w:u w:val="single"/>
        </w:rPr>
        <w:t xml:space="preserve"> </w:t>
      </w:r>
      <w:r w:rsidR="00153B28">
        <w:rPr>
          <w:rFonts w:cstheme="minorHAnsi"/>
          <w:i/>
          <w:u w:val="single"/>
        </w:rPr>
        <w:t xml:space="preserve">non-resonant contribution to the </w:t>
      </w:r>
      <w:proofErr w:type="spellStart"/>
      <w:r w:rsidR="00153B28">
        <w:rPr>
          <w:rFonts w:cstheme="minorHAnsi"/>
          <w:i/>
          <w:u w:val="single"/>
        </w:rPr>
        <w:t>tZq</w:t>
      </w:r>
      <w:proofErr w:type="spellEnd"/>
      <w:r w:rsidR="00153B28">
        <w:rPr>
          <w:rFonts w:cstheme="minorHAnsi"/>
          <w:i/>
          <w:u w:val="single"/>
        </w:rPr>
        <w:t xml:space="preserve"> process in the bottom right diagram</w:t>
      </w:r>
      <w:r w:rsidR="00153B28">
        <w:rPr>
          <w:rFonts w:cstheme="minorHAnsi"/>
          <w:u w:val="single"/>
        </w:rPr>
        <w:t>.</w:t>
      </w:r>
      <w:r w:rsidR="00153B28" w:rsidRPr="00153B28">
        <w:rPr>
          <w:rFonts w:cstheme="minorHAnsi"/>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Default="007E4D61" w:rsidP="009C5230">
      <w:pPr>
        <w:pStyle w:val="ListParagraph"/>
        <w:numPr>
          <w:ilvl w:val="2"/>
          <w:numId w:val="1"/>
        </w:numPr>
        <w:rPr>
          <w:rFonts w:cstheme="minorHAns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w:t>
      </w:r>
      <w:r w:rsidRPr="007E4D61">
        <w:rPr>
          <w:rFonts w:cstheme="minorHAnsi"/>
          <w:i/>
          <w:u w:val="single"/>
        </w:rPr>
        <w:t>Such an increase in statistics</w:t>
      </w:r>
      <w:r w:rsidRPr="007E4D61">
        <w:rPr>
          <w:rFonts w:cstheme="minorHAnsi"/>
        </w:rPr>
        <w:t>”</w:t>
      </w:r>
      <w:r w:rsidR="009347B7">
        <w:rPr>
          <w:rFonts w:cstheme="minorHAnsi"/>
        </w:rPr>
        <w:t xml:space="preserve">- </w:t>
      </w:r>
      <w:r w:rsidR="009347B7">
        <w:rPr>
          <w:rFonts w:cstheme="minorHAns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lastRenderedPageBreak/>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FC0A9C" w:rsidRDefault="00633DAF" w:rsidP="00FC0A9C">
      <w:pPr>
        <w:pStyle w:val="ListParagraph"/>
        <w:numPr>
          <w:ilvl w:val="2"/>
          <w:numId w:val="1"/>
        </w:numPr>
        <w:rPr>
          <w:rFonts w:cstheme="minorHAnsi"/>
        </w:rPr>
      </w:pPr>
      <w:r>
        <w:rPr>
          <w:rFonts w:cstheme="minorHAnsi"/>
        </w:rPr>
        <w:t xml:space="preserve">Examiners: </w:t>
      </w:r>
      <w:r w:rsidR="00A33C1E">
        <w:rPr>
          <w:rFonts w:cstheme="minorHAnsi"/>
        </w:rPr>
        <w:t xml:space="preserve">(Page 41) </w:t>
      </w:r>
      <w:r>
        <w:rPr>
          <w:rFonts w:cstheme="minorHAnsi"/>
        </w:rPr>
        <w:t xml:space="preserve">Explain why the Higgs </w:t>
      </w:r>
      <w:proofErr w:type="spellStart"/>
      <w:r>
        <w:rPr>
          <w:rFonts w:cstheme="minorHAnsi"/>
        </w:rPr>
        <w:t>vev</w:t>
      </w:r>
      <w:proofErr w:type="spellEnd"/>
      <w:r>
        <w:rPr>
          <w:rFonts w:cstheme="minorHAnsi"/>
        </w:rPr>
        <w:t xml:space="preserve"> would be either 0 or ~ order of plank’s constant and why cancellations would need to be </w:t>
      </w:r>
      <w:r w:rsidR="00C20A07">
        <w:rPr>
          <w:rFonts w:cstheme="minorHAnsi"/>
        </w:rPr>
        <w:t>fine-tuned</w:t>
      </w:r>
      <w:r>
        <w:rPr>
          <w:rFonts w:cstheme="minorHAns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24CC15A8" w14:textId="0A4AE9FC" w:rsidR="00EC3936" w:rsidRPr="006F2E57" w:rsidRDefault="00EC3936" w:rsidP="00EC3936">
      <w:pPr>
        <w:pStyle w:val="ListParagraph"/>
        <w:numPr>
          <w:ilvl w:val="1"/>
          <w:numId w:val="1"/>
        </w:numPr>
        <w:rPr>
          <w:rFonts w:cstheme="minorHAnsi"/>
          <w:i/>
        </w:rPr>
      </w:pPr>
      <w:r w:rsidRPr="00DC31E8">
        <w:rPr>
          <w:rFonts w:cstheme="minorHAnsi"/>
          <w:b/>
          <w:color w:val="7030A0"/>
        </w:rPr>
        <w:t>Examiners</w:t>
      </w:r>
      <w:r>
        <w:rPr>
          <w:rFonts w:cstheme="minorHAnsi"/>
          <w:b/>
          <w:color w:val="7030A0"/>
        </w:rPr>
        <w:t xml:space="preserve"> </w:t>
      </w:r>
      <w:r w:rsidRPr="007E4D61">
        <w:rPr>
          <w:rFonts w:cstheme="minorHAnsi"/>
        </w:rPr>
        <w:t>(</w:t>
      </w:r>
      <w:r>
        <w:rPr>
          <w:rFonts w:cstheme="minorHAnsi"/>
        </w:rPr>
        <w:t>page 40</w:t>
      </w:r>
      <w:r w:rsidRPr="007E4D61">
        <w:rPr>
          <w:rFonts w:cstheme="minorHAnsi"/>
        </w:rPr>
        <w:t>)</w:t>
      </w:r>
      <w:r>
        <w:rPr>
          <w:rFonts w:cstheme="minorHAnsi"/>
          <w:b/>
          <w:color w:val="7030A0"/>
        </w:rPr>
        <w:t xml:space="preserve">: </w:t>
      </w:r>
      <w:r w:rsidRPr="00EC3936">
        <w:rPr>
          <w:rFonts w:cstheme="minorHAnsi"/>
          <w:i/>
        </w:rPr>
        <w:t>“</w:t>
      </w:r>
      <w:r>
        <w:rPr>
          <w:rFonts w:cstheme="minorHAnsi"/>
          <w:i/>
        </w:rPr>
        <w:t xml:space="preserve">… where lead ions are collided at 2.76 </w:t>
      </w:r>
      <w:proofErr w:type="spellStart"/>
      <w:r>
        <w:rPr>
          <w:rFonts w:cstheme="minorHAnsi"/>
          <w:i/>
        </w:rPr>
        <w:t>TeV</w:t>
      </w:r>
      <w:proofErr w:type="spellEnd"/>
      <w:r>
        <w:rPr>
          <w:rFonts w:cstheme="minorHAnsi"/>
          <w:i/>
        </w:rPr>
        <w:t xml:space="preserve"> per nucleon</w:t>
      </w:r>
      <w:r w:rsidRPr="00EC3936">
        <w:rPr>
          <w:rFonts w:cstheme="minorHAnsi"/>
          <w:b/>
          <w:i/>
          <w:color w:val="7030A0"/>
        </w:rPr>
        <w:t xml:space="preserve">, </w:t>
      </w:r>
      <w:r>
        <w:rPr>
          <w:rFonts w:cstheme="minorHAnsi"/>
          <w:i/>
        </w:rPr>
        <w:t>usually for one month a year.”</w:t>
      </w:r>
    </w:p>
    <w:p w14:paraId="1152398C" w14:textId="0CE04C7A" w:rsidR="00EE48FA" w:rsidRDefault="00E075F8" w:rsidP="00317997">
      <w:pPr>
        <w:pStyle w:val="ListParagraph"/>
        <w:numPr>
          <w:ilvl w:val="1"/>
          <w:numId w:val="1"/>
        </w:numPr>
        <w:rPr>
          <w:rFonts w:cstheme="minorHAnsi"/>
        </w:rPr>
      </w:pPr>
      <w:r>
        <w:rPr>
          <w:rFonts w:cstheme="minorHAnsi"/>
        </w:rPr>
        <w:t>Page 42: “</w:t>
      </w:r>
      <w:r w:rsidR="00EE48FA" w:rsidRPr="0090343A">
        <w:rPr>
          <w:rFonts w:cstheme="minorHAnsi"/>
        </w:rPr>
        <w:t>The LHC can also operate in a heavy-ion mode, where lead i</w:t>
      </w:r>
      <w:bookmarkStart w:id="0" w:name="_GoBack"/>
      <w:bookmarkEnd w:id="0"/>
      <w:r w:rsidR="00EE48FA" w:rsidRPr="0090343A">
        <w:rPr>
          <w:rFonts w:cstheme="minorHAnsi"/>
        </w:rPr>
        <w:t xml:space="preserve">ons are collided at 2.76TeV per nucleon </w:t>
      </w:r>
      <w:r w:rsidR="00EE48FA" w:rsidRPr="0090343A">
        <w:rPr>
          <w:rFonts w:cstheme="minorHAnsi"/>
          <w:b/>
          <w:color w:val="FF0000"/>
        </w:rPr>
        <w:t>which</w:t>
      </w:r>
      <w:r w:rsidR="00EE48FA" w:rsidRPr="0090343A">
        <w:rPr>
          <w:rFonts w:cstheme="minorHAnsi"/>
          <w:color w:val="FF0000"/>
        </w:rPr>
        <w:t xml:space="preserve"> </w:t>
      </w:r>
      <w:r w:rsidR="00281E00" w:rsidRPr="0090343A">
        <w:rPr>
          <w:rFonts w:cstheme="minorHAnsi"/>
          <w:b/>
          <w:color w:val="FF0000"/>
        </w:rPr>
        <w:t xml:space="preserve">is </w:t>
      </w:r>
      <w:r w:rsidR="00EE48FA" w:rsidRPr="0090343A">
        <w:rPr>
          <w:rFonts w:cstheme="minorHAnsi"/>
        </w:rPr>
        <w:t>usually</w:t>
      </w:r>
      <w:r w:rsidR="00567CA8" w:rsidRPr="0090343A">
        <w:rPr>
          <w:rFonts w:cstheme="minorHAnsi"/>
        </w:rPr>
        <w:t xml:space="preserve"> </w:t>
      </w:r>
      <w:r w:rsidR="00281E00" w:rsidRPr="0090343A">
        <w:rPr>
          <w:rFonts w:cstheme="minorHAnsi"/>
          <w:b/>
          <w:color w:val="FF0000"/>
        </w:rPr>
        <w:t>done</w:t>
      </w:r>
      <w:r w:rsidR="00281E00" w:rsidRPr="0090343A">
        <w:rPr>
          <w:rFonts w:cstheme="minorHAnsi"/>
        </w:rPr>
        <w:t xml:space="preserve"> </w:t>
      </w:r>
      <w:r w:rsidR="00EE48FA" w:rsidRPr="0090343A">
        <w:rPr>
          <w:rFonts w:cstheme="minorHAnsi"/>
        </w:rPr>
        <w:t>for one month a year.</w:t>
      </w:r>
      <w:r>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9A1EC91" w:rsidR="00045C4A" w:rsidRPr="00045C4A" w:rsidRDefault="0056285A" w:rsidP="00045C4A">
      <w:pPr>
        <w:pStyle w:val="ListParagraph"/>
        <w:numPr>
          <w:ilvl w:val="2"/>
          <w:numId w:val="1"/>
        </w:numPr>
        <w:rPr>
          <w:rFonts w:cstheme="minorHAnsi"/>
        </w:rPr>
      </w:pPr>
      <w:r w:rsidRPr="0056285A">
        <w:rPr>
          <w:rFonts w:cstheme="minorHAnsi"/>
          <w:b/>
          <w:color w:val="7030A0"/>
        </w:rPr>
        <w:t>Examiners</w:t>
      </w:r>
      <w:r w:rsidR="00045C4A" w:rsidRPr="0056285A">
        <w:rPr>
          <w:rFonts w:cstheme="minorHAnsi"/>
          <w:color w:val="7030A0"/>
        </w:rPr>
        <w:t xml:space="preserve"> </w:t>
      </w:r>
      <w:r w:rsidR="00045C4A">
        <w:rPr>
          <w:rFonts w:cstheme="minorHAnsi"/>
        </w:rPr>
        <w:t>(Page 46)</w:t>
      </w:r>
      <w:r>
        <w:rPr>
          <w:rFonts w:cstheme="minorHAnsi"/>
        </w:rPr>
        <w:t>:</w:t>
      </w:r>
      <w:r w:rsidR="00045C4A">
        <w:rPr>
          <w:rFonts w:cstheme="minorHAnsi"/>
        </w:rPr>
        <w:t xml:space="preserve"> </w:t>
      </w:r>
      <w:r w:rsidR="00045C4A" w:rsidRPr="0056285A">
        <w:rPr>
          <w:rFonts w:cstheme="minorHAnsi"/>
          <w:i/>
          <w:color w:val="7030A0"/>
        </w:rPr>
        <w:t xml:space="preserve">Where is the HO in the diagram? </w:t>
      </w:r>
      <w:r w:rsidR="00045C4A">
        <w:rPr>
          <w:rFonts w:cstheme="minorHAnsi"/>
          <w:i/>
        </w:rPr>
        <w:t>(Fig 3.4).</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This is due to η</w:t>
      </w:r>
      <w:r w:rsidRPr="0056285A">
        <w:rPr>
          <w:rFonts w:cstheme="minorHAnsi"/>
          <w:i/>
          <w:color w:val="7030A0"/>
        </w:rPr>
        <w:t xml:space="preserve"> ?</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D04BCA" w:rsidRDefault="00EE009E" w:rsidP="00045C4A">
      <w:pPr>
        <w:pStyle w:val="ListParagraph"/>
        <w:numPr>
          <w:ilvl w:val="2"/>
          <w:numId w:val="1"/>
        </w:numPr>
        <w:rPr>
          <w:rFonts w:cstheme="minorHAnsi"/>
        </w:rPr>
      </w:pPr>
      <w:r w:rsidRPr="00257AAB">
        <w:rPr>
          <w:rFonts w:cstheme="minorHAnsi"/>
          <w:b/>
          <w:color w:val="7030A0"/>
        </w:rPr>
        <w:t>Examiners</w:t>
      </w:r>
      <w:r>
        <w:rPr>
          <w:rFonts w:cstheme="minorHAnsi"/>
        </w:rPr>
        <w:t>: (Page 4</w:t>
      </w:r>
      <w:r w:rsidR="002E2E29">
        <w:rPr>
          <w:rFonts w:cstheme="minorHAnsi"/>
        </w:rPr>
        <w:t>7</w:t>
      </w:r>
      <w:r>
        <w:rPr>
          <w:rFonts w:cstheme="minorHAnsi"/>
        </w:rPr>
        <w:t>)</w:t>
      </w:r>
      <w:r w:rsidR="00257AAB">
        <w:rPr>
          <w:rFonts w:cstheme="minorHAnsi"/>
        </w:rPr>
        <w:t>:</w:t>
      </w:r>
      <w:r>
        <w:rPr>
          <w:rFonts w:cstheme="minorHAnsi"/>
        </w:rPr>
        <w:t xml:space="preserve"> </w:t>
      </w:r>
      <w:r w:rsidRPr="0089314C">
        <w:rPr>
          <w:rFonts w:cstheme="minorHAnsi"/>
        </w:rPr>
        <w:t>“… a</w:t>
      </w:r>
      <w:r w:rsidR="00045C4A" w:rsidRPr="0089314C">
        <w:rPr>
          <w:rFonts w:cstheme="minorHAnsi"/>
        </w:rPr>
        <w:t xml:space="preserve"> </w:t>
      </w:r>
      <w:r w:rsidRPr="0089314C">
        <w:rPr>
          <w:rFonts w:cstheme="minorHAnsi"/>
        </w:rPr>
        <w:t>low  channel occupancy (&lt;1%)</w:t>
      </w:r>
      <w:r w:rsidRPr="0089314C">
        <w:rPr>
          <w:rFonts w:cstheme="minorHAnsi"/>
          <w:b/>
          <w:color w:val="FF0000"/>
        </w:rPr>
        <w:t>.</w:t>
      </w:r>
      <w:r w:rsidRPr="0089314C">
        <w:rPr>
          <w:rFonts w:cstheme="minorHAnsi"/>
        </w:rPr>
        <w:t>”</w:t>
      </w:r>
    </w:p>
    <w:p w14:paraId="346048BF" w14:textId="77777777" w:rsidR="00FF6086" w:rsidRPr="00344A5F" w:rsidRDefault="00FF6086" w:rsidP="00FF6086">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48): </w:t>
      </w:r>
      <w:r w:rsidRPr="003C29C5">
        <w:rPr>
          <w:rFonts w:cstheme="minorHAnsi"/>
        </w:rPr>
        <w:t>“</w:t>
      </w:r>
      <w:r w:rsidRPr="003C29C5">
        <w:rPr>
          <w:rFonts w:cstheme="minorHAnsi"/>
          <w:color w:val="7030A0"/>
          <w:u w:val="single"/>
        </w:rPr>
        <w:t>ROCs</w:t>
      </w:r>
      <w:r w:rsidRPr="003C29C5">
        <w:rPr>
          <w:rFonts w:cstheme="minorHAnsi"/>
        </w:rPr>
        <w:t>”</w:t>
      </w:r>
      <w:r>
        <w:rPr>
          <w:rFonts w:cstheme="minorHAnsi"/>
        </w:rPr>
        <w:t xml:space="preserve"> </w:t>
      </w:r>
      <w:r w:rsidRPr="00E4253B">
        <w:rPr>
          <w:rFonts w:cstheme="minorHAnsi"/>
          <w:color w:val="7030A0"/>
        </w:rPr>
        <w:t>un</w:t>
      </w:r>
      <w:r>
        <w:rPr>
          <w:rFonts w:cstheme="minorHAnsi"/>
          <w:color w:val="7030A0"/>
        </w:rPr>
        <w:t>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B87605" w:rsidRDefault="00FB3676" w:rsidP="00FB3676">
      <w:pPr>
        <w:pStyle w:val="ListParagraph"/>
        <w:numPr>
          <w:ilvl w:val="2"/>
          <w:numId w:val="1"/>
        </w:numPr>
        <w:rPr>
          <w:rFonts w:cstheme="minorHAnsi"/>
        </w:rPr>
      </w:pPr>
      <w:r w:rsidRPr="00257AAB">
        <w:rPr>
          <w:rFonts w:cstheme="minorHAnsi"/>
          <w:b/>
          <w:color w:val="7030A0"/>
        </w:rPr>
        <w:t>Examiners</w:t>
      </w:r>
      <w:r>
        <w:rPr>
          <w:rFonts w:cstheme="minorHAnsi"/>
        </w:rPr>
        <w:t xml:space="preserve"> </w:t>
      </w:r>
      <w:r w:rsidRPr="00917F5E">
        <w:rPr>
          <w:rFonts w:cstheme="minorHAnsi"/>
        </w:rPr>
        <w:t>(Page 48)</w:t>
      </w:r>
      <w:r>
        <w:rPr>
          <w:rFonts w:cstheme="minorHAnsi"/>
        </w:rPr>
        <w:t>:</w:t>
      </w:r>
      <w:r w:rsidRPr="00917F5E">
        <w:rPr>
          <w:rFonts w:cstheme="minorHAnsi"/>
        </w:rPr>
        <w:t xml:space="preserve"> </w:t>
      </w:r>
      <w:r w:rsidRPr="00B87605">
        <w:rPr>
          <w:rFonts w:cstheme="minorHAnsi"/>
        </w:rPr>
        <w:t>“… Tracker Inner Disks (TID</w:t>
      </w:r>
      <w:r w:rsidRPr="00B87605">
        <w:rPr>
          <w:rFonts w:cstheme="minorHAnsi"/>
          <w:b/>
          <w:color w:val="7030A0"/>
        </w:rPr>
        <w:t>)</w:t>
      </w:r>
      <w:r w:rsidRPr="00B87605">
        <w:rPr>
          <w:rFonts w:cstheme="minorHAnsi"/>
        </w:rPr>
        <w:t>, …”</w:t>
      </w:r>
    </w:p>
    <w:p w14:paraId="0BECB1A3" w14:textId="41827E63" w:rsidR="008F0A7E" w:rsidRPr="00F85681" w:rsidRDefault="00917F5E" w:rsidP="008F0A7E">
      <w:pPr>
        <w:pStyle w:val="ListParagraph"/>
        <w:numPr>
          <w:ilvl w:val="2"/>
          <w:numId w:val="1"/>
        </w:numPr>
        <w:rPr>
          <w:rFonts w:cstheme="minorHAnsi"/>
        </w:rPr>
      </w:pPr>
      <w:r w:rsidRPr="00257AAB">
        <w:rPr>
          <w:rFonts w:cstheme="minorHAnsi"/>
          <w:b/>
          <w:color w:val="7030A0"/>
        </w:rPr>
        <w:t>Examiners</w:t>
      </w:r>
      <w:r w:rsidR="00257AAB">
        <w:rPr>
          <w:rFonts w:cstheme="minorHAnsi"/>
        </w:rPr>
        <w:t xml:space="preserve"> </w:t>
      </w:r>
      <w:r w:rsidRPr="00917F5E">
        <w:rPr>
          <w:rFonts w:cstheme="minorHAnsi"/>
        </w:rPr>
        <w:t>(Page 48)</w:t>
      </w:r>
      <w:r w:rsidR="00257AAB">
        <w:rPr>
          <w:rFonts w:cstheme="minorHAnsi"/>
        </w:rPr>
        <w:t>:</w:t>
      </w:r>
      <w:r w:rsidRPr="00917F5E">
        <w:rPr>
          <w:rFonts w:cstheme="minorHAnsi"/>
        </w:rPr>
        <w:t xml:space="preserve"> </w:t>
      </w:r>
      <w:r w:rsidRPr="00AD1CC1">
        <w:rPr>
          <w:rFonts w:cstheme="minorHAnsi"/>
        </w:rPr>
        <w:t xml:space="preserve">“… barrel layers at mean radii of 4.4 </w:t>
      </w:r>
      <w:r w:rsidRPr="00AD1CC1">
        <w:rPr>
          <w:rFonts w:cstheme="minorHAnsi"/>
          <w:b/>
          <w:color w:val="FF0000"/>
        </w:rPr>
        <w:t>cm</w:t>
      </w:r>
      <w:r w:rsidRPr="00AD1CC1">
        <w:rPr>
          <w:rFonts w:cstheme="minorHAnsi"/>
        </w:rPr>
        <w:t xml:space="preserve">, 7.3 </w:t>
      </w:r>
      <w:r w:rsidRPr="00AD1CC1">
        <w:rPr>
          <w:rFonts w:cstheme="minorHAnsi"/>
          <w:b/>
          <w:color w:val="FF0000"/>
        </w:rPr>
        <w:t>cm</w:t>
      </w:r>
      <w:r w:rsidRPr="00AD1CC1">
        <w:rPr>
          <w:rFonts w:cstheme="minorHAns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Default="00835D33" w:rsidP="00A70F06">
      <w:pPr>
        <w:pStyle w:val="ListParagraph"/>
        <w:numPr>
          <w:ilvl w:val="2"/>
          <w:numId w:val="1"/>
        </w:numPr>
        <w:rPr>
          <w:rFonts w:cstheme="minorHAnsi"/>
          <w:i/>
        </w:rPr>
      </w:pPr>
      <w:r>
        <w:rPr>
          <w:rFonts w:cstheme="minorHAnsi"/>
          <w:i/>
        </w:rPr>
        <w:t xml:space="preserve">Page 48: </w:t>
      </w:r>
      <w:r w:rsidR="00A70F06">
        <w:rPr>
          <w:rFonts w:cstheme="minorHAnsi"/>
          <w:i/>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Default="00FF3883" w:rsidP="00A70F06">
      <w:pPr>
        <w:pStyle w:val="ListParagraph"/>
        <w:numPr>
          <w:ilvl w:val="2"/>
          <w:numId w:val="1"/>
        </w:numPr>
        <w:rPr>
          <w:rFonts w:cstheme="minorHAnsi"/>
        </w:rPr>
      </w:pPr>
      <w:r w:rsidRPr="00FF3883">
        <w:rPr>
          <w:rFonts w:cstheme="minorHAnsi"/>
        </w:rPr>
        <w:t>(</w:t>
      </w:r>
      <w:r w:rsidR="00A70F06">
        <w:rPr>
          <w:rFonts w:cstheme="minorHAnsi"/>
        </w:rPr>
        <w:t>P</w:t>
      </w:r>
      <w:r w:rsidRPr="00FF3883">
        <w:rPr>
          <w:rFonts w:cstheme="minorHAnsi"/>
        </w:rPr>
        <w:t>age 49):</w:t>
      </w:r>
      <w:r w:rsidRPr="00FF3883">
        <w:rPr>
          <w:rFonts w:ascii="CMR10" w:hAnsi="CMR10" w:cs="CMR10"/>
        </w:rPr>
        <w:t xml:space="preserve"> </w:t>
      </w:r>
      <w:r w:rsidR="00357DE8">
        <w:rPr>
          <w:rFonts w:ascii="CMR10" w:hAnsi="CMR10" w:cs="CMR10"/>
        </w:rPr>
        <w:t>“</w:t>
      </w:r>
      <w:r w:rsidRPr="00357DE8">
        <w:rPr>
          <w:rFonts w:ascii="CMR10" w:hAnsi="CMR10" w:cs="CMR10"/>
          <w:i/>
        </w:rPr>
        <w:t xml:space="preserve">Avalanche </w:t>
      </w:r>
      <w:proofErr w:type="spellStart"/>
      <w:r w:rsidRPr="00357DE8">
        <w:rPr>
          <w:rFonts w:ascii="CMR10" w:hAnsi="CMR10" w:cs="CMR10"/>
          <w:i/>
        </w:rPr>
        <w:t>photo</w:t>
      </w:r>
      <w:r w:rsidRPr="00357DE8">
        <w:rPr>
          <w:rFonts w:ascii="CMR10" w:hAnsi="CMR10" w:cs="CMR10"/>
          <w:b/>
          <w:i/>
          <w:strike/>
          <w:color w:val="FF0000"/>
        </w:rPr>
        <w:t>s</w:t>
      </w:r>
      <w:r w:rsidRPr="00357DE8">
        <w:rPr>
          <w:rFonts w:ascii="CMR10" w:hAnsi="CMR10" w:cs="CMR10"/>
          <w:i/>
        </w:rPr>
        <w:t>diodes</w:t>
      </w:r>
      <w:proofErr w:type="spellEnd"/>
      <w:r w:rsidR="00357DE8">
        <w:rPr>
          <w:rFonts w:cstheme="minorHAnsi"/>
        </w:rPr>
        <w:t xml:space="preserve"> … </w:t>
      </w:r>
      <w:r w:rsidR="00357DE8" w:rsidRPr="00357DE8">
        <w:rPr>
          <w:rFonts w:cstheme="minorHAnsi"/>
          <w:i/>
        </w:rPr>
        <w:t xml:space="preserve">amplify the light and </w:t>
      </w:r>
      <w:r w:rsidR="00357DE8" w:rsidRPr="00357DE8">
        <w:rPr>
          <w:rFonts w:cstheme="minorHAnsi"/>
          <w:b/>
          <w:i/>
          <w:color w:val="FF0000"/>
        </w:rPr>
        <w:t>convert</w:t>
      </w:r>
      <w:r w:rsidR="00357DE8" w:rsidRPr="00357DE8">
        <w:rPr>
          <w:rFonts w:cstheme="minorHAnsi"/>
          <w:i/>
          <w:color w:val="FF0000"/>
        </w:rPr>
        <w:t xml:space="preserve"> </w:t>
      </w:r>
      <w:r w:rsidR="00357DE8" w:rsidRPr="00357DE8">
        <w:rPr>
          <w:rFonts w:cstheme="minorHAnsi"/>
          <w:i/>
        </w:rPr>
        <w:t>it into an …</w:t>
      </w:r>
      <w:r w:rsidR="00337670">
        <w:rPr>
          <w:rFonts w:cstheme="minorHAnsi"/>
        </w:rPr>
        <w:t xml:space="preserve">”. </w:t>
      </w:r>
      <w:r w:rsidR="00357DE8" w:rsidRPr="00337670">
        <w:rPr>
          <w:rFonts w:cstheme="minorHAnsi"/>
          <w:b/>
          <w:color w:val="7030A0"/>
        </w:rPr>
        <w:t>Ex</w:t>
      </w:r>
      <w:r w:rsidR="00337670" w:rsidRPr="00337670">
        <w:rPr>
          <w:rFonts w:cstheme="minorHAnsi"/>
          <w:b/>
          <w:color w:val="7030A0"/>
        </w:rPr>
        <w:t>aminers also picked up on these</w:t>
      </w:r>
      <w:r w:rsidR="00357DE8">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685434" w:rsidRDefault="00685434" w:rsidP="00685434">
      <w:pPr>
        <w:pStyle w:val="ListParagraph"/>
        <w:numPr>
          <w:ilvl w:val="2"/>
          <w:numId w:val="1"/>
        </w:numPr>
        <w:rPr>
          <w:rFonts w:cstheme="minorHAnsi"/>
        </w:rPr>
      </w:pPr>
      <w:r w:rsidRPr="00337670">
        <w:rPr>
          <w:rFonts w:cstheme="minorHAnsi"/>
          <w:b/>
          <w:color w:val="7030A0"/>
        </w:rPr>
        <w:lastRenderedPageBreak/>
        <w:t>Examiners</w:t>
      </w:r>
      <w:r w:rsidRPr="00337670">
        <w:rPr>
          <w:rFonts w:cstheme="minorHAnsi"/>
          <w:color w:val="7030A0"/>
        </w:rPr>
        <w:t xml:space="preserve"> </w:t>
      </w:r>
      <w:r>
        <w:rPr>
          <w:rFonts w:cstheme="minorHAnsi"/>
        </w:rPr>
        <w:t>(Page 56)</w:t>
      </w:r>
      <w:r w:rsidR="00337670">
        <w:rPr>
          <w:rFonts w:cstheme="minorHAnsi"/>
        </w:rPr>
        <w:t>:</w:t>
      </w:r>
      <w:r>
        <w:rPr>
          <w:rFonts w:cstheme="minorHAnsi"/>
        </w:rPr>
        <w:t xml:space="preserve"> “</w:t>
      </w:r>
      <w:r w:rsidRPr="00685434">
        <w:rPr>
          <w:rFonts w:cstheme="minorHAnsi"/>
          <w:i/>
        </w:rPr>
        <w:t>…</w:t>
      </w:r>
      <w:r>
        <w:rPr>
          <w:rFonts w:cstheme="minorHAnsi"/>
          <w:i/>
        </w:rPr>
        <w:t>the High Level Trigger (HLT), as it</w:t>
      </w:r>
      <w:r w:rsidRPr="00157959">
        <w:rPr>
          <w:rFonts w:cstheme="minorHAnsi"/>
          <w:b/>
          <w:i/>
          <w:color w:val="C00000"/>
        </w:rPr>
        <w:t>’s</w:t>
      </w:r>
      <w:r>
        <w:rPr>
          <w:rFonts w:cstheme="minorHAnsi"/>
          <w:i/>
        </w:rPr>
        <w:t xml:space="preserve"> not feasible …</w:t>
      </w:r>
      <w:r w:rsidR="00157959">
        <w:rPr>
          <w:rFonts w:cstheme="minorHAnsi"/>
          <w: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45885A2D" w:rsidR="00533AC5" w:rsidRPr="0016737E" w:rsidRDefault="00C62348" w:rsidP="00474502">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Pr>
          <w:rFonts w:cstheme="minorHAnsi"/>
        </w:rPr>
        <w:t xml:space="preserve"> “</w:t>
      </w:r>
      <w:r>
        <w:rPr>
          <w:rFonts w:cstheme="minorHAnsi"/>
          <w:i/>
        </w:rPr>
        <w:t xml:space="preserve">at </w:t>
      </w:r>
      <m:oMath>
        <m:rad>
          <m:radPr>
            <m:degHide m:val="1"/>
            <m:ctrlPr>
              <w:rPr>
                <w:rFonts w:ascii="Cambria Math" w:hAnsi="Cambria Math" w:cstheme="minorHAnsi"/>
                <w:b/>
                <w:i/>
                <w:color w:val="7030A0"/>
              </w:rPr>
            </m:ctrlPr>
          </m:radPr>
          <m:deg/>
          <m:e>
            <m:r>
              <m:rPr>
                <m:sty m:val="bi"/>
              </m:rPr>
              <w:rPr>
                <w:rFonts w:ascii="Cambria Math" w:hAnsi="Cambria Math" w:cstheme="minorHAnsi"/>
                <w:color w:val="7030A0"/>
              </w:rPr>
              <m:t>s</m:t>
            </m:r>
          </m:e>
        </m:rad>
      </m:oMath>
      <w:r>
        <w:rPr>
          <w:rFonts w:eastAsiaTheme="minorEastAsia" w:cstheme="minorHAnsi"/>
          <w:b/>
          <w:i/>
          <w:color w:val="7030A0"/>
        </w:rPr>
        <w:t xml:space="preserve"> </w:t>
      </w:r>
      <w:r w:rsidRPr="00C62348">
        <w:rPr>
          <w:rFonts w:eastAsiaTheme="minorEastAsia" w:cstheme="minorHAnsi"/>
          <w:b/>
          <w:i/>
          <w:color w:val="7030A0"/>
        </w:rPr>
        <w:t xml:space="preserve">= </w:t>
      </w:r>
      <m:oMath>
        <m:rad>
          <m:radPr>
            <m:degHide m:val="1"/>
            <m:ctrlPr>
              <w:rPr>
                <w:rFonts w:ascii="Cambria Math" w:hAnsi="Cambria Math" w:cstheme="minorHAnsi"/>
                <w:b/>
                <w:i/>
                <w:strike/>
                <w:color w:val="7030A0"/>
              </w:rPr>
            </m:ctrlPr>
          </m:radPr>
          <m:deg/>
          <m:e>
            <m:r>
              <m:rPr>
                <m:sty m:val="bi"/>
              </m:rPr>
              <w:rPr>
                <w:rFonts w:ascii="Cambria Math" w:hAnsi="Cambria Math" w:cstheme="minorHAnsi"/>
                <w:strike/>
                <w:color w:val="7030A0"/>
              </w:rPr>
              <m:t>13</m:t>
            </m:r>
          </m:e>
        </m:rad>
      </m:oMath>
      <w:r w:rsidR="0064124D">
        <w:rPr>
          <w:rFonts w:eastAsiaTheme="minorEastAsia" w:cstheme="minorHAnsi"/>
          <w:b/>
          <w:i/>
          <w:strike/>
          <w:color w:val="7030A0"/>
        </w:rPr>
        <w:t xml:space="preserve"> </w:t>
      </w:r>
      <w:r w:rsidRPr="0064124D">
        <w:rPr>
          <w:rFonts w:eastAsiaTheme="minorEastAsia" w:cstheme="minorHAnsi"/>
          <w:b/>
          <w:i/>
          <w:color w:val="7030A0"/>
        </w:rPr>
        <w:t>13</w:t>
      </w:r>
      <w:r w:rsidRPr="0064124D">
        <w:rPr>
          <w:rFonts w:eastAsiaTheme="minorEastAsia" w:cstheme="minorHAnsi"/>
          <w:i/>
          <w:color w:val="7030A0"/>
        </w:rPr>
        <w:t xml:space="preserve"> </w:t>
      </w:r>
      <w:proofErr w:type="spellStart"/>
      <w:r>
        <w:rPr>
          <w:rFonts w:eastAsiaTheme="minorEastAsia" w:cstheme="minorHAnsi"/>
          <w:i/>
        </w:rPr>
        <w:t>TeV</w:t>
      </w:r>
      <w:proofErr w:type="spellEnd"/>
      <w:r>
        <w:rPr>
          <w:rFonts w:eastAsiaTheme="minorEastAsia" w:cstheme="minorHAnsi"/>
          <w: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612BFC4A" w:rsidR="004F0D8D"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 during Long Shutdown 3 </w:t>
      </w:r>
      <w:r w:rsidR="004F0D8D" w:rsidRPr="004F0D8D">
        <w:rPr>
          <w:rFonts w:cstheme="minorHAnsi"/>
          <w:b/>
          <w:i/>
          <w:color w:val="C00000"/>
        </w:rPr>
        <w:t>(LS3)</w:t>
      </w:r>
      <w:r w:rsidR="004F0D8D">
        <w:rPr>
          <w:rFonts w:cstheme="minorHAnsi"/>
          <w:i/>
        </w:rPr>
        <w:t>, which …”</w:t>
      </w:r>
    </w:p>
    <w:p w14:paraId="5B1F182A" w14:textId="215CD4D3" w:rsidR="00681898" w:rsidRPr="009C4CFC" w:rsidRDefault="00681898" w:rsidP="00681898">
      <w:pPr>
        <w:pStyle w:val="ListParagraph"/>
        <w:numPr>
          <w:ilvl w:val="1"/>
          <w:numId w:val="5"/>
        </w:numPr>
        <w:rPr>
          <w:rFonts w:cstheme="minorHAnsi"/>
          <w:i/>
        </w:rPr>
      </w:pPr>
      <w:r w:rsidRPr="009C4CFC">
        <w:rPr>
          <w:rFonts w:cstheme="minorHAnsi"/>
          <w:b/>
          <w:i/>
          <w:color w:val="7030A0"/>
        </w:rPr>
        <w:t>Examiners</w:t>
      </w:r>
      <w:r w:rsidRPr="009C4CFC">
        <w:rPr>
          <w:rFonts w:cstheme="minorHAnsi"/>
          <w:i/>
          <w:color w:val="7030A0"/>
        </w:rPr>
        <w:t xml:space="preserve">  </w:t>
      </w:r>
      <w:r w:rsidRPr="009C4CFC">
        <w:rPr>
          <w:rFonts w:cstheme="minorHAnsi"/>
          <w:i/>
        </w:rPr>
        <w:t>(Page 61): “… for the innermost layers)</w:t>
      </w:r>
      <w:r w:rsidRPr="009C4CFC">
        <w:rPr>
          <w:rFonts w:cstheme="minorHAnsi"/>
          <w:b/>
          <w:i/>
          <w:color w:val="FF0000"/>
        </w:rPr>
        <w:t xml:space="preserve"> [insert space]</w:t>
      </w:r>
      <w:r w:rsidRPr="009C4CFC">
        <w:rPr>
          <w:rFonts w:cstheme="minorHAnsi"/>
          <w:i/>
        </w:rPr>
        <w:t xml:space="preserve"> and …”</w:t>
      </w:r>
    </w:p>
    <w:p w14:paraId="4A6AAE7B" w14:textId="6F7A9572" w:rsidR="00965075" w:rsidRPr="004F0D8D" w:rsidRDefault="00965075"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Pr>
          <w:rFonts w:cstheme="minorHAnsi"/>
          <w:i/>
        </w:rPr>
        <w:t>(Page 61)</w:t>
      </w:r>
      <w:r w:rsidR="003C6571">
        <w:rPr>
          <w:rFonts w:cstheme="minorHAnsi"/>
          <w:i/>
        </w:rPr>
        <w:t>:</w:t>
      </w:r>
      <w:r>
        <w:rPr>
          <w:rFonts w:cstheme="minorHAnsi"/>
          <w:i/>
        </w:rPr>
        <w:t xml:space="preserve"> “</w:t>
      </w:r>
      <w:r w:rsidR="00D05894">
        <w:rPr>
          <w:rFonts w:cstheme="minorHAnsi"/>
          <w:i/>
        </w:rPr>
        <w:t>geometrical reduction factor</w:t>
      </w:r>
      <w:r w:rsidR="00D05894" w:rsidRPr="00D05894">
        <w:rPr>
          <w:rFonts w:cstheme="minorHAnsi"/>
          <w:b/>
          <w:i/>
          <w:strike/>
          <w:color w:val="C00000"/>
        </w:rPr>
        <w:t xml:space="preserve">, </w:t>
      </w:r>
      <w:r w:rsidR="00D05894">
        <w:rPr>
          <w:rFonts w:cstheme="minorHAnsi"/>
          <w:i/>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6FE3FD4D" w:rsidR="00B60D58" w:rsidRPr="00527A81" w:rsidRDefault="00CA6E13" w:rsidP="00317997">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Pr="0050646C">
        <w:rPr>
          <w:rFonts w:cstheme="minorHAnsi"/>
          <w:color w:val="7030A0"/>
        </w:rPr>
        <w:t>..either 25x100um² or 50x50um²</w:t>
      </w:r>
      <w:r w:rsidRPr="0050646C">
        <w:rPr>
          <w:rFonts w:cstheme="minorHAnsi"/>
        </w:rPr>
        <w:t>.”</w:t>
      </w:r>
    </w:p>
    <w:p w14:paraId="659DBD8B" w14:textId="5D088607" w:rsidR="00910AC8" w:rsidRDefault="005D54FF" w:rsidP="00317997">
      <w:pPr>
        <w:pStyle w:val="ListParagraph"/>
        <w:numPr>
          <w:ilvl w:val="1"/>
          <w:numId w:val="1"/>
        </w:numPr>
        <w:rPr>
          <w:rFonts w:cstheme="minorHAnsi"/>
          <w:i/>
        </w:rPr>
      </w:pPr>
      <w:r>
        <w:rPr>
          <w:rFonts w:cstheme="minorHAnsi"/>
          <w:i/>
        </w:rPr>
        <w:t xml:space="preserve">Page 62: </w:t>
      </w:r>
      <w:r w:rsidR="00910AC8" w:rsidRPr="00910AC8">
        <w:rPr>
          <w:rFonts w:cstheme="minorHAnsi"/>
          <w:i/>
        </w:rPr>
        <w:t xml:space="preserve">As with </w:t>
      </w:r>
      <w:r w:rsidR="00910AC8" w:rsidRPr="00910AC8">
        <w:rPr>
          <w:rFonts w:cstheme="minorHAnsi"/>
          <w:b/>
          <w:i/>
          <w:strike/>
          <w:color w:val="C00000"/>
        </w:rPr>
        <w:t>to</w:t>
      </w:r>
      <w:r w:rsidR="00910AC8" w:rsidRPr="00910AC8">
        <w:rPr>
          <w:rFonts w:cstheme="minorHAnsi"/>
          <w:i/>
          <w:color w:val="C00000"/>
        </w:rPr>
        <w:t xml:space="preserve"> </w:t>
      </w:r>
      <w:r w:rsidR="00910AC8" w:rsidRPr="00910AC8">
        <w:rPr>
          <w:rFonts w:cstheme="minorHAnsi"/>
          <w:i/>
        </w:rPr>
        <w:t>the previous pixel detectors, the Inner Tracker is also designed</w:t>
      </w:r>
      <w:r w:rsidR="00910AC8">
        <w:rPr>
          <w:rFonts w:cstheme="minorHAnsi"/>
          <w:i/>
        </w:rPr>
        <w:t>.</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w:t>
      </w:r>
      <w:proofErr w:type="spellStart"/>
      <w:r w:rsidRPr="006F2E57">
        <w:rPr>
          <w:rFonts w:cstheme="minorHAnsi"/>
          <w:i/>
        </w:rPr>
        <w:t>pT</w:t>
      </w:r>
      <w:proofErr w:type="spellEnd"/>
      <w:r w:rsidRPr="006F2E57">
        <w:rPr>
          <w:rFonts w:cstheme="minorHAnsi"/>
          <w:i/>
        </w:rPr>
        <w:t xml:space="preserve">-modules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Default="001D1B38" w:rsidP="001D1B38">
      <w:pPr>
        <w:pStyle w:val="ListParagraph"/>
        <w:numPr>
          <w:ilvl w:val="1"/>
          <w:numId w:val="1"/>
        </w:numPr>
        <w:rPr>
          <w:rFonts w:cstheme="minorHAnsi"/>
          <w:i/>
        </w:rPr>
      </w:pPr>
      <w:r w:rsidRPr="001D1B38">
        <w:rPr>
          <w:rFonts w:cstheme="minorHAnsi"/>
          <w:b/>
          <w:i/>
          <w:color w:val="7030A0"/>
        </w:rPr>
        <w:t>Examiners</w:t>
      </w:r>
      <w:r w:rsidRPr="001D1B38">
        <w:rPr>
          <w:rFonts w:cstheme="minorHAnsi"/>
          <w:i/>
          <w:color w:val="7030A0"/>
        </w:rPr>
        <w:t xml:space="preserve"> </w:t>
      </w:r>
      <w:r>
        <w:rPr>
          <w:rFonts w:cstheme="minorHAnsi"/>
          <w:i/>
        </w:rPr>
        <w:t xml:space="preserve">(Page 64): “… to the </w:t>
      </w:r>
      <w:r w:rsidRPr="009327EE">
        <w:rPr>
          <w:rFonts w:cstheme="minorHAnsi"/>
          <w:b/>
          <w:i/>
          <w:strike/>
          <w:color w:val="FF0000"/>
        </w:rPr>
        <w:t>FW</w:t>
      </w:r>
      <w:r w:rsidRPr="009327EE">
        <w:rPr>
          <w:rFonts w:cstheme="minorHAnsi"/>
          <w:b/>
          <w:i/>
          <w:color w:val="FF0000"/>
        </w:rPr>
        <w:t xml:space="preserve"> </w:t>
      </w:r>
      <w:r>
        <w:rPr>
          <w:rFonts w:cstheme="minorHAnsi"/>
          <w:b/>
          <w:i/>
          <w:color w:val="FF0000"/>
        </w:rPr>
        <w:t>hardware/</w:t>
      </w:r>
      <w:r w:rsidRPr="009327EE">
        <w:rPr>
          <w:rFonts w:cstheme="minorHAnsi"/>
          <w:b/>
          <w:i/>
          <w:color w:val="FF0000"/>
        </w:rPr>
        <w:t>firmware</w:t>
      </w:r>
      <w:r>
        <w:rPr>
          <w:rFonts w:cstheme="minorHAnsi"/>
          <w:i/>
        </w:rPr>
        <w:t xml:space="preserve"> buffers …”</w:t>
      </w:r>
    </w:p>
    <w:p w14:paraId="4DE5247F" w14:textId="6CBBB9E7" w:rsidR="00273D5F" w:rsidRDefault="001D1B38" w:rsidP="00317997">
      <w:pPr>
        <w:pStyle w:val="ListParagraph"/>
        <w:numPr>
          <w:ilvl w:val="1"/>
          <w:numId w:val="1"/>
        </w:numPr>
        <w:rPr>
          <w:rFonts w:cstheme="minorHAnsi"/>
          <w:i/>
        </w:rPr>
      </w:pPr>
      <w:r w:rsidRPr="001D1B38">
        <w:rPr>
          <w:rFonts w:cstheme="minorHAnsi"/>
          <w:b/>
          <w:i/>
          <w:color w:val="7030A0"/>
        </w:rPr>
        <w:t>Examiners</w:t>
      </w:r>
      <w:r w:rsidR="009327EE" w:rsidRPr="001D1B38">
        <w:rPr>
          <w:rFonts w:cstheme="minorHAnsi"/>
          <w:i/>
          <w:color w:val="7030A0"/>
        </w:rPr>
        <w:t xml:space="preserve"> </w:t>
      </w:r>
      <w:r w:rsidR="009327EE">
        <w:rPr>
          <w:rFonts w:cstheme="minorHAnsi"/>
          <w:i/>
        </w:rPr>
        <w:t>(Page 65)</w:t>
      </w:r>
      <w:r>
        <w:rPr>
          <w:rFonts w:cstheme="minorHAnsi"/>
          <w:i/>
        </w:rPr>
        <w:t>:</w:t>
      </w:r>
      <w:r w:rsidR="009327EE">
        <w:rPr>
          <w:rFonts w:cstheme="minorHAnsi"/>
          <w:i/>
        </w:rPr>
        <w:t xml:space="preserve"> “… to the </w:t>
      </w:r>
      <w:r>
        <w:rPr>
          <w:rFonts w:cstheme="minorHAnsi"/>
          <w:i/>
        </w:rPr>
        <w:t xml:space="preserve">off-detector </w:t>
      </w:r>
      <w:r>
        <w:rPr>
          <w:rFonts w:cstheme="minorHAnsi"/>
          <w:b/>
          <w:i/>
          <w:strike/>
          <w:color w:val="FF0000"/>
        </w:rPr>
        <w:t>electrons</w:t>
      </w:r>
      <w:r w:rsidR="009327EE" w:rsidRPr="009327EE">
        <w:rPr>
          <w:rFonts w:cstheme="minorHAnsi"/>
          <w:b/>
          <w:i/>
          <w:color w:val="FF0000"/>
        </w:rPr>
        <w:t xml:space="preserve"> </w:t>
      </w:r>
      <w:r>
        <w:rPr>
          <w:rFonts w:cstheme="minorHAnsi"/>
          <w:b/>
          <w:i/>
          <w:color w:val="FF0000"/>
        </w:rPr>
        <w:t>electronics</w:t>
      </w:r>
      <w:r w:rsidR="009327EE">
        <w:rPr>
          <w:rFonts w:cstheme="minorHAnsi"/>
          <w:i/>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6E686B57" w14:textId="2DA180FC" w:rsidR="00343138" w:rsidRPr="00763A6E" w:rsidRDefault="00622300" w:rsidP="00343138">
      <w:pPr>
        <w:pStyle w:val="ListParagraph"/>
        <w:numPr>
          <w:ilvl w:val="2"/>
          <w:numId w:val="1"/>
        </w:numPr>
        <w:rPr>
          <w:rFonts w:cstheme="minorHAnsi"/>
        </w:rPr>
      </w:pPr>
      <w:r w:rsidRPr="00763A6E">
        <w:rPr>
          <w:rFonts w:cstheme="minorHAnsi"/>
          <w:b/>
          <w:color w:val="7030A0"/>
        </w:rPr>
        <w:lastRenderedPageBreak/>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7C05863D" w14:textId="77777777" w:rsidR="00763A6E" w:rsidRPr="00763A6E" w:rsidRDefault="00763A6E" w:rsidP="00763A6E">
      <w:pPr>
        <w:pStyle w:val="ListParagraph"/>
        <w:ind w:left="2160"/>
        <w:rPr>
          <w:rFonts w:cstheme="minorHAnsi"/>
        </w:rPr>
      </w:pPr>
    </w:p>
    <w:p w14:paraId="6BF52A53" w14:textId="38E82B31" w:rsidR="00343138" w:rsidRPr="00182125" w:rsidRDefault="00182125" w:rsidP="00343138">
      <w:pPr>
        <w:pStyle w:val="ListParagraph"/>
        <w:rPr>
          <w:rFonts w:cstheme="minorHAnsi"/>
          <w:b/>
          <w:i/>
        </w:rPr>
      </w:pPr>
      <w:r w:rsidRPr="00182125">
        <w:rPr>
          <w:rFonts w:cstheme="minorHAnsi"/>
          <w:b/>
          <w:i/>
        </w:rPr>
        <w:t>CONTINUE TRANSCRIBING EXAMINER</w:t>
      </w:r>
      <w:r w:rsidR="00D02C74">
        <w:rPr>
          <w:rFonts w:cstheme="minorHAnsi"/>
          <w:b/>
          <w:i/>
        </w:rPr>
        <w:t xml:space="preserve"> 1</w:t>
      </w:r>
      <w:r w:rsidR="00CC1311">
        <w:rPr>
          <w:rFonts w:cstheme="minorHAnsi"/>
          <w:b/>
          <w:i/>
        </w:rPr>
        <w:t>+2</w:t>
      </w:r>
      <w:r w:rsidR="00D02C74">
        <w:rPr>
          <w:rFonts w:cstheme="minorHAnsi"/>
          <w:b/>
          <w:i/>
        </w:rPr>
        <w:t>’</w:t>
      </w:r>
      <w:r w:rsidRPr="00182125">
        <w:rPr>
          <w:rFonts w:cstheme="minorHAnsi"/>
          <w:b/>
          <w:i/>
        </w:rPr>
        <w:t>S</w:t>
      </w:r>
      <w:r w:rsidR="00D02C74">
        <w:rPr>
          <w:rFonts w:cstheme="minorHAnsi"/>
          <w:b/>
          <w:i/>
        </w:rPr>
        <w:t xml:space="preserve"> </w:t>
      </w:r>
      <w:r w:rsidRPr="00182125">
        <w:rPr>
          <w:rFonts w:cstheme="minorHAnsi"/>
          <w:b/>
          <w:i/>
        </w:rPr>
        <w:t xml:space="preserve"> NOTES FROM PAGE 70</w:t>
      </w:r>
    </w:p>
    <w:p w14:paraId="514D57D7" w14:textId="77777777" w:rsidR="00343138" w:rsidRPr="00273D5F" w:rsidRDefault="00343138" w:rsidP="00343138">
      <w:pPr>
        <w:pStyle w:val="ListParagraph"/>
        <w:rPr>
          <w:rFonts w:cstheme="minorHAnsi"/>
        </w:rPr>
      </w:pP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75E3E431" w14:textId="620A77A4" w:rsidR="005E1F82" w:rsidRDefault="001F0879" w:rsidP="001F0879">
      <w:pPr>
        <w:pStyle w:val="ListParagraph"/>
        <w:numPr>
          <w:ilvl w:val="2"/>
          <w:numId w:val="1"/>
        </w:numPr>
        <w:rPr>
          <w:rFonts w:cstheme="minorHAnsi"/>
          <w:i/>
        </w:rPr>
      </w:pPr>
      <w:r w:rsidRPr="005E1F82">
        <w:rPr>
          <w:rFonts w:cstheme="minorHAnsi"/>
          <w:i/>
        </w:rPr>
        <w:t xml:space="preserve"> </w:t>
      </w:r>
      <w:r w:rsidR="005E1F82" w:rsidRPr="005E1F82">
        <w:rPr>
          <w:rFonts w:cstheme="minorHAnsi"/>
          <w:i/>
        </w:rPr>
        <w:t xml:space="preserve">“While the Kalman Filter is the optimal </w:t>
      </w:r>
      <w:r w:rsidR="005E1F82" w:rsidRPr="00E63D26">
        <w:rPr>
          <w:rFonts w:cstheme="minorHAnsi"/>
          <w:b/>
          <w:i/>
          <w:strike/>
          <w:color w:val="FF0000"/>
        </w:rPr>
        <w:t>linear</w:t>
      </w:r>
      <w:r w:rsidR="005E1F82" w:rsidRPr="00E63D26">
        <w:rPr>
          <w:rFonts w:cstheme="minorHAnsi"/>
          <w:i/>
          <w:color w:val="FF0000"/>
        </w:rPr>
        <w:t xml:space="preserve"> </w:t>
      </w:r>
      <w:r w:rsidR="005E1F82" w:rsidRPr="005E1F82">
        <w:rPr>
          <w:rFonts w:cstheme="minorHAnsi"/>
          <w:i/>
        </w:rPr>
        <w:t xml:space="preserve">filter </w:t>
      </w:r>
      <w:r w:rsidR="00E63D26" w:rsidRPr="00E63D26">
        <w:rPr>
          <w:rFonts w:cstheme="minorHAnsi"/>
          <w:b/>
          <w:i/>
          <w:color w:val="FF0000"/>
        </w:rPr>
        <w:t>for linear systems</w:t>
      </w:r>
      <w:r w:rsidR="00E63D26" w:rsidRPr="00E63D26">
        <w:rPr>
          <w:rFonts w:cstheme="minorHAnsi"/>
          <w:i/>
          <w:color w:val="FF0000"/>
        </w:rPr>
        <w:t xml:space="preserve"> </w:t>
      </w:r>
      <w:r w:rsidR="005E1F82" w:rsidRPr="005E1F82">
        <w:rPr>
          <w:rFonts w:cstheme="minorHAnsi"/>
          <w:i/>
        </w:rPr>
        <w:t xml:space="preserve">and, </w:t>
      </w:r>
      <w:r w:rsidR="005E1F82" w:rsidRPr="0076378F">
        <w:rPr>
          <w:rFonts w:cstheme="minorHAnsi"/>
          <w:b/>
          <w:i/>
          <w:strike/>
          <w:color w:val="FF0000"/>
        </w:rPr>
        <w:t>in certain circumstances,</w:t>
      </w:r>
      <w:r w:rsidR="005E1F82" w:rsidRPr="0076378F">
        <w:rPr>
          <w:rFonts w:cstheme="minorHAnsi"/>
          <w:i/>
          <w:color w:val="FF0000"/>
        </w:rPr>
        <w:t xml:space="preserve"> </w:t>
      </w:r>
      <w:r w:rsidR="005E1F82" w:rsidRPr="005E1F82">
        <w:rPr>
          <w:rFonts w:cstheme="minorHAnsi"/>
          <w:i/>
        </w:rPr>
        <w:t>the optimal</w:t>
      </w:r>
      <w:r w:rsidR="005E1F82">
        <w:rPr>
          <w:rFonts w:cstheme="minorHAnsi"/>
          <w:i/>
        </w:rPr>
        <w:t xml:space="preserve"> </w:t>
      </w:r>
      <w:r w:rsidR="005E1F82" w:rsidRPr="0076378F">
        <w:rPr>
          <w:rFonts w:cstheme="minorHAnsi"/>
          <w:b/>
          <w:i/>
          <w:strike/>
          <w:color w:val="FF0000"/>
        </w:rPr>
        <w:t>non-</w:t>
      </w:r>
      <w:r w:rsidR="005E1F82" w:rsidRPr="0076378F">
        <w:rPr>
          <w:rFonts w:cstheme="minorHAnsi"/>
        </w:rPr>
        <w:t>linear</w:t>
      </w:r>
      <w:r w:rsidR="005E1F82" w:rsidRPr="0076378F">
        <w:rPr>
          <w:rFonts w:cstheme="minorHAnsi"/>
          <w:i/>
        </w:rPr>
        <w:t xml:space="preserve"> </w:t>
      </w:r>
      <w:r w:rsidR="005E1F82">
        <w:rPr>
          <w:rFonts w:cstheme="minorHAnsi"/>
          <w:i/>
        </w:rPr>
        <w:t>fi</w:t>
      </w:r>
      <w:r w:rsidR="005E1F82" w:rsidRPr="005E1F82">
        <w:rPr>
          <w:rFonts w:cstheme="minorHAnsi"/>
          <w:i/>
        </w:rPr>
        <w:t>lter</w:t>
      </w:r>
      <w:r w:rsidR="0076378F">
        <w:rPr>
          <w:rFonts w:cstheme="minorHAnsi"/>
          <w:i/>
        </w:rPr>
        <w:t xml:space="preserve"> </w:t>
      </w:r>
      <w:r w:rsidR="0076378F" w:rsidRPr="0076378F">
        <w:rPr>
          <w:rFonts w:cstheme="minorHAnsi"/>
          <w:b/>
          <w:i/>
          <w:color w:val="FF0000"/>
        </w:rPr>
        <w:t>for non-linear systems</w:t>
      </w:r>
      <w:r w:rsidR="0076378F" w:rsidRPr="0076378F">
        <w:rPr>
          <w:rFonts w:cstheme="minorHAnsi"/>
          <w:i/>
          <w:color w:val="FF0000"/>
        </w:rPr>
        <w:t xml:space="preserve"> </w:t>
      </w:r>
      <w:r w:rsidR="005E1F82" w:rsidRPr="005E1F82">
        <w:rPr>
          <w:rFonts w:cstheme="minorHAnsi"/>
          <w:i/>
        </w:rPr>
        <w:t>, it</w:t>
      </w:r>
      <w:r w:rsidR="005E1F82">
        <w:rPr>
          <w:rFonts w:cstheme="minorHAnsi"/>
          <w:i/>
        </w:rPr>
        <w:t xml:space="preserve"> …”</w:t>
      </w:r>
    </w:p>
    <w:p w14:paraId="36DFDE61" w14:textId="497CEEBA" w:rsidR="00FA66E2" w:rsidRPr="005C2B13" w:rsidRDefault="00FA66E2" w:rsidP="001F0879">
      <w:pPr>
        <w:pStyle w:val="ListParagraph"/>
        <w:numPr>
          <w:ilvl w:val="2"/>
          <w:numId w:val="1"/>
        </w:numPr>
        <w:rPr>
          <w:rFonts w:cstheme="minorHAnsi"/>
          <w:i/>
        </w:rPr>
      </w:pPr>
      <w:r>
        <w:rPr>
          <w:rFonts w:cstheme="minorHAnsi"/>
          <w:i/>
        </w:rPr>
        <w:t>Or: “</w:t>
      </w:r>
      <w:r w:rsidRPr="005E1F82">
        <w:rPr>
          <w:rFonts w:cstheme="minorHAnsi"/>
          <w:i/>
        </w:rPr>
        <w:t xml:space="preserve">While the Kalman Filter is the optimal </w:t>
      </w:r>
      <w:r w:rsidRPr="00FA66E2">
        <w:rPr>
          <w:rFonts w:cstheme="minorHAnsi"/>
          <w:i/>
        </w:rPr>
        <w:t xml:space="preserve">linear </w:t>
      </w:r>
      <w:r w:rsidRPr="005E1F82">
        <w:rPr>
          <w:rFonts w:cstheme="minorHAnsi"/>
          <w:i/>
        </w:rPr>
        <w:t>filter</w:t>
      </w:r>
      <w:r w:rsidRPr="00FA66E2">
        <w:rPr>
          <w:rFonts w:cstheme="minorHAnsi"/>
          <w:i/>
        </w:rPr>
        <w:t xml:space="preserve"> </w:t>
      </w:r>
      <w:r w:rsidRPr="005E1F82">
        <w:rPr>
          <w:rFonts w:cstheme="minorHAnsi"/>
          <w:i/>
        </w:rPr>
        <w:t>and</w:t>
      </w:r>
      <w:r w:rsidRPr="00FA66E2">
        <w:rPr>
          <w:rFonts w:cstheme="minorHAnsi"/>
          <w:b/>
          <w:i/>
          <w:strike/>
          <w:color w:val="FF0000"/>
        </w:rPr>
        <w:t xml:space="preserve">, in certain circumstances, the optimal non-linear filter, </w:t>
      </w:r>
      <w:r w:rsidR="005C2B13">
        <w:rPr>
          <w:rFonts w:cstheme="minorHAnsi"/>
          <w:b/>
          <w:i/>
          <w:strike/>
          <w:color w:val="FF0000"/>
        </w:rPr>
        <w:t xml:space="preserve"> </w:t>
      </w:r>
      <w:r w:rsidRPr="005E1F82">
        <w:rPr>
          <w:rFonts w:cstheme="minorHAnsi"/>
          <w:i/>
        </w:rPr>
        <w:t>it</w:t>
      </w:r>
      <w:r>
        <w:rPr>
          <w:rFonts w:cstheme="minorHAnsi"/>
          <w:i/>
        </w:rPr>
        <w:t xml:space="preserve"> …”</w:t>
      </w:r>
    </w:p>
    <w:p w14:paraId="325F94C6" w14:textId="77777777" w:rsidR="00D5665F" w:rsidRPr="00CE1897" w:rsidRDefault="007E23E7" w:rsidP="001F0879">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428930E5" w14:textId="28AC5817" w:rsidR="00CE1897" w:rsidRPr="00D71640" w:rsidRDefault="00CE1897" w:rsidP="00CE1897">
      <w:pPr>
        <w:pStyle w:val="ListParagraph"/>
        <w:numPr>
          <w:ilvl w:val="1"/>
          <w:numId w:val="1"/>
        </w:numPr>
        <w:rPr>
          <w:rFonts w:cstheme="minorHAnsi"/>
          <w:i/>
        </w:rPr>
      </w:pPr>
      <w:r>
        <w:rPr>
          <w:rFonts w:cstheme="minorHAnsi"/>
          <w:i/>
        </w:rPr>
        <w:t xml:space="preserve">Duplicate </w:t>
      </w:r>
      <w:proofErr w:type="spellStart"/>
      <w:r>
        <w:rPr>
          <w:rFonts w:cstheme="minorHAnsi"/>
          <w:i/>
        </w:rPr>
        <w:t>REmoval</w:t>
      </w:r>
      <w:proofErr w:type="spellEnd"/>
    </w:p>
    <w:p w14:paraId="50DE0D02" w14:textId="3514474E" w:rsidR="00D71640" w:rsidRDefault="00D71640" w:rsidP="00D71640">
      <w:pPr>
        <w:pStyle w:val="ListParagraph"/>
        <w:numPr>
          <w:ilvl w:val="0"/>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5350D72D" w14:textId="041C284D" w:rsidR="000A51FB" w:rsidRPr="000A51FB" w:rsidRDefault="00D71640" w:rsidP="000A51FB">
      <w:pPr>
        <w:pStyle w:val="ListParagraph"/>
        <w:numPr>
          <w:ilvl w:val="1"/>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7C0F2CBC" w14:textId="4742CF44" w:rsidR="00D71640" w:rsidRDefault="007C0A21" w:rsidP="00D71640">
      <w:pPr>
        <w:pStyle w:val="ListParagraph"/>
        <w:numPr>
          <w:ilvl w:val="2"/>
          <w:numId w:val="1"/>
        </w:numPr>
        <w:rPr>
          <w:rFonts w:cstheme="minorHAnsi"/>
          <w:i/>
        </w:rPr>
      </w:pPr>
      <w:r>
        <w:rPr>
          <w:rFonts w:cstheme="minorHAnsi"/>
          <w:i/>
        </w:rPr>
        <w:t>Equation (4.5): missing bracket</w:t>
      </w:r>
      <w:r w:rsidR="00F53125">
        <w:rPr>
          <w:rFonts w:cstheme="minorHAnsi"/>
          <w:i/>
        </w:rPr>
        <w:t>s</w:t>
      </w:r>
      <w:r>
        <w:rPr>
          <w:rFonts w:cstheme="minorHAnsi"/>
          <w:i/>
        </w:rPr>
        <w:t xml:space="preserve"> for delta </w:t>
      </w:r>
      <w:r w:rsidRPr="00A35F7D">
        <w:rPr>
          <w:rFonts w:cstheme="minorHAnsi"/>
          <w:b/>
          <w:i/>
          <w:color w:val="FF0000"/>
        </w:rPr>
        <w:t>(</w:t>
      </w:r>
      <w:r w:rsidR="00F53125">
        <w:rPr>
          <w:rFonts w:cstheme="minorHAnsi"/>
          <w:i/>
        </w:rPr>
        <w:t>h) and fi(h</w:t>
      </w:r>
      <w:r w:rsidR="00F53125" w:rsidRPr="00F53125">
        <w:rPr>
          <w:rFonts w:cstheme="minorHAnsi"/>
          <w:b/>
          <w:i/>
          <w:color w:val="FF0000"/>
        </w:rPr>
        <w:t>)</w:t>
      </w:r>
      <w:r w:rsidR="00F53125" w:rsidRPr="00F53125">
        <w:rPr>
          <w:rFonts w:cstheme="minorHAnsi"/>
          <w:i/>
        </w:rPr>
        <w:t>.</w:t>
      </w:r>
    </w:p>
    <w:p w14:paraId="69162D81" w14:textId="14FD650C" w:rsidR="000A51FB" w:rsidRPr="006F2E57" w:rsidRDefault="00623EBE" w:rsidP="00D71640">
      <w:pPr>
        <w:pStyle w:val="ListParagraph"/>
        <w:numPr>
          <w:ilvl w:val="2"/>
          <w:numId w:val="1"/>
        </w:numPr>
        <w:rPr>
          <w:rFonts w:cstheme="minorHAnsi"/>
          <w:i/>
        </w:rPr>
      </w:pPr>
      <w:r>
        <w:rPr>
          <w:rFonts w:cstheme="minorHAnsi"/>
          <w:i/>
        </w:rPr>
        <w:t xml:space="preserve">Add an appendix detailing matrix elements D, see </w:t>
      </w:r>
      <w:proofErr w:type="spellStart"/>
      <w:r>
        <w:rPr>
          <w:rFonts w:cstheme="minorHAnsi"/>
          <w:i/>
        </w:rPr>
        <w:t>Tracklet</w:t>
      </w:r>
      <w:proofErr w:type="spellEnd"/>
      <w:r>
        <w:rPr>
          <w:rFonts w:cstheme="minorHAnsi"/>
          <w:i/>
        </w:rPr>
        <w:t xml:space="preserve"> DN.</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312C6174" w:rsidR="0003421F" w:rsidRPr="0003421F" w:rsidRDefault="0003421F" w:rsidP="0003421F">
      <w:pPr>
        <w:pStyle w:val="ListParagraph"/>
        <w:numPr>
          <w:ilvl w:val="0"/>
          <w:numId w:val="4"/>
        </w:numPr>
        <w:rPr>
          <w:rFonts w:cstheme="minorHAnsi"/>
          <w:i/>
        </w:rPr>
      </w:pPr>
      <w:r>
        <w:rPr>
          <w:rFonts w:cstheme="minorHAnsi"/>
          <w:i/>
        </w:rPr>
        <w:t>Add LOTS of plots showing the efficiency of the various circumstances.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6B38127B" w14:textId="6129EBB2" w:rsidR="007F7A23" w:rsidRDefault="007F7A23" w:rsidP="007F7A23">
      <w:pPr>
        <w:pStyle w:val="ListParagraph"/>
        <w:numPr>
          <w:ilvl w:val="3"/>
          <w:numId w:val="1"/>
        </w:numPr>
        <w:rPr>
          <w:rFonts w:cstheme="minorHAnsi"/>
          <w:i/>
        </w:rPr>
      </w:pPr>
      <w:r>
        <w:rPr>
          <w:rFonts w:cstheme="minorHAnsi"/>
          <w:i/>
        </w:rPr>
        <w:t>Reorder Muons and Electron subsubsections?</w:t>
      </w:r>
    </w:p>
    <w:p w14:paraId="1CBFBB15" w14:textId="77777777"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317997">
      <w:pPr>
        <w:pStyle w:val="ListParagraph"/>
        <w:numPr>
          <w:ilvl w:val="2"/>
          <w:numId w:val="1"/>
        </w:numPr>
        <w:rPr>
          <w:rFonts w:cstheme="minorHAnsi"/>
          <w:i/>
        </w:rPr>
      </w:pPr>
      <w:r w:rsidRPr="00747790">
        <w:rPr>
          <w:rFonts w:cstheme="minorHAnsi"/>
          <w:i/>
        </w:rPr>
        <w:t>Push MET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317997">
      <w:pPr>
        <w:pStyle w:val="ListParagraph"/>
        <w:numPr>
          <w:ilvl w:val="1"/>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proofErr w:type="spellStart"/>
      <w:r w:rsidRPr="00A5110A">
        <w:rPr>
          <w:rFonts w:cstheme="minorHAnsi"/>
          <w:b/>
          <w:i/>
          <w:strike/>
          <w:color w:val="FF0000"/>
        </w:rPr>
        <w:t>as</w:t>
      </w:r>
      <w:proofErr w:type="spellEnd"/>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w:t>
      </w:r>
      <w:proofErr w:type="spellStart"/>
      <w:r w:rsidRPr="00A5110A">
        <w:rPr>
          <w:rFonts w:cstheme="minorHAnsi"/>
        </w:rPr>
        <w:t>pT</w:t>
      </w:r>
      <w:proofErr w:type="spellEnd"/>
      <w:r w:rsidRPr="00A5110A">
        <w:rPr>
          <w:rFonts w:cstheme="minorHAnsi"/>
        </w:rPr>
        <w:t xml:space="preserve">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w:t>
      </w:r>
      <w:proofErr w:type="spellStart"/>
      <w:r w:rsidR="0008355C" w:rsidRPr="00A5110A">
        <w:rPr>
          <w:rFonts w:cstheme="minorHAnsi"/>
        </w:rPr>
        <w:t>pT</w:t>
      </w:r>
      <w:proofErr w:type="spellEnd"/>
      <w:r w:rsidR="0008355C" w:rsidRPr="00A5110A">
        <w:rPr>
          <w:rFonts w:cstheme="minorHAnsi"/>
        </w:rPr>
        <w:t xml:space="preserve">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Pr="00A5110A" w:rsidRDefault="00820620" w:rsidP="00317997">
      <w:pPr>
        <w:pStyle w:val="ListParagraph"/>
        <w:numPr>
          <w:ilvl w:val="1"/>
          <w:numId w:val="1"/>
        </w:numPr>
        <w:rPr>
          <w:rFonts w:cstheme="minorHAnsi"/>
        </w:rPr>
      </w:pPr>
      <w:r>
        <w:rPr>
          <w:rFonts w:cstheme="minorHAnsi"/>
        </w:rPr>
        <w:t>Justify the b-jet upper limit</w:t>
      </w:r>
    </w:p>
    <w:p w14:paraId="365AA230" w14:textId="77777777" w:rsidR="007E1C99" w:rsidRPr="006F2E57" w:rsidRDefault="007E1C99" w:rsidP="00317997">
      <w:pPr>
        <w:pStyle w:val="ListParagraph"/>
        <w:numPr>
          <w:ilvl w:val="0"/>
          <w:numId w:val="1"/>
        </w:numPr>
        <w:rPr>
          <w:rFonts w:cstheme="minorHAnsi"/>
          <w:i/>
        </w:rPr>
      </w:pPr>
      <w:r w:rsidRPr="006F2E57">
        <w:rPr>
          <w:rFonts w:cstheme="minorHAnsi"/>
          <w:i/>
        </w:rPr>
        <w:t>Experimental blinding:</w:t>
      </w:r>
    </w:p>
    <w:p w14:paraId="4E0CD5FE" w14:textId="77777777" w:rsidR="007E1C99" w:rsidRPr="00726151" w:rsidRDefault="007E1C99" w:rsidP="0031799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317997">
      <w:pPr>
        <w:pStyle w:val="ListParagraph"/>
        <w:numPr>
          <w:ilvl w:val="1"/>
          <w:numId w:val="1"/>
        </w:numPr>
        <w:rPr>
          <w:rFonts w:cstheme="minorHAnsi"/>
        </w:rPr>
      </w:pPr>
      <w:r w:rsidRPr="001D151E">
        <w:rPr>
          <w:rFonts w:cstheme="minorHAnsi"/>
        </w:rPr>
        <w:t>Figure 6.1 top/bottom -&gt; left/right.</w:t>
      </w:r>
    </w:p>
    <w:p w14:paraId="36169AED" w14:textId="77777777" w:rsidR="00FB725E" w:rsidRPr="00BA37D1" w:rsidRDefault="00FB725E" w:rsidP="00317997">
      <w:pPr>
        <w:pStyle w:val="ListParagraph"/>
        <w:numPr>
          <w:ilvl w:val="0"/>
          <w:numId w:val="1"/>
        </w:numPr>
        <w:rPr>
          <w:rFonts w:cstheme="minorHAnsi"/>
          <w:i/>
        </w:rPr>
      </w:pPr>
      <w:r w:rsidRPr="00BA37D1">
        <w:rPr>
          <w:rFonts w:cstheme="minorHAnsi"/>
          <w:i/>
        </w:rPr>
        <w:lastRenderedPageBreak/>
        <w:t>Trigger Strategy</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4A42BF52" w14:textId="77777777" w:rsidR="00C1368D" w:rsidRDefault="00D96286" w:rsidP="00317997">
      <w:pPr>
        <w:pStyle w:val="ListParagraph"/>
        <w:numPr>
          <w:ilvl w:val="3"/>
          <w:numId w:val="1"/>
        </w:numPr>
        <w:rPr>
          <w:rFonts w:cstheme="minorHAnsi"/>
          <w:i/>
        </w:rPr>
      </w:pPr>
      <w:r>
        <w:rPr>
          <w:rFonts w:cstheme="minorHAnsi"/>
          <w:i/>
        </w:rPr>
        <w:t>Full 5x5σiηiη – add a brief summary.</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7777777" w:rsidR="0088366B" w:rsidRDefault="00985882" w:rsidP="00317997">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t xml:space="preserve"> </w:t>
      </w:r>
      <w:proofErr w:type="spellStart"/>
      <w:r w:rsidR="00F32026" w:rsidRPr="001B475E">
        <w:rPr>
          <w:rFonts w:cstheme="minorHAnsi"/>
          <w:b/>
          <w:color w:val="FF0000"/>
        </w:rPr>
        <w:t>pT</w:t>
      </w:r>
      <w:proofErr w:type="spellEnd"/>
      <w:r w:rsidR="00F32026" w:rsidRPr="001B475E">
        <w:rPr>
          <w:rFonts w:cstheme="minorHAnsi"/>
          <w:b/>
          <w:color w:val="FF0000"/>
        </w:rPr>
        <w:t xml:space="preserve"> cuts should be </w:t>
      </w:r>
      <w:proofErr w:type="spellStart"/>
      <w:r w:rsidR="00F32026" w:rsidRPr="001B475E">
        <w:rPr>
          <w:rFonts w:cstheme="minorHAnsi"/>
          <w:b/>
          <w:color w:val="FF0000"/>
        </w:rPr>
        <w:t>pT</w:t>
      </w:r>
      <w:proofErr w:type="spellEnd"/>
      <w:r w:rsidR="00F32026" w:rsidRPr="001B475E">
        <w:rPr>
          <w:rFonts w:cstheme="minorHAnsi"/>
          <w:b/>
          <w:color w:val="FF0000"/>
        </w:rPr>
        <w:t xml:space="preserve"> &gt; 35 and </w:t>
      </w:r>
      <w:proofErr w:type="spellStart"/>
      <w:r w:rsidR="00F32026" w:rsidRPr="001B475E">
        <w:rPr>
          <w:rFonts w:cstheme="minorHAnsi"/>
          <w:b/>
          <w:color w:val="FF0000"/>
        </w:rPr>
        <w:t>pT</w:t>
      </w:r>
      <w:proofErr w:type="spellEnd"/>
      <w:r w:rsidR="00F32026" w:rsidRPr="001B475E">
        <w:rPr>
          <w:rFonts w:cstheme="minorHAnsi"/>
          <w:b/>
          <w:color w:val="FF0000"/>
        </w:rPr>
        <w:t xml:space="preserve">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lastRenderedPageBreak/>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proofErr w:type="spellStart"/>
      <w:r>
        <w:rPr>
          <w:rFonts w:cstheme="minorHAnsi"/>
          <w:sz w:val="24"/>
          <w:lang w:val="nl-NL"/>
        </w:rPr>
        <w:t>Hireachy</w:t>
      </w:r>
      <w:proofErr w:type="spellEnd"/>
      <w:r>
        <w:rPr>
          <w:rFonts w:cstheme="minorHAnsi"/>
          <w:sz w:val="24"/>
          <w:lang w:val="nl-NL"/>
        </w:rPr>
        <w:t xml:space="preserve"> </w:t>
      </w:r>
      <w:proofErr w:type="spellStart"/>
      <w:r>
        <w:rPr>
          <w:rFonts w:cstheme="minorHAnsi"/>
          <w:sz w:val="24"/>
          <w:lang w:val="nl-NL"/>
        </w:rPr>
        <w:t>problem</w:t>
      </w:r>
      <w:proofErr w:type="spellEnd"/>
      <w:r>
        <w:rPr>
          <w:rFonts w:cstheme="minorHAnsi"/>
          <w:sz w:val="24"/>
          <w:lang w:val="nl-NL"/>
        </w:rPr>
        <w:t>(s)?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proofErr w:type="spellStart"/>
      <w:r>
        <w:rPr>
          <w:rFonts w:cstheme="minorHAnsi"/>
          <w:sz w:val="24"/>
          <w:lang w:val="nl-NL"/>
        </w:rPr>
        <w:t>Some</w:t>
      </w:r>
      <w:proofErr w:type="spellEnd"/>
      <w:r>
        <w:rPr>
          <w:rFonts w:cstheme="minorHAnsi"/>
          <w:sz w:val="24"/>
          <w:lang w:val="nl-NL"/>
        </w:rPr>
        <w:t xml:space="preserve"> </w:t>
      </w:r>
      <w:proofErr w:type="spellStart"/>
      <w:r>
        <w:rPr>
          <w:rFonts w:cstheme="minorHAnsi"/>
          <w:sz w:val="24"/>
          <w:lang w:val="nl-NL"/>
        </w:rPr>
        <w:t>renormalisations</w:t>
      </w:r>
      <w:proofErr w:type="spellEnd"/>
      <w:r>
        <w:rPr>
          <w:rFonts w:cstheme="minorHAnsi"/>
          <w:sz w:val="24"/>
          <w:lang w:val="nl-NL"/>
        </w:rPr>
        <w:t xml:space="preserve"> </w:t>
      </w:r>
      <w:proofErr w:type="spellStart"/>
      <w:r>
        <w:rPr>
          <w:rFonts w:cstheme="minorHAnsi"/>
          <w:sz w:val="24"/>
          <w:lang w:val="nl-NL"/>
        </w:rPr>
        <w:t>require</w:t>
      </w:r>
      <w:proofErr w:type="spellEnd"/>
      <w:r>
        <w:rPr>
          <w:rFonts w:cstheme="minorHAnsi"/>
          <w:sz w:val="24"/>
          <w:lang w:val="nl-NL"/>
        </w:rPr>
        <w:t xml:space="preserve"> delicate </w:t>
      </w:r>
      <w:proofErr w:type="spellStart"/>
      <w:r>
        <w:rPr>
          <w:rFonts w:cstheme="minorHAnsi"/>
          <w:sz w:val="24"/>
          <w:lang w:val="nl-NL"/>
        </w:rPr>
        <w:t>cancellations</w:t>
      </w:r>
      <w:proofErr w:type="spellEnd"/>
      <w:r>
        <w:rPr>
          <w:rFonts w:cstheme="minorHAnsi"/>
          <w:sz w:val="24"/>
          <w:lang w:val="nl-NL"/>
        </w:rPr>
        <w:t xml:space="preserve"> </w:t>
      </w:r>
      <w:proofErr w:type="spellStart"/>
      <w:r>
        <w:rPr>
          <w:rFonts w:cstheme="minorHAnsi"/>
          <w:sz w:val="24"/>
          <w:lang w:val="nl-NL"/>
        </w:rPr>
        <w:t>between</w:t>
      </w:r>
      <w:proofErr w:type="spellEnd"/>
      <w:r>
        <w:rPr>
          <w:rFonts w:cstheme="minorHAnsi"/>
          <w:sz w:val="24"/>
          <w:lang w:val="nl-NL"/>
        </w:rPr>
        <w:t xml:space="preserve"> </w:t>
      </w:r>
      <w:proofErr w:type="spellStart"/>
      <w:r>
        <w:rPr>
          <w:rFonts w:cstheme="minorHAnsi"/>
          <w:sz w:val="24"/>
          <w:lang w:val="nl-NL"/>
        </w:rPr>
        <w:t>fundamental</w:t>
      </w:r>
      <w:proofErr w:type="spellEnd"/>
      <w:r>
        <w:rPr>
          <w:rFonts w:cstheme="minorHAnsi"/>
          <w:sz w:val="24"/>
          <w:lang w:val="nl-NL"/>
        </w:rPr>
        <w:t xml:space="preserve"> </w:t>
      </w:r>
      <w:proofErr w:type="spellStart"/>
      <w:r>
        <w:rPr>
          <w:rFonts w:cstheme="minorHAnsi"/>
          <w:sz w:val="24"/>
          <w:lang w:val="nl-NL"/>
        </w:rPr>
        <w:t>quantities</w:t>
      </w:r>
      <w:proofErr w:type="spellEnd"/>
      <w:r>
        <w:rPr>
          <w:rFonts w:cstheme="minorHAnsi"/>
          <w:sz w:val="24"/>
          <w:lang w:val="nl-NL"/>
        </w:rPr>
        <w:t xml:space="preserve"> </w:t>
      </w:r>
      <w:proofErr w:type="spellStart"/>
      <w:r>
        <w:rPr>
          <w:rFonts w:cstheme="minorHAnsi"/>
          <w:sz w:val="24"/>
          <w:lang w:val="nl-NL"/>
        </w:rPr>
        <w:t>and</w:t>
      </w:r>
      <w:proofErr w:type="spellEnd"/>
      <w:r>
        <w:rPr>
          <w:rFonts w:cstheme="minorHAnsi"/>
          <w:sz w:val="24"/>
          <w:lang w:val="nl-NL"/>
        </w:rPr>
        <w:t xml:space="preserve"> </w:t>
      </w:r>
      <w:proofErr w:type="spellStart"/>
      <w:r>
        <w:rPr>
          <w:rFonts w:cstheme="minorHAnsi"/>
          <w:sz w:val="24"/>
          <w:lang w:val="nl-NL"/>
        </w:rPr>
        <w:t>quantum</w:t>
      </w:r>
      <w:proofErr w:type="spellEnd"/>
      <w:r>
        <w:rPr>
          <w:rFonts w:cstheme="minorHAnsi"/>
          <w:sz w:val="24"/>
          <w:lang w:val="nl-NL"/>
        </w:rPr>
        <w:t xml:space="preserve"> </w:t>
      </w:r>
      <w:proofErr w:type="spellStart"/>
      <w:r>
        <w:rPr>
          <w:rFonts w:cstheme="minorHAnsi"/>
          <w:sz w:val="24"/>
          <w:lang w:val="nl-NL"/>
        </w:rPr>
        <w:t>corrections</w:t>
      </w:r>
      <w:proofErr w:type="spellEnd"/>
      <w:r>
        <w:rPr>
          <w:rFonts w:cstheme="minorHAnsi"/>
          <w:sz w:val="24"/>
          <w:lang w:val="nl-NL"/>
        </w:rPr>
        <w:t>.</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 xml:space="preserve">Loop over </w:t>
      </w:r>
      <w:proofErr w:type="spellStart"/>
      <w:r w:rsidRPr="000A51FB">
        <w:rPr>
          <w:rFonts w:cstheme="minorHAnsi"/>
          <w:sz w:val="24"/>
          <w:lang w:val="nl-NL"/>
        </w:rPr>
        <w:t>stubs</w:t>
      </w:r>
      <w:proofErr w:type="spellEnd"/>
      <w:r w:rsidRPr="000A51FB">
        <w:rPr>
          <w:rFonts w:cstheme="minorHAnsi"/>
          <w:sz w:val="24"/>
          <w:lang w:val="nl-NL"/>
        </w:rPr>
        <w:t xml:space="preserve"> in HT </w:t>
      </w:r>
      <w:proofErr w:type="spellStart"/>
      <w:r w:rsidRPr="000A51FB">
        <w:rPr>
          <w:rFonts w:cstheme="minorHAnsi"/>
          <w:sz w:val="24"/>
          <w:lang w:val="nl-NL"/>
        </w:rPr>
        <w:t>cell</w:t>
      </w:r>
      <w:proofErr w:type="spellEnd"/>
      <w:r w:rsidRPr="000A51FB">
        <w:rPr>
          <w:rFonts w:cstheme="minorHAnsi"/>
          <w:sz w:val="24"/>
          <w:lang w:val="nl-NL"/>
        </w:rPr>
        <w:t>.</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proofErr w:type="spellStart"/>
      <w:r w:rsidRPr="00791A5F">
        <w:rPr>
          <w:rFonts w:cstheme="minorHAnsi"/>
          <w:sz w:val="24"/>
          <w:lang w:val="nl-NL"/>
        </w:rPr>
        <w:t>Describe</w:t>
      </w:r>
      <w:proofErr w:type="spellEnd"/>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89314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89314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proofErr w:type="spellStart"/>
      <w:r>
        <w:rPr>
          <w:rFonts w:cstheme="minorHAnsi"/>
          <w:sz w:val="24"/>
        </w:rPr>
        <w:t>p</w:t>
      </w:r>
      <w:r w:rsidRPr="00860990">
        <w:rPr>
          <w:rFonts w:cstheme="minorHAnsi"/>
          <w:sz w:val="24"/>
          <w:vertAlign w:val="subscript"/>
        </w:rPr>
        <w:t>T</w:t>
      </w:r>
      <w:proofErr w:type="spellEnd"/>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8"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 xml:space="preserve">Lepton </w:t>
      </w:r>
      <w:proofErr w:type="spellStart"/>
      <w:r>
        <w:rPr>
          <w:rFonts w:cstheme="minorHAnsi"/>
          <w:sz w:val="24"/>
        </w:rPr>
        <w:t>pT</w:t>
      </w:r>
      <w:proofErr w:type="spellEnd"/>
      <w:r>
        <w:rPr>
          <w:rFonts w:cstheme="minorHAnsi"/>
          <w:sz w:val="24"/>
        </w:rPr>
        <w:t xml:space="preserve">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sectPr w:rsidR="00730B70" w:rsidRPr="00967C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0F4B8" w14:textId="77777777" w:rsidR="00BC57CB" w:rsidRDefault="00BC57CB" w:rsidP="007420B7">
      <w:pPr>
        <w:spacing w:after="0" w:line="240" w:lineRule="auto"/>
      </w:pPr>
      <w:r>
        <w:separator/>
      </w:r>
    </w:p>
  </w:endnote>
  <w:endnote w:type="continuationSeparator" w:id="0">
    <w:p w14:paraId="67CE029E" w14:textId="77777777" w:rsidR="00BC57CB" w:rsidRDefault="00BC57CB"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89314C" w:rsidRDefault="0089314C">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16FA1FA9" w14:textId="77777777" w:rsidR="0089314C" w:rsidRDefault="00893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33041" w14:textId="77777777" w:rsidR="00BC57CB" w:rsidRDefault="00BC57CB" w:rsidP="007420B7">
      <w:pPr>
        <w:spacing w:after="0" w:line="240" w:lineRule="auto"/>
      </w:pPr>
      <w:r>
        <w:separator/>
      </w:r>
    </w:p>
  </w:footnote>
  <w:footnote w:type="continuationSeparator" w:id="0">
    <w:p w14:paraId="48745C5B" w14:textId="77777777" w:rsidR="00BC57CB" w:rsidRDefault="00BC57CB"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853CEBD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A19"/>
    <w:rsid w:val="0001017D"/>
    <w:rsid w:val="00012C7C"/>
    <w:rsid w:val="00021A27"/>
    <w:rsid w:val="000248D0"/>
    <w:rsid w:val="000255E8"/>
    <w:rsid w:val="000270D0"/>
    <w:rsid w:val="0003271E"/>
    <w:rsid w:val="0003421F"/>
    <w:rsid w:val="0004215E"/>
    <w:rsid w:val="0004567B"/>
    <w:rsid w:val="00045C4A"/>
    <w:rsid w:val="00050940"/>
    <w:rsid w:val="00051E25"/>
    <w:rsid w:val="000529E7"/>
    <w:rsid w:val="00052A2D"/>
    <w:rsid w:val="00055BF5"/>
    <w:rsid w:val="00060C5C"/>
    <w:rsid w:val="00063529"/>
    <w:rsid w:val="00063548"/>
    <w:rsid w:val="00066BB7"/>
    <w:rsid w:val="0007159D"/>
    <w:rsid w:val="0007228B"/>
    <w:rsid w:val="000725D5"/>
    <w:rsid w:val="00073EF9"/>
    <w:rsid w:val="00082851"/>
    <w:rsid w:val="00082D62"/>
    <w:rsid w:val="00082F83"/>
    <w:rsid w:val="00083519"/>
    <w:rsid w:val="0008355C"/>
    <w:rsid w:val="00085901"/>
    <w:rsid w:val="00085CF4"/>
    <w:rsid w:val="00090912"/>
    <w:rsid w:val="00091104"/>
    <w:rsid w:val="000A1CB5"/>
    <w:rsid w:val="000A2DC6"/>
    <w:rsid w:val="000A3405"/>
    <w:rsid w:val="000A51FB"/>
    <w:rsid w:val="000A555B"/>
    <w:rsid w:val="000B04F5"/>
    <w:rsid w:val="000B56F6"/>
    <w:rsid w:val="000B5AB7"/>
    <w:rsid w:val="000B7E66"/>
    <w:rsid w:val="000C576C"/>
    <w:rsid w:val="000C5CAF"/>
    <w:rsid w:val="000D52C3"/>
    <w:rsid w:val="000D7952"/>
    <w:rsid w:val="000D7EB0"/>
    <w:rsid w:val="000F0710"/>
    <w:rsid w:val="000F519F"/>
    <w:rsid w:val="000F6DE4"/>
    <w:rsid w:val="000F71FB"/>
    <w:rsid w:val="000F7435"/>
    <w:rsid w:val="00100929"/>
    <w:rsid w:val="00102EAE"/>
    <w:rsid w:val="00112028"/>
    <w:rsid w:val="001216E4"/>
    <w:rsid w:val="001221F5"/>
    <w:rsid w:val="00122D14"/>
    <w:rsid w:val="001266A5"/>
    <w:rsid w:val="00127E80"/>
    <w:rsid w:val="00134CA6"/>
    <w:rsid w:val="00136A1D"/>
    <w:rsid w:val="00141FC1"/>
    <w:rsid w:val="001427A7"/>
    <w:rsid w:val="0014307C"/>
    <w:rsid w:val="00152E6A"/>
    <w:rsid w:val="00153B28"/>
    <w:rsid w:val="00157959"/>
    <w:rsid w:val="001609D9"/>
    <w:rsid w:val="0016737E"/>
    <w:rsid w:val="00167661"/>
    <w:rsid w:val="0017511D"/>
    <w:rsid w:val="00182125"/>
    <w:rsid w:val="00182A16"/>
    <w:rsid w:val="001834AA"/>
    <w:rsid w:val="00183A40"/>
    <w:rsid w:val="0019269C"/>
    <w:rsid w:val="001949FF"/>
    <w:rsid w:val="00195813"/>
    <w:rsid w:val="001A6493"/>
    <w:rsid w:val="001B1BD0"/>
    <w:rsid w:val="001B2403"/>
    <w:rsid w:val="001B24D0"/>
    <w:rsid w:val="001B475E"/>
    <w:rsid w:val="001B592F"/>
    <w:rsid w:val="001B644B"/>
    <w:rsid w:val="001C1EC3"/>
    <w:rsid w:val="001C480F"/>
    <w:rsid w:val="001C4FE9"/>
    <w:rsid w:val="001D151E"/>
    <w:rsid w:val="001D1B38"/>
    <w:rsid w:val="001E122E"/>
    <w:rsid w:val="001E2DE5"/>
    <w:rsid w:val="001E56B4"/>
    <w:rsid w:val="001F0879"/>
    <w:rsid w:val="00203DA4"/>
    <w:rsid w:val="00204FEB"/>
    <w:rsid w:val="002108A9"/>
    <w:rsid w:val="00212C8F"/>
    <w:rsid w:val="0021586F"/>
    <w:rsid w:val="00220FDD"/>
    <w:rsid w:val="00223F9B"/>
    <w:rsid w:val="002255A9"/>
    <w:rsid w:val="00230C40"/>
    <w:rsid w:val="00232B35"/>
    <w:rsid w:val="0023354E"/>
    <w:rsid w:val="00236225"/>
    <w:rsid w:val="00244602"/>
    <w:rsid w:val="00245284"/>
    <w:rsid w:val="002520EB"/>
    <w:rsid w:val="00254B47"/>
    <w:rsid w:val="002562D3"/>
    <w:rsid w:val="002568D4"/>
    <w:rsid w:val="00257AAB"/>
    <w:rsid w:val="0026000E"/>
    <w:rsid w:val="002602CE"/>
    <w:rsid w:val="00262889"/>
    <w:rsid w:val="00266124"/>
    <w:rsid w:val="0026671F"/>
    <w:rsid w:val="00267390"/>
    <w:rsid w:val="0026753E"/>
    <w:rsid w:val="00271648"/>
    <w:rsid w:val="00271BB3"/>
    <w:rsid w:val="00273D5F"/>
    <w:rsid w:val="0027602F"/>
    <w:rsid w:val="00276D6D"/>
    <w:rsid w:val="00281E00"/>
    <w:rsid w:val="00282148"/>
    <w:rsid w:val="00284E6B"/>
    <w:rsid w:val="00292940"/>
    <w:rsid w:val="002A0E69"/>
    <w:rsid w:val="002A32AB"/>
    <w:rsid w:val="002A45BA"/>
    <w:rsid w:val="002A5276"/>
    <w:rsid w:val="002B0E0B"/>
    <w:rsid w:val="002B5794"/>
    <w:rsid w:val="002B60E3"/>
    <w:rsid w:val="002B67CC"/>
    <w:rsid w:val="002B7C06"/>
    <w:rsid w:val="002C0C91"/>
    <w:rsid w:val="002D298C"/>
    <w:rsid w:val="002D38B2"/>
    <w:rsid w:val="002D5AD7"/>
    <w:rsid w:val="002D67A8"/>
    <w:rsid w:val="002D73D8"/>
    <w:rsid w:val="002E2E29"/>
    <w:rsid w:val="00302A7B"/>
    <w:rsid w:val="00304000"/>
    <w:rsid w:val="0030440A"/>
    <w:rsid w:val="00305440"/>
    <w:rsid w:val="003077A3"/>
    <w:rsid w:val="0031208A"/>
    <w:rsid w:val="00312F08"/>
    <w:rsid w:val="00316A5F"/>
    <w:rsid w:val="00317997"/>
    <w:rsid w:val="00323E19"/>
    <w:rsid w:val="003240D8"/>
    <w:rsid w:val="00326A2B"/>
    <w:rsid w:val="00330503"/>
    <w:rsid w:val="00332089"/>
    <w:rsid w:val="003336B0"/>
    <w:rsid w:val="00336A7F"/>
    <w:rsid w:val="00337078"/>
    <w:rsid w:val="00337670"/>
    <w:rsid w:val="00343138"/>
    <w:rsid w:val="00343F79"/>
    <w:rsid w:val="003448EA"/>
    <w:rsid w:val="00344A5F"/>
    <w:rsid w:val="0034575B"/>
    <w:rsid w:val="003515D9"/>
    <w:rsid w:val="00357DE8"/>
    <w:rsid w:val="00361F0D"/>
    <w:rsid w:val="003632CE"/>
    <w:rsid w:val="003662A1"/>
    <w:rsid w:val="0036760A"/>
    <w:rsid w:val="00376EB6"/>
    <w:rsid w:val="003774CD"/>
    <w:rsid w:val="003779B4"/>
    <w:rsid w:val="00377EF6"/>
    <w:rsid w:val="00382C15"/>
    <w:rsid w:val="003910C0"/>
    <w:rsid w:val="00393C6D"/>
    <w:rsid w:val="00396494"/>
    <w:rsid w:val="00397792"/>
    <w:rsid w:val="003A310E"/>
    <w:rsid w:val="003B0C34"/>
    <w:rsid w:val="003B23D7"/>
    <w:rsid w:val="003B2884"/>
    <w:rsid w:val="003B6003"/>
    <w:rsid w:val="003B63D0"/>
    <w:rsid w:val="003C29C5"/>
    <w:rsid w:val="003C6571"/>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478E"/>
    <w:rsid w:val="00426467"/>
    <w:rsid w:val="0042784E"/>
    <w:rsid w:val="00427C52"/>
    <w:rsid w:val="00427D0A"/>
    <w:rsid w:val="00435882"/>
    <w:rsid w:val="00440FF3"/>
    <w:rsid w:val="00444643"/>
    <w:rsid w:val="00446CE2"/>
    <w:rsid w:val="00446F9A"/>
    <w:rsid w:val="00450494"/>
    <w:rsid w:val="00451766"/>
    <w:rsid w:val="0045341D"/>
    <w:rsid w:val="00454537"/>
    <w:rsid w:val="00455C12"/>
    <w:rsid w:val="00456CDD"/>
    <w:rsid w:val="004615CF"/>
    <w:rsid w:val="004640CA"/>
    <w:rsid w:val="004658D5"/>
    <w:rsid w:val="004676E8"/>
    <w:rsid w:val="00473AE6"/>
    <w:rsid w:val="00474502"/>
    <w:rsid w:val="004745DB"/>
    <w:rsid w:val="00481342"/>
    <w:rsid w:val="004935AE"/>
    <w:rsid w:val="0049490A"/>
    <w:rsid w:val="00495E95"/>
    <w:rsid w:val="00496754"/>
    <w:rsid w:val="004A04BD"/>
    <w:rsid w:val="004B0DFB"/>
    <w:rsid w:val="004B50C5"/>
    <w:rsid w:val="004B79FA"/>
    <w:rsid w:val="004C321E"/>
    <w:rsid w:val="004C335B"/>
    <w:rsid w:val="004C5186"/>
    <w:rsid w:val="004C73F9"/>
    <w:rsid w:val="004D01C7"/>
    <w:rsid w:val="004D4270"/>
    <w:rsid w:val="004D5338"/>
    <w:rsid w:val="004D57A0"/>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5FB5"/>
    <w:rsid w:val="005171A0"/>
    <w:rsid w:val="00521795"/>
    <w:rsid w:val="0052266C"/>
    <w:rsid w:val="005230DD"/>
    <w:rsid w:val="00527A81"/>
    <w:rsid w:val="00532497"/>
    <w:rsid w:val="0053385B"/>
    <w:rsid w:val="00533AC5"/>
    <w:rsid w:val="00533C62"/>
    <w:rsid w:val="005359DF"/>
    <w:rsid w:val="00537AC5"/>
    <w:rsid w:val="00543C4C"/>
    <w:rsid w:val="005521A2"/>
    <w:rsid w:val="00552CC7"/>
    <w:rsid w:val="0055615F"/>
    <w:rsid w:val="00556FE5"/>
    <w:rsid w:val="00561A13"/>
    <w:rsid w:val="00561AF7"/>
    <w:rsid w:val="0056285A"/>
    <w:rsid w:val="00565B41"/>
    <w:rsid w:val="0056616C"/>
    <w:rsid w:val="00567CA8"/>
    <w:rsid w:val="00567E93"/>
    <w:rsid w:val="00573857"/>
    <w:rsid w:val="00574849"/>
    <w:rsid w:val="00575776"/>
    <w:rsid w:val="00576411"/>
    <w:rsid w:val="0058161B"/>
    <w:rsid w:val="00590CD2"/>
    <w:rsid w:val="00592260"/>
    <w:rsid w:val="005A02C5"/>
    <w:rsid w:val="005A48AD"/>
    <w:rsid w:val="005A58B8"/>
    <w:rsid w:val="005B14FB"/>
    <w:rsid w:val="005B6F58"/>
    <w:rsid w:val="005B7F8F"/>
    <w:rsid w:val="005C2B13"/>
    <w:rsid w:val="005C7462"/>
    <w:rsid w:val="005C7521"/>
    <w:rsid w:val="005C7BA2"/>
    <w:rsid w:val="005D54FF"/>
    <w:rsid w:val="005E1F82"/>
    <w:rsid w:val="005E2E36"/>
    <w:rsid w:val="005F2608"/>
    <w:rsid w:val="00603E9B"/>
    <w:rsid w:val="006042CC"/>
    <w:rsid w:val="00614EA0"/>
    <w:rsid w:val="00622300"/>
    <w:rsid w:val="00623EBE"/>
    <w:rsid w:val="00630F7A"/>
    <w:rsid w:val="00633DAF"/>
    <w:rsid w:val="0064124D"/>
    <w:rsid w:val="00643DF8"/>
    <w:rsid w:val="00647A84"/>
    <w:rsid w:val="0065207F"/>
    <w:rsid w:val="00653E63"/>
    <w:rsid w:val="006544D8"/>
    <w:rsid w:val="00661354"/>
    <w:rsid w:val="006663E9"/>
    <w:rsid w:val="00670AD0"/>
    <w:rsid w:val="006719C4"/>
    <w:rsid w:val="0067221D"/>
    <w:rsid w:val="006807CE"/>
    <w:rsid w:val="00681898"/>
    <w:rsid w:val="0068201D"/>
    <w:rsid w:val="00685434"/>
    <w:rsid w:val="006875E6"/>
    <w:rsid w:val="00692B5F"/>
    <w:rsid w:val="006A1132"/>
    <w:rsid w:val="006A597F"/>
    <w:rsid w:val="006B059A"/>
    <w:rsid w:val="006C0A30"/>
    <w:rsid w:val="006C1310"/>
    <w:rsid w:val="006C3723"/>
    <w:rsid w:val="006C5514"/>
    <w:rsid w:val="006C5C61"/>
    <w:rsid w:val="006D023C"/>
    <w:rsid w:val="006D29FA"/>
    <w:rsid w:val="006D5108"/>
    <w:rsid w:val="006D581B"/>
    <w:rsid w:val="006D5CCC"/>
    <w:rsid w:val="006D690F"/>
    <w:rsid w:val="006D6B36"/>
    <w:rsid w:val="006D7F82"/>
    <w:rsid w:val="006E160A"/>
    <w:rsid w:val="006E469A"/>
    <w:rsid w:val="006E540A"/>
    <w:rsid w:val="006F2E57"/>
    <w:rsid w:val="006F3786"/>
    <w:rsid w:val="006F4995"/>
    <w:rsid w:val="00700D15"/>
    <w:rsid w:val="007010B2"/>
    <w:rsid w:val="00701186"/>
    <w:rsid w:val="00705B8E"/>
    <w:rsid w:val="0071246D"/>
    <w:rsid w:val="00714C88"/>
    <w:rsid w:val="0071627B"/>
    <w:rsid w:val="0071664B"/>
    <w:rsid w:val="00717BCB"/>
    <w:rsid w:val="00723C27"/>
    <w:rsid w:val="007248CB"/>
    <w:rsid w:val="0072526A"/>
    <w:rsid w:val="00726151"/>
    <w:rsid w:val="00726546"/>
    <w:rsid w:val="00730B70"/>
    <w:rsid w:val="0073172D"/>
    <w:rsid w:val="00737967"/>
    <w:rsid w:val="007420B7"/>
    <w:rsid w:val="00745FDF"/>
    <w:rsid w:val="00746F1B"/>
    <w:rsid w:val="00747790"/>
    <w:rsid w:val="00755D95"/>
    <w:rsid w:val="007569F7"/>
    <w:rsid w:val="00761296"/>
    <w:rsid w:val="00762B18"/>
    <w:rsid w:val="0076378F"/>
    <w:rsid w:val="00763A6E"/>
    <w:rsid w:val="007650BC"/>
    <w:rsid w:val="00767637"/>
    <w:rsid w:val="00767C38"/>
    <w:rsid w:val="00767F17"/>
    <w:rsid w:val="00770944"/>
    <w:rsid w:val="007729F0"/>
    <w:rsid w:val="00774AB2"/>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D08B5"/>
    <w:rsid w:val="007D1C73"/>
    <w:rsid w:val="007D569B"/>
    <w:rsid w:val="007D7492"/>
    <w:rsid w:val="007D766B"/>
    <w:rsid w:val="007E1C99"/>
    <w:rsid w:val="007E23E7"/>
    <w:rsid w:val="007E4047"/>
    <w:rsid w:val="007E4D61"/>
    <w:rsid w:val="007E593B"/>
    <w:rsid w:val="007F7A23"/>
    <w:rsid w:val="00801E5B"/>
    <w:rsid w:val="00807457"/>
    <w:rsid w:val="00807641"/>
    <w:rsid w:val="008128DE"/>
    <w:rsid w:val="0081436E"/>
    <w:rsid w:val="00817A72"/>
    <w:rsid w:val="00820620"/>
    <w:rsid w:val="0082098E"/>
    <w:rsid w:val="00822C8A"/>
    <w:rsid w:val="008276F4"/>
    <w:rsid w:val="0083193D"/>
    <w:rsid w:val="00831B14"/>
    <w:rsid w:val="00833B43"/>
    <w:rsid w:val="00835D33"/>
    <w:rsid w:val="0084084A"/>
    <w:rsid w:val="00844409"/>
    <w:rsid w:val="0084446F"/>
    <w:rsid w:val="00845768"/>
    <w:rsid w:val="00846C24"/>
    <w:rsid w:val="0085270F"/>
    <w:rsid w:val="00856654"/>
    <w:rsid w:val="00857EE7"/>
    <w:rsid w:val="00860990"/>
    <w:rsid w:val="00860F1E"/>
    <w:rsid w:val="0086194F"/>
    <w:rsid w:val="00867335"/>
    <w:rsid w:val="00874D3E"/>
    <w:rsid w:val="008803C1"/>
    <w:rsid w:val="00880AAB"/>
    <w:rsid w:val="0088366B"/>
    <w:rsid w:val="00891C53"/>
    <w:rsid w:val="0089314C"/>
    <w:rsid w:val="00893AF4"/>
    <w:rsid w:val="00893E1B"/>
    <w:rsid w:val="00894A9E"/>
    <w:rsid w:val="0089547D"/>
    <w:rsid w:val="008A0149"/>
    <w:rsid w:val="008A2581"/>
    <w:rsid w:val="008A44CF"/>
    <w:rsid w:val="008A48B0"/>
    <w:rsid w:val="008B6409"/>
    <w:rsid w:val="008B6AF8"/>
    <w:rsid w:val="008C08BF"/>
    <w:rsid w:val="008C0D62"/>
    <w:rsid w:val="008C107C"/>
    <w:rsid w:val="008C6A98"/>
    <w:rsid w:val="008D0617"/>
    <w:rsid w:val="008D1CAB"/>
    <w:rsid w:val="008D42FF"/>
    <w:rsid w:val="008D4EEF"/>
    <w:rsid w:val="008D73D4"/>
    <w:rsid w:val="008D76C2"/>
    <w:rsid w:val="008F015A"/>
    <w:rsid w:val="008F0A7E"/>
    <w:rsid w:val="008F0C79"/>
    <w:rsid w:val="008F0D76"/>
    <w:rsid w:val="008F6C0E"/>
    <w:rsid w:val="008F743D"/>
    <w:rsid w:val="008F7F1C"/>
    <w:rsid w:val="0090343A"/>
    <w:rsid w:val="009039C3"/>
    <w:rsid w:val="0090449F"/>
    <w:rsid w:val="009057E4"/>
    <w:rsid w:val="00910AC8"/>
    <w:rsid w:val="00915747"/>
    <w:rsid w:val="00917F5E"/>
    <w:rsid w:val="00922F83"/>
    <w:rsid w:val="00927AAE"/>
    <w:rsid w:val="009327EE"/>
    <w:rsid w:val="00932C67"/>
    <w:rsid w:val="009347B7"/>
    <w:rsid w:val="00934C27"/>
    <w:rsid w:val="00935724"/>
    <w:rsid w:val="009436EC"/>
    <w:rsid w:val="00943A46"/>
    <w:rsid w:val="009512FA"/>
    <w:rsid w:val="00953261"/>
    <w:rsid w:val="00953F05"/>
    <w:rsid w:val="009554C2"/>
    <w:rsid w:val="009610DD"/>
    <w:rsid w:val="00962CAC"/>
    <w:rsid w:val="00965075"/>
    <w:rsid w:val="009677FA"/>
    <w:rsid w:val="00967CD5"/>
    <w:rsid w:val="00970FBD"/>
    <w:rsid w:val="00971F1C"/>
    <w:rsid w:val="00977579"/>
    <w:rsid w:val="00982CBE"/>
    <w:rsid w:val="00985882"/>
    <w:rsid w:val="00986C39"/>
    <w:rsid w:val="0099009D"/>
    <w:rsid w:val="009919FF"/>
    <w:rsid w:val="00996109"/>
    <w:rsid w:val="009972BB"/>
    <w:rsid w:val="009A0AC0"/>
    <w:rsid w:val="009A42E8"/>
    <w:rsid w:val="009B020A"/>
    <w:rsid w:val="009B5E73"/>
    <w:rsid w:val="009B7065"/>
    <w:rsid w:val="009C4CFC"/>
    <w:rsid w:val="009C5230"/>
    <w:rsid w:val="009C715F"/>
    <w:rsid w:val="009D0D7F"/>
    <w:rsid w:val="009D347E"/>
    <w:rsid w:val="009D75AD"/>
    <w:rsid w:val="009D7AC8"/>
    <w:rsid w:val="009D7C1E"/>
    <w:rsid w:val="009D7DE5"/>
    <w:rsid w:val="009E0388"/>
    <w:rsid w:val="009E6FF5"/>
    <w:rsid w:val="009E7E63"/>
    <w:rsid w:val="009F24B1"/>
    <w:rsid w:val="009F2A39"/>
    <w:rsid w:val="009F354D"/>
    <w:rsid w:val="009F35F9"/>
    <w:rsid w:val="009F7DE5"/>
    <w:rsid w:val="00A03A3D"/>
    <w:rsid w:val="00A04EC2"/>
    <w:rsid w:val="00A062A6"/>
    <w:rsid w:val="00A15120"/>
    <w:rsid w:val="00A1620C"/>
    <w:rsid w:val="00A21AD0"/>
    <w:rsid w:val="00A237E9"/>
    <w:rsid w:val="00A26A01"/>
    <w:rsid w:val="00A27DD7"/>
    <w:rsid w:val="00A31A71"/>
    <w:rsid w:val="00A33C1E"/>
    <w:rsid w:val="00A35F7D"/>
    <w:rsid w:val="00A3789F"/>
    <w:rsid w:val="00A407D8"/>
    <w:rsid w:val="00A44723"/>
    <w:rsid w:val="00A46CD7"/>
    <w:rsid w:val="00A5110A"/>
    <w:rsid w:val="00A53444"/>
    <w:rsid w:val="00A544E5"/>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454A"/>
    <w:rsid w:val="00A965F5"/>
    <w:rsid w:val="00A97056"/>
    <w:rsid w:val="00A9711F"/>
    <w:rsid w:val="00AA607D"/>
    <w:rsid w:val="00AB05C3"/>
    <w:rsid w:val="00AB7A59"/>
    <w:rsid w:val="00AC05B1"/>
    <w:rsid w:val="00AC2BCE"/>
    <w:rsid w:val="00AC7A3B"/>
    <w:rsid w:val="00AD1CC1"/>
    <w:rsid w:val="00AD283C"/>
    <w:rsid w:val="00AD3B71"/>
    <w:rsid w:val="00AD5C3F"/>
    <w:rsid w:val="00AD6767"/>
    <w:rsid w:val="00AE50FC"/>
    <w:rsid w:val="00AE783E"/>
    <w:rsid w:val="00AF4557"/>
    <w:rsid w:val="00AF5A33"/>
    <w:rsid w:val="00AF6047"/>
    <w:rsid w:val="00B01976"/>
    <w:rsid w:val="00B2193B"/>
    <w:rsid w:val="00B25284"/>
    <w:rsid w:val="00B32007"/>
    <w:rsid w:val="00B32A87"/>
    <w:rsid w:val="00B34B2B"/>
    <w:rsid w:val="00B4325A"/>
    <w:rsid w:val="00B50DE2"/>
    <w:rsid w:val="00B513D3"/>
    <w:rsid w:val="00B51A54"/>
    <w:rsid w:val="00B60D58"/>
    <w:rsid w:val="00B654AE"/>
    <w:rsid w:val="00B66A94"/>
    <w:rsid w:val="00B700E1"/>
    <w:rsid w:val="00B72539"/>
    <w:rsid w:val="00B757C8"/>
    <w:rsid w:val="00B75C89"/>
    <w:rsid w:val="00B84BAC"/>
    <w:rsid w:val="00B86A38"/>
    <w:rsid w:val="00B87605"/>
    <w:rsid w:val="00B87D2B"/>
    <w:rsid w:val="00B90B47"/>
    <w:rsid w:val="00B92174"/>
    <w:rsid w:val="00B9503A"/>
    <w:rsid w:val="00B9579D"/>
    <w:rsid w:val="00B96506"/>
    <w:rsid w:val="00BA37D1"/>
    <w:rsid w:val="00BA713A"/>
    <w:rsid w:val="00BA7212"/>
    <w:rsid w:val="00BA7E54"/>
    <w:rsid w:val="00BB2315"/>
    <w:rsid w:val="00BB578B"/>
    <w:rsid w:val="00BB587B"/>
    <w:rsid w:val="00BC3C27"/>
    <w:rsid w:val="00BC4DD1"/>
    <w:rsid w:val="00BC57CB"/>
    <w:rsid w:val="00BC7916"/>
    <w:rsid w:val="00BD00D1"/>
    <w:rsid w:val="00BD2053"/>
    <w:rsid w:val="00BD769E"/>
    <w:rsid w:val="00BE1B83"/>
    <w:rsid w:val="00BF2152"/>
    <w:rsid w:val="00BF21BA"/>
    <w:rsid w:val="00BF3454"/>
    <w:rsid w:val="00BF3B46"/>
    <w:rsid w:val="00BF6B76"/>
    <w:rsid w:val="00C07E48"/>
    <w:rsid w:val="00C10CDC"/>
    <w:rsid w:val="00C1368D"/>
    <w:rsid w:val="00C1429D"/>
    <w:rsid w:val="00C15180"/>
    <w:rsid w:val="00C164CA"/>
    <w:rsid w:val="00C20A07"/>
    <w:rsid w:val="00C20FD4"/>
    <w:rsid w:val="00C2105C"/>
    <w:rsid w:val="00C260D7"/>
    <w:rsid w:val="00C34142"/>
    <w:rsid w:val="00C4562C"/>
    <w:rsid w:val="00C50325"/>
    <w:rsid w:val="00C52424"/>
    <w:rsid w:val="00C6011E"/>
    <w:rsid w:val="00C60719"/>
    <w:rsid w:val="00C62348"/>
    <w:rsid w:val="00C654CD"/>
    <w:rsid w:val="00C65A40"/>
    <w:rsid w:val="00C716D7"/>
    <w:rsid w:val="00C7653C"/>
    <w:rsid w:val="00C82CB4"/>
    <w:rsid w:val="00C83F81"/>
    <w:rsid w:val="00C850D5"/>
    <w:rsid w:val="00C85C49"/>
    <w:rsid w:val="00C901BC"/>
    <w:rsid w:val="00C927B5"/>
    <w:rsid w:val="00C93D76"/>
    <w:rsid w:val="00C94EE0"/>
    <w:rsid w:val="00CA58C6"/>
    <w:rsid w:val="00CA6E13"/>
    <w:rsid w:val="00CB192F"/>
    <w:rsid w:val="00CB2B68"/>
    <w:rsid w:val="00CB6100"/>
    <w:rsid w:val="00CC0C4B"/>
    <w:rsid w:val="00CC1311"/>
    <w:rsid w:val="00CC51DD"/>
    <w:rsid w:val="00CC6413"/>
    <w:rsid w:val="00CD12F0"/>
    <w:rsid w:val="00CD2AF3"/>
    <w:rsid w:val="00CD6689"/>
    <w:rsid w:val="00CE1897"/>
    <w:rsid w:val="00CE67DB"/>
    <w:rsid w:val="00CF0F1C"/>
    <w:rsid w:val="00CF188D"/>
    <w:rsid w:val="00CF34E7"/>
    <w:rsid w:val="00CF6615"/>
    <w:rsid w:val="00D02C74"/>
    <w:rsid w:val="00D04BCA"/>
    <w:rsid w:val="00D05894"/>
    <w:rsid w:val="00D062C0"/>
    <w:rsid w:val="00D279AE"/>
    <w:rsid w:val="00D30280"/>
    <w:rsid w:val="00D32A90"/>
    <w:rsid w:val="00D34613"/>
    <w:rsid w:val="00D53B96"/>
    <w:rsid w:val="00D5665F"/>
    <w:rsid w:val="00D6501A"/>
    <w:rsid w:val="00D65C6A"/>
    <w:rsid w:val="00D70818"/>
    <w:rsid w:val="00D70BCD"/>
    <w:rsid w:val="00D71640"/>
    <w:rsid w:val="00D722D0"/>
    <w:rsid w:val="00D72C80"/>
    <w:rsid w:val="00D83D2F"/>
    <w:rsid w:val="00D85AF3"/>
    <w:rsid w:val="00D86A2D"/>
    <w:rsid w:val="00D96286"/>
    <w:rsid w:val="00DA6006"/>
    <w:rsid w:val="00DA64FB"/>
    <w:rsid w:val="00DB1BF0"/>
    <w:rsid w:val="00DB39DD"/>
    <w:rsid w:val="00DB4540"/>
    <w:rsid w:val="00DC03C9"/>
    <w:rsid w:val="00DC1114"/>
    <w:rsid w:val="00DC31E8"/>
    <w:rsid w:val="00DC692C"/>
    <w:rsid w:val="00DD151F"/>
    <w:rsid w:val="00DD28AC"/>
    <w:rsid w:val="00DD2C40"/>
    <w:rsid w:val="00DE5D8A"/>
    <w:rsid w:val="00DE6280"/>
    <w:rsid w:val="00DF05D3"/>
    <w:rsid w:val="00DF466A"/>
    <w:rsid w:val="00DF52DB"/>
    <w:rsid w:val="00E036B5"/>
    <w:rsid w:val="00E04048"/>
    <w:rsid w:val="00E075F8"/>
    <w:rsid w:val="00E13DCD"/>
    <w:rsid w:val="00E1481F"/>
    <w:rsid w:val="00E14C9A"/>
    <w:rsid w:val="00E36377"/>
    <w:rsid w:val="00E4253B"/>
    <w:rsid w:val="00E47A58"/>
    <w:rsid w:val="00E47F02"/>
    <w:rsid w:val="00E54405"/>
    <w:rsid w:val="00E55624"/>
    <w:rsid w:val="00E556D7"/>
    <w:rsid w:val="00E57D99"/>
    <w:rsid w:val="00E60332"/>
    <w:rsid w:val="00E63D26"/>
    <w:rsid w:val="00E63ED3"/>
    <w:rsid w:val="00E6527F"/>
    <w:rsid w:val="00E66315"/>
    <w:rsid w:val="00E71811"/>
    <w:rsid w:val="00E73239"/>
    <w:rsid w:val="00E74CAB"/>
    <w:rsid w:val="00E81750"/>
    <w:rsid w:val="00E85A09"/>
    <w:rsid w:val="00E873C6"/>
    <w:rsid w:val="00E87FC8"/>
    <w:rsid w:val="00E96025"/>
    <w:rsid w:val="00E9688C"/>
    <w:rsid w:val="00EA12ED"/>
    <w:rsid w:val="00EA42E7"/>
    <w:rsid w:val="00EA51C7"/>
    <w:rsid w:val="00EB0412"/>
    <w:rsid w:val="00EB0D0C"/>
    <w:rsid w:val="00EB10BB"/>
    <w:rsid w:val="00EB171A"/>
    <w:rsid w:val="00EB601D"/>
    <w:rsid w:val="00EB7AA8"/>
    <w:rsid w:val="00EC3936"/>
    <w:rsid w:val="00ED0BB5"/>
    <w:rsid w:val="00ED18E3"/>
    <w:rsid w:val="00ED20F8"/>
    <w:rsid w:val="00ED2BC2"/>
    <w:rsid w:val="00ED2F20"/>
    <w:rsid w:val="00ED5805"/>
    <w:rsid w:val="00EE009E"/>
    <w:rsid w:val="00EE0515"/>
    <w:rsid w:val="00EE48FA"/>
    <w:rsid w:val="00EE4B26"/>
    <w:rsid w:val="00EF1167"/>
    <w:rsid w:val="00EF210A"/>
    <w:rsid w:val="00EF453C"/>
    <w:rsid w:val="00EF7831"/>
    <w:rsid w:val="00F01F0E"/>
    <w:rsid w:val="00F037CE"/>
    <w:rsid w:val="00F128D7"/>
    <w:rsid w:val="00F20885"/>
    <w:rsid w:val="00F258CC"/>
    <w:rsid w:val="00F32026"/>
    <w:rsid w:val="00F32884"/>
    <w:rsid w:val="00F528EC"/>
    <w:rsid w:val="00F52C62"/>
    <w:rsid w:val="00F53125"/>
    <w:rsid w:val="00F547C1"/>
    <w:rsid w:val="00F624E3"/>
    <w:rsid w:val="00F740F8"/>
    <w:rsid w:val="00F7499C"/>
    <w:rsid w:val="00F76F7A"/>
    <w:rsid w:val="00F80DEC"/>
    <w:rsid w:val="00F8432C"/>
    <w:rsid w:val="00F84EB2"/>
    <w:rsid w:val="00F85681"/>
    <w:rsid w:val="00F90202"/>
    <w:rsid w:val="00F92DD0"/>
    <w:rsid w:val="00F93F47"/>
    <w:rsid w:val="00F94616"/>
    <w:rsid w:val="00FA5136"/>
    <w:rsid w:val="00FA581C"/>
    <w:rsid w:val="00FA66E2"/>
    <w:rsid w:val="00FA6810"/>
    <w:rsid w:val="00FB2E09"/>
    <w:rsid w:val="00FB3676"/>
    <w:rsid w:val="00FB725E"/>
    <w:rsid w:val="00FC0A9C"/>
    <w:rsid w:val="00FD02E2"/>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21257847-B654-4C32-A303-F53D3463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0706.256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69DB2-21EF-48F4-A6B4-69E6A992C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4485</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Morton</cp:lastModifiedBy>
  <cp:revision>777</cp:revision>
  <dcterms:created xsi:type="dcterms:W3CDTF">2019-01-22T23:16:00Z</dcterms:created>
  <dcterms:modified xsi:type="dcterms:W3CDTF">2019-04-08T06:33:00Z</dcterms:modified>
</cp:coreProperties>
</file>