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U(1)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ABB3518" w:rsidR="00FE5ACA" w:rsidRPr="009410E4" w:rsidRDefault="00BF57E3" w:rsidP="00FE5ACA">
      <w:pPr>
        <w:pStyle w:val="ListParagraph"/>
        <w:numPr>
          <w:ilvl w:val="3"/>
          <w:numId w:val="1"/>
        </w:numPr>
        <w:rPr>
          <w:rFonts w:cstheme="minorHAnsi"/>
        </w:rPr>
      </w:pPr>
      <w:r w:rsidRPr="009410E4">
        <w:rPr>
          <w:rFonts w:cstheme="minorHAnsi"/>
          <w:b/>
          <w:bCs/>
          <w:iCs/>
          <w:color w:val="0070C0"/>
        </w:rPr>
        <w:t>Added a number</w:t>
      </w:r>
      <w:r w:rsidR="00FE5ACA" w:rsidRPr="009410E4">
        <w:rPr>
          <w:rFonts w:cstheme="minorHAnsi"/>
          <w:b/>
          <w:bCs/>
          <w:iCs/>
          <w:color w:val="0070C0"/>
        </w:rPr>
        <w:t xml:space="preserve"> 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algo</w:t>
      </w:r>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lastRenderedPageBreak/>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lastRenderedPageBreak/>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lastRenderedPageBreak/>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w:t>
      </w:r>
      <w:r w:rsidR="000D29D0" w:rsidRPr="000D29D0">
        <w:rPr>
          <w:rFonts w:cstheme="minorHAnsi"/>
          <w:b/>
          <w:iCs/>
          <w:color w:val="0070C0"/>
        </w:rPr>
        <w:lastRenderedPageBreak/>
        <w:t>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lastRenderedPageBreak/>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9F89D3" w:rsidR="00951170" w:rsidRPr="00CB3DD4"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 xml:space="preserve">Added tight/loose ID+Iso efficiency plots for electrons. </w:t>
      </w:r>
      <w:r w:rsidR="00CB3DD4">
        <w:rPr>
          <w:rFonts w:cstheme="minorHAnsi"/>
          <w:b/>
          <w:bCs/>
          <w:iCs/>
          <w:color w:val="0070C0"/>
          <w:highlight w:val="yellow"/>
        </w:rPr>
        <w:t xml:space="preserve"> No veto-ID plots are publicly available. </w:t>
      </w:r>
      <w:r w:rsidRPr="00CB3DD4">
        <w:rPr>
          <w:rFonts w:cstheme="minorHAnsi"/>
          <w:b/>
          <w:bCs/>
          <w:iCs/>
          <w:color w:val="0070C0"/>
          <w:highlight w:val="yellow"/>
        </w:rPr>
        <w:t>Reconstruction plots are in Subsection 5.2.5 (Electrons).</w:t>
      </w:r>
    </w:p>
    <w:p w14:paraId="72B4FC70" w14:textId="3AE223A2" w:rsidR="00951170"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Added tight ID+Iso efficiency plots for muons</w:t>
      </w:r>
      <w:r w:rsidR="00CB3DD4">
        <w:rPr>
          <w:rFonts w:cstheme="minorHAnsi"/>
          <w:b/>
          <w:bCs/>
          <w:iCs/>
          <w:color w:val="0070C0"/>
          <w:highlight w:val="yellow"/>
        </w:rPr>
        <w:t xml:space="preserve"> for 2015</w:t>
      </w:r>
      <w:r w:rsidRPr="00CB3DD4">
        <w:rPr>
          <w:rFonts w:cstheme="minorHAnsi"/>
          <w:b/>
          <w:bCs/>
          <w:iCs/>
          <w:color w:val="0070C0"/>
          <w:highlight w:val="yellow"/>
        </w:rPr>
        <w:t>. Loose ID plots are in Subsection 5.2.6 (Muons) as the loose ID is just the PF muon efficiency.</w:t>
      </w:r>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“ee” and “mumu”</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lastRenderedPageBreak/>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519DBFE8" w14:textId="5D538FDD" w:rsidR="00C55901" w:rsidRPr="00F920BE" w:rsidRDefault="00C55901" w:rsidP="00C55901">
      <w:pPr>
        <w:pStyle w:val="ListParagraph"/>
        <w:numPr>
          <w:ilvl w:val="3"/>
          <w:numId w:val="1"/>
        </w:numPr>
        <w:rPr>
          <w:rFonts w:cstheme="minorHAnsi"/>
          <w:iCs/>
          <w:color w:val="0070C0"/>
          <w:highlight w:val="yellow"/>
        </w:rPr>
      </w:pPr>
      <w:r w:rsidRPr="0089719F">
        <w:rPr>
          <w:rFonts w:cstheme="minorHAnsi"/>
          <w:b/>
          <w:iCs/>
          <w:color w:val="0070C0"/>
          <w:highlight w:val="yellow"/>
        </w:rPr>
        <w:t xml:space="preserve">Struggled to </w:t>
      </w:r>
      <w:r w:rsidR="009B4D29" w:rsidRPr="0089719F">
        <w:rPr>
          <w:rFonts w:cstheme="minorHAnsi"/>
          <w:b/>
          <w:iCs/>
          <w:color w:val="0070C0"/>
          <w:highlight w:val="yellow"/>
        </w:rPr>
        <w:t>implement</w:t>
      </w:r>
      <w:r w:rsidRPr="0089719F">
        <w:rPr>
          <w:rFonts w:cstheme="minorHAnsi"/>
          <w:b/>
          <w:iCs/>
          <w:color w:val="0070C0"/>
          <w:highlight w:val="yellow"/>
        </w:rPr>
        <w:t xml:space="preserve"> thi</w:t>
      </w:r>
      <w:r w:rsidR="009B4D29" w:rsidRPr="0089719F">
        <w:rPr>
          <w:rFonts w:cstheme="minorHAnsi"/>
          <w:b/>
          <w:iCs/>
          <w:color w:val="0070C0"/>
          <w:highlight w:val="yellow"/>
        </w:rPr>
        <w:t>s</w:t>
      </w:r>
      <w:r w:rsidR="00E25F95" w:rsidRPr="0089719F">
        <w:rPr>
          <w:rFonts w:cstheme="minorHAnsi"/>
          <w:b/>
          <w:iCs/>
          <w:color w:val="0070C0"/>
          <w:highlight w:val="yellow"/>
        </w:rPr>
        <w:t xml:space="preserve"> given multiple decimal points (i.e. nominal value and </w:t>
      </w:r>
      <w:r w:rsidR="0089719F" w:rsidRPr="0089719F">
        <w:rPr>
          <w:rFonts w:cstheme="minorHAnsi"/>
          <w:b/>
          <w:iCs/>
          <w:color w:val="0070C0"/>
          <w:highlight w:val="yellow"/>
        </w:rPr>
        <w:t>uncertainty</w:t>
      </w:r>
      <w:r w:rsidR="00E25F95" w:rsidRPr="0089719F">
        <w:rPr>
          <w:rFonts w:cstheme="minorHAnsi"/>
          <w:b/>
          <w:iCs/>
          <w:color w:val="0070C0"/>
          <w:highlight w:val="yellow"/>
        </w:rPr>
        <w:t>)</w:t>
      </w:r>
      <w:r w:rsidRPr="0089719F">
        <w:rPr>
          <w:rFonts w:cstheme="minorHAnsi"/>
          <w:b/>
          <w:iCs/>
          <w:color w:val="0070C0"/>
          <w:highlight w:val="yellow"/>
        </w:rPr>
        <w:t xml:space="preserve">. </w:t>
      </w:r>
      <w:r w:rsidR="00E25F95" w:rsidRPr="0089719F">
        <w:rPr>
          <w:rFonts w:cstheme="minorHAnsi"/>
          <w:b/>
          <w:iCs/>
          <w:color w:val="0070C0"/>
          <w:highlight w:val="yellow"/>
        </w:rPr>
        <w:t xml:space="preserve">Aligned on </w:t>
      </w:r>
      <w:r w:rsidR="00BD5265" w:rsidRPr="0089719F">
        <w:rPr>
          <w:rFonts w:cstheme="minorHAnsi"/>
          <w:b/>
          <w:iCs/>
          <w:color w:val="0070C0"/>
          <w:highlight w:val="yellow"/>
        </w:rPr>
        <w:t>+</w:t>
      </w:r>
      <w:r w:rsidR="00E25F95" w:rsidRPr="0089719F">
        <w:rPr>
          <w:rFonts w:cstheme="minorHAnsi"/>
          <w:b/>
          <w:iCs/>
          <w:color w:val="0070C0"/>
          <w:highlight w:val="yellow"/>
        </w:rPr>
        <w:t>/-</w:t>
      </w:r>
      <w:r w:rsidR="00BD5265" w:rsidRPr="0089719F">
        <w:rPr>
          <w:rFonts w:cstheme="minorHAnsi"/>
          <w:b/>
          <w:iCs/>
          <w:color w:val="0070C0"/>
          <w:highlight w:val="yellow"/>
        </w:rPr>
        <w:t xml:space="preserve"> instead</w:t>
      </w:r>
      <w:r w:rsidR="00E25F95" w:rsidRPr="0089719F">
        <w:rPr>
          <w:rFonts w:cstheme="minorHAnsi"/>
          <w:b/>
          <w:iCs/>
          <w:color w:val="0070C0"/>
          <w:highlight w:val="yellow"/>
        </w:rPr>
        <w:t>.</w:t>
      </w:r>
    </w:p>
    <w:p w14:paraId="69C301E6" w14:textId="74664DC0" w:rsidR="00F920BE" w:rsidRPr="00F920BE" w:rsidRDefault="00F920BE" w:rsidP="00C55901">
      <w:pPr>
        <w:pStyle w:val="ListParagraph"/>
        <w:numPr>
          <w:ilvl w:val="3"/>
          <w:numId w:val="1"/>
        </w:numPr>
        <w:rPr>
          <w:rFonts w:cstheme="minorHAnsi"/>
          <w:iCs/>
          <w:color w:val="0070C0"/>
        </w:rPr>
      </w:pPr>
      <w:r w:rsidRPr="00F920BE">
        <w:rPr>
          <w:rFonts w:cstheme="minorHAnsi"/>
          <w:b/>
          <w:iCs/>
          <w:color w:val="0070C0"/>
        </w:rPr>
        <w:t>Stylistic change: bold table headings.</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634DCC35"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(Page 126): Stylistic change: bold table headings.</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lastRenderedPageBreak/>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610CE8DB" w:rsidR="008B6EF7" w:rsidRPr="008B6EF7" w:rsidRDefault="008B6EF7" w:rsidP="008B6EF7">
      <w:pPr>
        <w:pStyle w:val="ListParagraph"/>
        <w:numPr>
          <w:ilvl w:val="2"/>
          <w:numId w:val="1"/>
        </w:numPr>
        <w:rPr>
          <w:rFonts w:cstheme="minorHAnsi"/>
          <w:iCs/>
        </w:rPr>
      </w:pPr>
      <w:r w:rsidRPr="00EE1186">
        <w:rPr>
          <w:rFonts w:cstheme="minorHAnsi"/>
          <w:b/>
          <w:iCs/>
          <w:color w:val="0070C0"/>
        </w:rPr>
        <w:t>Table 7.</w:t>
      </w:r>
      <w:r w:rsidRPr="00EE1186">
        <w:rPr>
          <w:rFonts w:cstheme="minorHAnsi"/>
          <w:b/>
          <w:iCs/>
          <w:color w:val="0070C0"/>
        </w:rPr>
        <w:t>8</w:t>
      </w:r>
      <w:r w:rsidRPr="00EE1186">
        <w:rPr>
          <w:rFonts w:cstheme="minorHAnsi"/>
          <w:b/>
          <w:iCs/>
          <w:color w:val="0070C0"/>
        </w:rPr>
        <w:t xml:space="preserve"> </w:t>
      </w:r>
      <w:r w:rsidRPr="0007271B">
        <w:rPr>
          <w:rFonts w:cstheme="minorHAnsi"/>
          <w:iCs/>
        </w:rPr>
        <w:t>(Page 126): Stylistic change: bold table headings.</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p</w:t>
      </w:r>
      <w:r w:rsidR="00F32026" w:rsidRPr="00B167EF">
        <w:rPr>
          <w:rFonts w:cstheme="minorHAnsi"/>
          <w:b/>
          <w:color w:val="FF0000"/>
          <w:vertAlign w:val="subscript"/>
        </w:rPr>
        <w:t>T</w:t>
      </w:r>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p</w:t>
      </w:r>
      <w:r w:rsidR="00F32026" w:rsidRPr="00B167EF">
        <w:rPr>
          <w:rFonts w:cstheme="minorHAnsi"/>
          <w:b/>
          <w:color w:val="FF0000"/>
          <w:vertAlign w:val="subscript"/>
        </w:rPr>
        <w:t>T</w:t>
      </w:r>
      <w:r w:rsidR="00F32026" w:rsidRPr="005F792C">
        <w:rPr>
          <w:rFonts w:cstheme="minorHAnsi"/>
          <w:b/>
          <w:color w:val="FF0000"/>
        </w:rPr>
        <w:t xml:space="preserve"> &gt; 35 and pT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uncert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bookmarkStart w:id="0" w:name="_GoBack"/>
      <w:bookmarkEnd w:id="0"/>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Z+jets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Corrected typo for ee Z+jets stat uncert</w:t>
      </w:r>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Removed emu Z+jets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lastRenderedPageBreak/>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lastRenderedPageBreak/>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lastRenderedPageBreak/>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Added new text re. which uncertainty reductions would most improve the result.</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lastRenderedPageBreak/>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336F3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336F3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Alterative deep NN trained, but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86A7F" w14:textId="77777777" w:rsidR="00336F35" w:rsidRDefault="00336F35" w:rsidP="007420B7">
      <w:pPr>
        <w:spacing w:after="0" w:line="240" w:lineRule="auto"/>
      </w:pPr>
      <w:r>
        <w:separator/>
      </w:r>
    </w:p>
  </w:endnote>
  <w:endnote w:type="continuationSeparator" w:id="0">
    <w:p w14:paraId="75134CD3" w14:textId="77777777" w:rsidR="00336F35" w:rsidRDefault="00336F35"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1860AD" w:rsidRDefault="001860AD">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1860AD" w:rsidRDefault="00186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7B10F" w14:textId="77777777" w:rsidR="00336F35" w:rsidRDefault="00336F35" w:rsidP="007420B7">
      <w:pPr>
        <w:spacing w:after="0" w:line="240" w:lineRule="auto"/>
      </w:pPr>
      <w:r>
        <w:separator/>
      </w:r>
    </w:p>
  </w:footnote>
  <w:footnote w:type="continuationSeparator" w:id="0">
    <w:p w14:paraId="5572888C" w14:textId="77777777" w:rsidR="00336F35" w:rsidRDefault="00336F35"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6F35"/>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4EB1"/>
    <w:rsid w:val="006A5265"/>
    <w:rsid w:val="006A597F"/>
    <w:rsid w:val="006A6C11"/>
    <w:rsid w:val="006A72B5"/>
    <w:rsid w:val="006A73C0"/>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2152"/>
    <w:rsid w:val="00BF21BA"/>
    <w:rsid w:val="00BF2255"/>
    <w:rsid w:val="00BF2B0F"/>
    <w:rsid w:val="00BF3454"/>
    <w:rsid w:val="00BF3B46"/>
    <w:rsid w:val="00BF3D11"/>
    <w:rsid w:val="00BF4305"/>
    <w:rsid w:val="00BF57E3"/>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B755F-11D0-4344-84DD-EBF34E80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31</Pages>
  <Words>9045</Words>
  <Characters>51563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1784</cp:revision>
  <dcterms:created xsi:type="dcterms:W3CDTF">2019-01-22T23:16:00Z</dcterms:created>
  <dcterms:modified xsi:type="dcterms:W3CDTF">2019-09-15T15:04:00Z</dcterms:modified>
</cp:coreProperties>
</file>