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r w:rsidRPr="00B60D58">
        <w:rPr>
          <w:rFonts w:cstheme="minorHAnsi"/>
        </w:rPr>
        <w:t>Brout, Engler,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Guralnik, Hagen</w:t>
      </w:r>
      <w:r w:rsidR="00E87FC8" w:rsidRPr="00B60D58">
        <w:rPr>
          <w:rFonts w:cstheme="minorHAnsi"/>
        </w:rPr>
        <w:t xml:space="preserve"> …”</w:t>
      </w:r>
    </w:p>
    <w:p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:rsidR="00E9688C" w:rsidRP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:rsidR="00EB0D0C" w:rsidRPr="00E036B5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Bjorken </w:t>
      </w:r>
      <w:r w:rsidRPr="00B60D58">
        <w:rPr>
          <w:rFonts w:cstheme="minorHAnsi"/>
          <w:i/>
        </w:rPr>
        <w:t>x</w:t>
      </w:r>
    </w:p>
    <w:p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Figure 2.5(a) – bbar is NOT from the sea!</w:t>
      </w:r>
      <w:r w:rsidR="0071627B">
        <w:rPr>
          <w:rFonts w:cstheme="minorHAnsi"/>
        </w:rPr>
        <w:t xml:space="preserve"> Due to charge asymmetric initial state</w:t>
      </w:r>
    </w:p>
    <w:p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>In contrast, ttZ</w:t>
      </w:r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trilepton</w:t>
      </w:r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hadronic</w:t>
      </w:r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 xml:space="preserve">Z and tbarZ cross sections increasing with the centre-of-mass energy at a similar rate to ttZ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lastRenderedPageBreak/>
        <w:t>Silicon Microstrip Tracker</w:t>
      </w:r>
      <w:r>
        <w:rPr>
          <w:rFonts w:cstheme="minorHAnsi"/>
          <w:i/>
        </w:rPr>
        <w:t xml:space="preserve"> (page 49): WHY smaller pitch?</w:t>
      </w:r>
    </w:p>
    <w:p w:rsidR="0058161B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Silicon Microstrip Tracker (page 49): Correct z0 -&gt; z</w:t>
      </w:r>
    </w:p>
    <w:p w:rsidR="00DD28AC" w:rsidRPr="00573857" w:rsidRDefault="00DD28AC" w:rsidP="00DD28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ECAL: (page 49) :</w:t>
      </w:r>
      <w:r w:rsidRPr="00DD28AC">
        <w:rPr>
          <w:rFonts w:cstheme="minorHAnsi"/>
        </w:rPr>
        <w:t xml:space="preserve">more radiation hard vacuum </w:t>
      </w:r>
      <w:r w:rsidRPr="00085901">
        <w:rPr>
          <w:rFonts w:cstheme="minorHAnsi"/>
          <w:b/>
          <w:color w:val="FF0000"/>
        </w:rPr>
        <w:t>phototriodes</w:t>
      </w:r>
      <w:r w:rsidRPr="00085901">
        <w:rPr>
          <w:rFonts w:cstheme="minorHAnsi"/>
          <w:color w:val="FF0000"/>
        </w:rPr>
        <w:t xml:space="preserve"> </w:t>
      </w:r>
      <w:r w:rsidRPr="00DD28AC">
        <w:rPr>
          <w:rFonts w:cstheme="minorHAnsi"/>
        </w:rPr>
        <w:t>in the endcap disks</w:t>
      </w:r>
    </w:p>
    <w:p w:rsidR="00893E1B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:rsidR="00A544E5" w:rsidRPr="00EB7AA8" w:rsidRDefault="00A544E5" w:rsidP="00EB7AA8">
      <w:pPr>
        <w:pStyle w:val="ListParagraph"/>
        <w:numPr>
          <w:ilvl w:val="2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:rsidR="00833B43" w:rsidRPr="00BD00D1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TMTT:</w:t>
      </w:r>
    </w:p>
    <w:p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:rsidR="00B60D58" w:rsidRPr="00527A81" w:rsidRDefault="00B60D58" w:rsidP="00B60D58">
      <w:pPr>
        <w:pStyle w:val="ListParagraph"/>
        <w:numPr>
          <w:ilvl w:val="2"/>
          <w:numId w:val="1"/>
        </w:numPr>
        <w:rPr>
          <w:rFonts w:cstheme="minorHAnsi"/>
        </w:rPr>
      </w:pPr>
      <w:r w:rsidRPr="00527A81">
        <w:rPr>
          <w:rFonts w:cstheme="minorHAnsi"/>
        </w:rPr>
        <w:t>… innermost layers)</w:t>
      </w:r>
      <w:r w:rsidRPr="00527A81">
        <w:rPr>
          <w:rFonts w:cstheme="minorHAnsi"/>
          <w:b/>
          <w:color w:val="FF0000"/>
        </w:rPr>
        <w:t xml:space="preserve"> [insert space]</w:t>
      </w:r>
      <w:r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Pr="00527A81">
        <w:rPr>
          <w:rFonts w:cstheme="minorHAnsi"/>
        </w:rPr>
        <w:t>nd …</w:t>
      </w:r>
    </w:p>
    <w:p w:rsidR="00393C6D" w:rsidRPr="00262889" w:rsidRDefault="004E1AA5" w:rsidP="00393C6D">
      <w:pPr>
        <w:pStyle w:val="ListParagraph"/>
        <w:numPr>
          <w:ilvl w:val="2"/>
          <w:numId w:val="1"/>
        </w:numPr>
        <w:rPr>
          <w:rFonts w:cstheme="minorHAnsi"/>
        </w:rPr>
      </w:pPr>
      <w:r w:rsidRPr="00262889">
        <w:rPr>
          <w:rFonts w:cstheme="minorHAnsi"/>
        </w:rPr>
        <w:t>Capitalised start of bullet points</w:t>
      </w:r>
    </w:p>
    <w:p w:rsidR="00FF754B" w:rsidRPr="00122D14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:rsidR="00910AC8" w:rsidRDefault="00910AC8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10AC8">
        <w:rPr>
          <w:rFonts w:cstheme="minorHAnsi"/>
          <w:i/>
        </w:rPr>
        <w:t xml:space="preserve">As with </w:t>
      </w:r>
      <w:r w:rsidRPr="00910AC8">
        <w:rPr>
          <w:rFonts w:cstheme="minorHAnsi"/>
          <w:b/>
          <w:i/>
          <w:strike/>
          <w:color w:val="C00000"/>
        </w:rPr>
        <w:t>to</w:t>
      </w:r>
      <w:r w:rsidRPr="00910AC8">
        <w:rPr>
          <w:rFonts w:cstheme="minorHAnsi"/>
          <w:i/>
          <w:color w:val="C00000"/>
        </w:rPr>
        <w:t xml:space="preserve"> </w:t>
      </w:r>
      <w:r w:rsidRPr="00910AC8">
        <w:rPr>
          <w:rFonts w:cstheme="minorHAnsi"/>
          <w:i/>
        </w:rPr>
        <w:t>the previous pixel detectors, the Inner Tracker is also designed</w:t>
      </w:r>
      <w:r>
        <w:rPr>
          <w:rFonts w:cstheme="minorHAnsi"/>
          <w:i/>
        </w:rPr>
        <w:t xml:space="preserve"> (page 62).</w:t>
      </w:r>
    </w:p>
    <w:p w:rsidR="00962CAC" w:rsidRPr="00910AC8" w:rsidRDefault="00962CAC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Fix reference on page 66.</w:t>
      </w:r>
    </w:p>
    <w:p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:rsidR="000255E8" w:rsidRPr="00F52C62" w:rsidRDefault="000255E8" w:rsidP="002B67CC">
      <w:pPr>
        <w:pStyle w:val="ListParagraph"/>
        <w:numPr>
          <w:ilvl w:val="2"/>
          <w:numId w:val="1"/>
        </w:numPr>
        <w:rPr>
          <w:rFonts w:cstheme="minorHAnsi"/>
        </w:rPr>
      </w:pPr>
      <w:r w:rsidRPr="00F52C62">
        <w:rPr>
          <w:rFonts w:cstheme="minorHAnsi"/>
        </w:rPr>
        <w:t>“as previously demonstrated by the Phase-I Calorimeter Trigger Upgrade</w:t>
      </w:r>
      <w:r w:rsidR="00D5665F" w:rsidRPr="00F52C62">
        <w:rPr>
          <w:rFonts w:cstheme="minorHAnsi"/>
        </w:rPr>
        <w:t xml:space="preserve"> </w:t>
      </w:r>
      <w:r w:rsidR="002B67CC" w:rsidRPr="00F52C62">
        <w:rPr>
          <w:rFonts w:cstheme="minorHAnsi"/>
        </w:rPr>
        <w:t xml:space="preserve"> </w:t>
      </w:r>
      <w:r w:rsidR="002B67CC" w:rsidRPr="00F52C62">
        <w:rPr>
          <w:rFonts w:cstheme="minorHAnsi"/>
          <w:b/>
          <w:color w:val="FF0000"/>
        </w:rPr>
        <w:t>[fix reference]</w:t>
      </w:r>
      <w:r w:rsidRPr="00F52C62">
        <w:rPr>
          <w:rFonts w:cstheme="minorHAnsi"/>
        </w:rPr>
        <w:t xml:space="preserve"> …”</w:t>
      </w:r>
    </w:p>
    <w:p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:rsidR="00A85A24" w:rsidRDefault="00A85A24" w:rsidP="00CD2AF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r w:rsidR="00CD2AF3" w:rsidRPr="00CD2AF3">
        <w:rPr>
          <w:rFonts w:cstheme="minorHAnsi"/>
          <w:i/>
        </w:rPr>
        <w:t>Simulation and Object</w:t>
      </w:r>
      <w:r w:rsidR="00CD2AF3">
        <w:rPr>
          <w:rFonts w:cstheme="minorHAnsi"/>
          <w:i/>
        </w:rPr>
        <w:t xml:space="preserve"> </w:t>
      </w:r>
      <w:r w:rsidR="00CD2AF3" w:rsidRPr="00CD2AF3">
        <w:rPr>
          <w:rFonts w:cstheme="minorHAnsi"/>
          <w:i/>
        </w:rPr>
        <w:t>Reconstruction</w:t>
      </w:r>
      <w:r w:rsidRPr="00CD2AF3">
        <w:rPr>
          <w:rFonts w:cstheme="minorHAnsi"/>
          <w:i/>
        </w:rPr>
        <w:t>:</w:t>
      </w:r>
    </w:p>
    <w:p w:rsidR="00CD2AF3" w:rsidRPr="00CD2AF3" w:rsidRDefault="00CD2AF3" w:rsidP="00CD2AF3">
      <w:pPr>
        <w:pStyle w:val="ListParagraph"/>
        <w:numPr>
          <w:ilvl w:val="1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:rsidR="00747790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:rsidR="00747790" w:rsidRDefault="00747790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:rsidR="00747790" w:rsidRPr="00A15120" w:rsidRDefault="00747790" w:rsidP="00747790">
      <w:pPr>
        <w:pStyle w:val="ListParagraph"/>
        <w:numPr>
          <w:ilvl w:val="4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:rsidR="007E23E7" w:rsidRPr="00747790" w:rsidRDefault="00A85A24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:rsidR="0008355C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:rsidR="0008355C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:rsidR="00112028" w:rsidRPr="00112028" w:rsidRDefault="000D7952" w:rsidP="0011202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:rsidR="00112028" w:rsidRPr="00112028" w:rsidRDefault="00112028" w:rsidP="0011202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:rsidR="00A5110A" w:rsidRDefault="00A5110A" w:rsidP="00A5110A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r w:rsidRPr="00A5110A">
        <w:rPr>
          <w:rFonts w:cstheme="minorHAnsi"/>
          <w:b/>
          <w:i/>
          <w:strike/>
          <w:color w:val="FF0000"/>
        </w:rPr>
        <w:t>as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:rsidR="00AF4557" w:rsidRPr="00A5110A" w:rsidRDefault="00AF4557" w:rsidP="00AF455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:rsidR="0008355C" w:rsidRPr="00E873C6" w:rsidRDefault="000D7952" w:rsidP="000D7952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GeV(</w:t>
      </w:r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r w:rsidR="0008355C" w:rsidRPr="00A5110A">
        <w:rPr>
          <w:rFonts w:cstheme="minorHAnsi"/>
        </w:rPr>
        <w:t xml:space="preserve">GeV(20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:rsidR="00E873C6" w:rsidRDefault="00E873C6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:rsidR="00820620" w:rsidRPr="00A5110A" w:rsidRDefault="00820620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:rsidR="007E1C99" w:rsidRPr="00726151" w:rsidRDefault="007E1C99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:rsidR="00ED2BC2" w:rsidRDefault="00ED2BC2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1D151E">
        <w:rPr>
          <w:rFonts w:cstheme="minorHAnsi"/>
        </w:rPr>
        <w:t>Figure 6.1 top/bottom -&gt; left/right.</w:t>
      </w:r>
    </w:p>
    <w:p w:rsidR="00FB725E" w:rsidRPr="00BA37D1" w:rsidRDefault="00FB725E" w:rsidP="00FB72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:rsidR="00D279AE" w:rsidRDefault="00BA37D1" w:rsidP="00FB725E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:rsidR="00FB725E" w:rsidRPr="00073EF9" w:rsidRDefault="00D279AE" w:rsidP="00FB725E">
      <w:pPr>
        <w:pStyle w:val="ListParagraph"/>
        <w:numPr>
          <w:ilvl w:val="2"/>
          <w:numId w:val="1"/>
        </w:numPr>
        <w:rPr>
          <w:rFonts w:cstheme="minorHAnsi"/>
        </w:rPr>
      </w:pPr>
      <w:r w:rsidRPr="00073EF9">
        <w:rPr>
          <w:rFonts w:cstheme="minorHAnsi"/>
        </w:rPr>
        <w:t>Table 6.1</w:t>
      </w:r>
      <w:r w:rsidRPr="00073EF9">
        <w:rPr>
          <w:rFonts w:cstheme="minorHAnsi"/>
        </w:rPr>
        <w:t xml:space="preserve"> - </w:t>
      </w:r>
      <w:r w:rsidR="004640CA" w:rsidRPr="00073EF9">
        <w:rPr>
          <w:rFonts w:cstheme="minorHAnsi"/>
        </w:rPr>
        <w:t>!M and !E for Single Electron and Single Muon.</w:t>
      </w:r>
    </w:p>
    <w:p w:rsidR="0088366B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:rsidR="00C1368D" w:rsidRDefault="00C1368D" w:rsidP="00C1368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:rsidR="00C1368D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:rsidR="00C1368D" w:rsidRDefault="00D96286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:rsidR="00C1368D" w:rsidRPr="006F2E57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:rsidR="0088366B" w:rsidRDefault="00985882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:rsidR="00332089" w:rsidRDefault="00332089" w:rsidP="003320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:rsidR="00332089" w:rsidRPr="0014307C" w:rsidRDefault="00332089" w:rsidP="006C3723">
      <w:pPr>
        <w:pStyle w:val="ListParagraph"/>
        <w:numPr>
          <w:ilvl w:val="2"/>
          <w:numId w:val="1"/>
        </w:numPr>
        <w:rPr>
          <w:rFonts w:cstheme="minorHAnsi"/>
        </w:rPr>
      </w:pPr>
      <w:r w:rsidRPr="0014307C">
        <w:rPr>
          <w:rFonts w:cstheme="minorHAnsi"/>
        </w:rPr>
        <w:t xml:space="preserve">Z+Jets and W+jets backgrounds: Rephrase title: </w:t>
      </w:r>
      <w:r w:rsidR="006C3723" w:rsidRPr="006C3723">
        <w:rPr>
          <w:rFonts w:cstheme="minorHAnsi"/>
          <w:b/>
          <w:color w:val="FF0000"/>
        </w:rPr>
        <w:t>Vector Boson in association with multijet backgrounds</w:t>
      </w:r>
    </w:p>
    <w:p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:rsidR="008A48B0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:rsidR="00082D62" w:rsidRDefault="00082D62" w:rsidP="00082D6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:rsidR="00082D62" w:rsidRDefault="00082D62" w:rsidP="00082D62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ttbar Background:</w:t>
      </w:r>
    </w:p>
    <w:p w:rsidR="00082D62" w:rsidRPr="007944DF" w:rsidRDefault="006D6B36" w:rsidP="00082D62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 </w:t>
      </w:r>
    </w:p>
    <w:p w:rsidR="00D30280" w:rsidRDefault="00D30280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Results:</w:t>
      </w:r>
    </w:p>
    <w:p w:rsidR="00D30280" w:rsidRPr="00D30280" w:rsidRDefault="00D30280" w:rsidP="00D3028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:rsidR="00A03A3D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:rsidR="001B592F" w:rsidRDefault="001B592F" w:rsidP="001B592F">
      <w:pPr>
        <w:rPr>
          <w:rFonts w:cstheme="minorHAnsi"/>
          <w:i/>
        </w:rPr>
      </w:pPr>
    </w:p>
    <w:p w:rsidR="001B592F" w:rsidRDefault="001B592F" w:rsidP="001B592F">
      <w:pPr>
        <w:rPr>
          <w:rFonts w:cstheme="minorHAnsi"/>
          <w:i/>
        </w:rPr>
      </w:pPr>
    </w:p>
    <w:p w:rsidR="001B592F" w:rsidRDefault="00A03A3D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7650BC" w:rsidRDefault="00A03A3D" w:rsidP="00A03A3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TO DO LIST</w:t>
      </w:r>
    </w:p>
    <w:p w:rsidR="00A03A3D" w:rsidRDefault="00A03A3D" w:rsidP="00A03A3D">
      <w:pPr>
        <w:jc w:val="center"/>
        <w:rPr>
          <w:rFonts w:cstheme="minorHAnsi"/>
          <w:b/>
          <w:sz w:val="28"/>
        </w:rPr>
      </w:pPr>
    </w:p>
    <w:p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`Origins of mass of fundamental particles.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Professor Akram Khan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Rajagopal Nilavalan</w:t>
      </w:r>
    </w:p>
    <w:p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Each stage of the analysis – Z+jets backgrounds, key points!</w:t>
      </w:r>
    </w:p>
    <w:p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Order importance of why search for tZq.</w:t>
      </w:r>
    </w:p>
    <w:p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:rsidR="00C10CDC" w:rsidRPr="00A75F59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:rsidR="00495E95" w:rsidRDefault="00495E95" w:rsidP="00495E9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Yukawa Coupling – coupling between scalar and dirac fields.</w:t>
      </w:r>
    </w:p>
    <w:p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:rsidR="009D7C1E" w:rsidRDefault="009D7C1E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Explain ttH and tW/WN interference</w:t>
      </w:r>
    </w:p>
    <w:p w:rsidR="00822C8A" w:rsidRDefault="00822C8A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isospin?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</w:t>
      </w:r>
      <w:r w:rsidR="003774CD">
        <w:rPr>
          <w:rFonts w:cstheme="minorHAnsi"/>
          <w:sz w:val="24"/>
        </w:rPr>
        <w:t>a subset of flavour symmetry. QM description is similar to spin, wrt. how it couples. It is a dimensionless quantity that is not related to any actual spin!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:rsidR="00C20FD4" w:rsidRDefault="00D53B96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:rsidR="00CE67DB" w:rsidRDefault="00CE67DB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:rsidR="00A6580B" w:rsidRPr="00CE67D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CE67DB">
        <w:rPr>
          <w:rFonts w:cstheme="minorHAnsi"/>
          <w:sz w:val="24"/>
          <w:lang w:val="nl-NL"/>
        </w:rPr>
        <w:t>Describe van der Meer scans</w:t>
      </w:r>
    </w:p>
    <w:p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 of hadronistation.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parton fragmentation models used. Explains features of hadronization well, including particle jets formed along the original paths of </w:t>
      </w:r>
      <w:r w:rsidR="00C34142">
        <w:rPr>
          <w:rFonts w:cstheme="minorHAnsi"/>
          <w:sz w:val="24"/>
        </w:rPr>
        <w:lastRenderedPageBreak/>
        <w:t>two separating quarks and sprays of hadrons between the jets by the string itself.</w:t>
      </w:r>
    </w:p>
    <w:p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Herwig uses cluster modelling instead – simpler, but more energy-momentum parameters, unpredictive, and fewer flavour composition parameters that is simpler and less unpredictive than string.</w:t>
      </w:r>
    </w:p>
    <w:p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jet reco algorithms</w:t>
      </w:r>
      <w:r w:rsidR="00CE67DB">
        <w:rPr>
          <w:rFonts w:cstheme="minorHAnsi"/>
          <w:sz w:val="24"/>
        </w:rPr>
        <w:t>:</w:t>
      </w:r>
    </w:p>
    <w:p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Cone a</w:t>
      </w:r>
      <w:r w:rsidR="00134CA6">
        <w:rPr>
          <w:rFonts w:cstheme="minorHAnsi"/>
          <w:sz w:val="24"/>
        </w:rPr>
        <w:t>lgos – not usually infrared- &amp; collinear-safe (except SIS-cone)</w:t>
      </w:r>
    </w:p>
    <w:p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the distance between particles i and j and between i and the beam.</w:t>
      </w:r>
    </w:p>
    <w:p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Consider all i and j, if the smallest distance is d</w:t>
      </w:r>
      <w:r w:rsidRPr="00F93F47">
        <w:rPr>
          <w:rFonts w:cstheme="minorHAnsi"/>
          <w:sz w:val="24"/>
          <w:vertAlign w:val="subscript"/>
        </w:rPr>
        <w:t>ij</w:t>
      </w:r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>combine i and j and find the next smallest.</w:t>
      </w:r>
    </w:p>
    <w:p w:rsidR="006F3786" w:rsidRPr="006544D8" w:rsidRDefault="009E6FF5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:rsidR="006544D8" w:rsidRDefault="009E6FF5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smallest distance is diB, remove particle i and call a jet.</w:t>
      </w:r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t>Parameter “p” governs relative powers of</w:t>
      </w:r>
      <w:r>
        <w:rPr>
          <w:rFonts w:cstheme="minorHAnsi"/>
          <w:sz w:val="24"/>
        </w:rPr>
        <w:t xml:space="preserve"> energy vs geometrical scales to distinguish kT (=1), C/A (</w:t>
      </w:r>
      <w:r w:rsidR="00DD2C40">
        <w:rPr>
          <w:rFonts w:cstheme="minorHAnsi"/>
          <w:sz w:val="24"/>
        </w:rPr>
        <w:t>=0) and anit-kT (=-1) algos.</w:t>
      </w:r>
      <w:r>
        <w:rPr>
          <w:rFonts w:cstheme="minorHAnsi"/>
          <w:sz w:val="24"/>
        </w:rPr>
        <w:t xml:space="preserve"> </w:t>
      </w:r>
    </w:p>
    <w:p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Anti-kT produces cicular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>M and FxFx)</w:t>
      </w:r>
      <w:r w:rsidR="00D722D0">
        <w:rPr>
          <w:rFonts w:cstheme="minorHAnsi"/>
          <w:sz w:val="24"/>
        </w:rPr>
        <w:t>:</w:t>
      </w:r>
    </w:p>
    <w:p w:rsidR="00F76F7A" w:rsidRDefault="008F7F1C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hadronization is usually </w:t>
      </w:r>
      <w:r w:rsidR="00AE783E">
        <w:rPr>
          <w:rFonts w:cstheme="minorHAnsi"/>
          <w:sz w:val="24"/>
        </w:rPr>
        <w:t>performed by PYTHIA.</w:t>
      </w:r>
    </w:p>
    <w:p w:rsidR="00AE783E" w:rsidRDefault="00A9711F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:rsidR="00860990" w:rsidRDefault="00860990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r>
        <w:rPr>
          <w:rFonts w:cstheme="minorHAnsi"/>
          <w:sz w:val="24"/>
        </w:rPr>
        <w:t xml:space="preserve"> threshold at which ME partons are matched to the PS is known as the ME-PS threshold.</w:t>
      </w:r>
    </w:p>
    <w:p w:rsidR="00D722D0" w:rsidRDefault="00D722D0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For POWHEG, </w:t>
      </w:r>
      <w:r w:rsidR="00377EF6">
        <w:rPr>
          <w:rFonts w:cstheme="minorHAnsi"/>
          <w:sz w:val="24"/>
        </w:rPr>
        <w:t>the threshold depends on tuned parameter h</w:t>
      </w:r>
      <w:r w:rsidR="00377EF6" w:rsidRPr="00377EF6">
        <w:rPr>
          <w:rFonts w:cstheme="minorHAnsi"/>
          <w:sz w:val="24"/>
          <w:vertAlign w:val="subscript"/>
        </w:rPr>
        <w:t>damp</w:t>
      </w:r>
      <w:r w:rsidR="00377EF6">
        <w:rPr>
          <w:rFonts w:cstheme="minorHAnsi"/>
          <w:sz w:val="24"/>
        </w:rPr>
        <w:t>.</w:t>
      </w:r>
    </w:p>
    <w:p w:rsidR="00377EF6" w:rsidRDefault="00377EF6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Madgraph_aMC@NLO uses MLM and FxFx</w:t>
      </w:r>
      <w:r w:rsidR="00C6011E">
        <w:rPr>
          <w:rFonts w:cstheme="minorHAnsi"/>
          <w:sz w:val="24"/>
        </w:rPr>
        <w:t>.</w:t>
      </w:r>
    </w:p>
    <w:p w:rsidR="00C6011E" w:rsidRDefault="00C6011E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FxFx = MLM-like merging of NLO calculations.</w:t>
      </w:r>
    </w:p>
    <w:p w:rsidR="00C6011E" w:rsidRDefault="006A1132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= runs shower, obtains Sudakov suppression and rejects event if any emission &gt; t</w:t>
      </w:r>
      <w:r w:rsidRPr="006A1132">
        <w:rPr>
          <w:rFonts w:cstheme="minorHAnsi"/>
          <w:sz w:val="24"/>
          <w:vertAlign w:val="subscript"/>
        </w:rPr>
        <w:t>cut</w:t>
      </w:r>
      <w:r>
        <w:rPr>
          <w:rFonts w:cstheme="minorHAnsi"/>
          <w:sz w:val="24"/>
        </w:rPr>
        <w:t>.</w:t>
      </w:r>
    </w:p>
    <w:p w:rsidR="006A1132" w:rsidRDefault="006A1132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</w:p>
    <w:p w:rsidR="0082098E" w:rsidRDefault="0082098E" w:rsidP="0082098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Basic principles and differences!</w:t>
      </w:r>
    </w:p>
    <w:p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:rsidR="009D7AC8" w:rsidRP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How is hadronic punch-through measured?</w:t>
      </w:r>
    </w:p>
    <w:p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/Z+jets/ttbar</w:t>
      </w:r>
      <w:r>
        <w:rPr>
          <w:rFonts w:cstheme="minorHAnsi"/>
          <w:sz w:val="24"/>
        </w:rPr>
        <w:t xml:space="preserve"> is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:rsidTr="00576411">
        <w:tc>
          <w:tcPr>
            <w:tcW w:w="1793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tZq</w:t>
            </w:r>
          </w:p>
        </w:tc>
        <w:tc>
          <w:tcPr>
            <w:tcW w:w="1759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Z+jets (LO)</w:t>
            </w:r>
          </w:p>
        </w:tc>
        <w:tc>
          <w:tcPr>
            <w:tcW w:w="1586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Z+jets (</w:t>
            </w:r>
            <w:r>
              <w:rPr>
                <w:rFonts w:cstheme="minorHAnsi"/>
                <w:sz w:val="24"/>
              </w:rPr>
              <w:t>N</w:t>
            </w:r>
            <w:r>
              <w:rPr>
                <w:rFonts w:cstheme="minorHAnsi"/>
                <w:sz w:val="24"/>
              </w:rPr>
              <w:t>LO)</w:t>
            </w:r>
          </w:p>
        </w:tc>
        <w:tc>
          <w:tcPr>
            <w:tcW w:w="1723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ttbar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Lepton cuts</w:t>
            </w:r>
          </w:p>
        </w:tc>
        <w:tc>
          <w:tcPr>
            <w:tcW w:w="1661" w:type="dxa"/>
          </w:tcPr>
          <w:p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:rsidR="000B7E66" w:rsidRDefault="00DE6280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9.31373e+06</w:t>
            </w:r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:rsidR="000B7E66" w:rsidRDefault="00DE6280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8.88253e+06</w:t>
            </w:r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:rsidR="000B7E66" w:rsidRDefault="009E6FF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41190</w:t>
            </w:r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:rsidR="000B7E66" w:rsidRDefault="0077641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:rsidR="000B7E66" w:rsidRDefault="009E6FF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5886.95</w:t>
            </w:r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:rsidR="000B7E66" w:rsidRDefault="009E6FF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3072.27</w:t>
            </w:r>
            <w:bookmarkStart w:id="0" w:name="_GoBack"/>
            <w:bookmarkEnd w:id="0"/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:rsidR="00305440" w:rsidRDefault="00305440" w:rsidP="00305440">
      <w:pPr>
        <w:pStyle w:val="ListParagraph"/>
        <w:rPr>
          <w:rFonts w:cstheme="minorHAnsi"/>
          <w:sz w:val="24"/>
        </w:rPr>
      </w:pPr>
    </w:p>
    <w:p w:rsidR="00305440" w:rsidRDefault="00305440" w:rsidP="0030544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Jet multiplicity for signal</w:t>
      </w:r>
      <w:r>
        <w:rPr>
          <w:rFonts w:cstheme="minorHAnsi"/>
          <w:sz w:val="24"/>
        </w:rPr>
        <w:t>?</w:t>
      </w:r>
    </w:p>
    <w:p w:rsidR="00FA581C" w:rsidRPr="00FA5136" w:rsidRDefault="00FA581C" w:rsidP="00FA581C">
      <w:pPr>
        <w:pStyle w:val="ListParagraph"/>
        <w:rPr>
          <w:rFonts w:cstheme="minorHAnsi"/>
          <w:sz w:val="24"/>
        </w:rPr>
      </w:pPr>
    </w:p>
    <w:sectPr w:rsidR="00FA581C" w:rsidRPr="00F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1017D"/>
    <w:rsid w:val="000255E8"/>
    <w:rsid w:val="0004567B"/>
    <w:rsid w:val="00051E25"/>
    <w:rsid w:val="00055BF5"/>
    <w:rsid w:val="0007159D"/>
    <w:rsid w:val="00073EF9"/>
    <w:rsid w:val="00082D62"/>
    <w:rsid w:val="0008355C"/>
    <w:rsid w:val="00085901"/>
    <w:rsid w:val="00085CF4"/>
    <w:rsid w:val="00091104"/>
    <w:rsid w:val="000A2DC6"/>
    <w:rsid w:val="000B04F5"/>
    <w:rsid w:val="000B7E66"/>
    <w:rsid w:val="000D52C3"/>
    <w:rsid w:val="000D7952"/>
    <w:rsid w:val="000D7EB0"/>
    <w:rsid w:val="00112028"/>
    <w:rsid w:val="00122D14"/>
    <w:rsid w:val="00127E80"/>
    <w:rsid w:val="00134CA6"/>
    <w:rsid w:val="00136A1D"/>
    <w:rsid w:val="0014307C"/>
    <w:rsid w:val="0019269C"/>
    <w:rsid w:val="001A6493"/>
    <w:rsid w:val="001B24D0"/>
    <w:rsid w:val="001B592F"/>
    <w:rsid w:val="001D151E"/>
    <w:rsid w:val="00204FEB"/>
    <w:rsid w:val="002108A9"/>
    <w:rsid w:val="002520EB"/>
    <w:rsid w:val="00262889"/>
    <w:rsid w:val="0026753E"/>
    <w:rsid w:val="00281E00"/>
    <w:rsid w:val="00292940"/>
    <w:rsid w:val="002B0E0B"/>
    <w:rsid w:val="002B5794"/>
    <w:rsid w:val="002B67CC"/>
    <w:rsid w:val="002B7C06"/>
    <w:rsid w:val="002D73D8"/>
    <w:rsid w:val="00304000"/>
    <w:rsid w:val="00305440"/>
    <w:rsid w:val="00312F08"/>
    <w:rsid w:val="003240D8"/>
    <w:rsid w:val="00326A2B"/>
    <w:rsid w:val="00332089"/>
    <w:rsid w:val="003336B0"/>
    <w:rsid w:val="003774CD"/>
    <w:rsid w:val="003779B4"/>
    <w:rsid w:val="00377EF6"/>
    <w:rsid w:val="00393C6D"/>
    <w:rsid w:val="00397792"/>
    <w:rsid w:val="003D61C7"/>
    <w:rsid w:val="003E1360"/>
    <w:rsid w:val="003E3709"/>
    <w:rsid w:val="004034CF"/>
    <w:rsid w:val="0041092B"/>
    <w:rsid w:val="00426467"/>
    <w:rsid w:val="00435882"/>
    <w:rsid w:val="00456CDD"/>
    <w:rsid w:val="004640CA"/>
    <w:rsid w:val="00495E95"/>
    <w:rsid w:val="004C335B"/>
    <w:rsid w:val="004E1AA5"/>
    <w:rsid w:val="004E1E38"/>
    <w:rsid w:val="004F2DB0"/>
    <w:rsid w:val="004F73DB"/>
    <w:rsid w:val="005171A0"/>
    <w:rsid w:val="00527A81"/>
    <w:rsid w:val="00532497"/>
    <w:rsid w:val="00543C4C"/>
    <w:rsid w:val="00565B41"/>
    <w:rsid w:val="00567CA8"/>
    <w:rsid w:val="00567E93"/>
    <w:rsid w:val="00573857"/>
    <w:rsid w:val="00574849"/>
    <w:rsid w:val="00576411"/>
    <w:rsid w:val="0058161B"/>
    <w:rsid w:val="00603E9B"/>
    <w:rsid w:val="00647A84"/>
    <w:rsid w:val="00653E63"/>
    <w:rsid w:val="006544D8"/>
    <w:rsid w:val="00692B5F"/>
    <w:rsid w:val="006A1132"/>
    <w:rsid w:val="006A597F"/>
    <w:rsid w:val="006C3723"/>
    <w:rsid w:val="006C5C61"/>
    <w:rsid w:val="006D690F"/>
    <w:rsid w:val="006D6B36"/>
    <w:rsid w:val="006F2E57"/>
    <w:rsid w:val="006F3786"/>
    <w:rsid w:val="00700D15"/>
    <w:rsid w:val="0071627B"/>
    <w:rsid w:val="00717BCB"/>
    <w:rsid w:val="0072526A"/>
    <w:rsid w:val="00726151"/>
    <w:rsid w:val="00726546"/>
    <w:rsid w:val="00737967"/>
    <w:rsid w:val="00747790"/>
    <w:rsid w:val="00762B18"/>
    <w:rsid w:val="007650BC"/>
    <w:rsid w:val="00776415"/>
    <w:rsid w:val="0077716C"/>
    <w:rsid w:val="0077773B"/>
    <w:rsid w:val="007944DF"/>
    <w:rsid w:val="007B72E1"/>
    <w:rsid w:val="007D08B5"/>
    <w:rsid w:val="007E1C99"/>
    <w:rsid w:val="007E23E7"/>
    <w:rsid w:val="00820620"/>
    <w:rsid w:val="0082098E"/>
    <w:rsid w:val="00822C8A"/>
    <w:rsid w:val="0083193D"/>
    <w:rsid w:val="00833B43"/>
    <w:rsid w:val="0084084A"/>
    <w:rsid w:val="00860990"/>
    <w:rsid w:val="0088366B"/>
    <w:rsid w:val="00891C53"/>
    <w:rsid w:val="00893E1B"/>
    <w:rsid w:val="008A48B0"/>
    <w:rsid w:val="008C107C"/>
    <w:rsid w:val="008C6A98"/>
    <w:rsid w:val="008D0617"/>
    <w:rsid w:val="008F7F1C"/>
    <w:rsid w:val="00910AC8"/>
    <w:rsid w:val="00915747"/>
    <w:rsid w:val="00934C27"/>
    <w:rsid w:val="00962CAC"/>
    <w:rsid w:val="00985882"/>
    <w:rsid w:val="0099009D"/>
    <w:rsid w:val="009A42E8"/>
    <w:rsid w:val="009B020A"/>
    <w:rsid w:val="009B5E73"/>
    <w:rsid w:val="009D7AC8"/>
    <w:rsid w:val="009D7C1E"/>
    <w:rsid w:val="009E6FF5"/>
    <w:rsid w:val="009F35F9"/>
    <w:rsid w:val="00A03A3D"/>
    <w:rsid w:val="00A04EC2"/>
    <w:rsid w:val="00A062A6"/>
    <w:rsid w:val="00A15120"/>
    <w:rsid w:val="00A26A01"/>
    <w:rsid w:val="00A27DD7"/>
    <w:rsid w:val="00A31A71"/>
    <w:rsid w:val="00A5110A"/>
    <w:rsid w:val="00A544E5"/>
    <w:rsid w:val="00A6580B"/>
    <w:rsid w:val="00A75F59"/>
    <w:rsid w:val="00A84E4D"/>
    <w:rsid w:val="00A85A24"/>
    <w:rsid w:val="00A9711F"/>
    <w:rsid w:val="00AC2BCE"/>
    <w:rsid w:val="00AE783E"/>
    <w:rsid w:val="00AF4557"/>
    <w:rsid w:val="00AF5A33"/>
    <w:rsid w:val="00B4325A"/>
    <w:rsid w:val="00B50DE2"/>
    <w:rsid w:val="00B60D58"/>
    <w:rsid w:val="00B700E1"/>
    <w:rsid w:val="00B86A38"/>
    <w:rsid w:val="00B92174"/>
    <w:rsid w:val="00BA37D1"/>
    <w:rsid w:val="00BB2315"/>
    <w:rsid w:val="00BC4DD1"/>
    <w:rsid w:val="00BD00D1"/>
    <w:rsid w:val="00BE1B83"/>
    <w:rsid w:val="00BF21BA"/>
    <w:rsid w:val="00C10CDC"/>
    <w:rsid w:val="00C1368D"/>
    <w:rsid w:val="00C15180"/>
    <w:rsid w:val="00C20FD4"/>
    <w:rsid w:val="00C2105C"/>
    <w:rsid w:val="00C34142"/>
    <w:rsid w:val="00C6011E"/>
    <w:rsid w:val="00C65A40"/>
    <w:rsid w:val="00C93D76"/>
    <w:rsid w:val="00C94EE0"/>
    <w:rsid w:val="00CD2AF3"/>
    <w:rsid w:val="00CE67DB"/>
    <w:rsid w:val="00CF188D"/>
    <w:rsid w:val="00CF34E7"/>
    <w:rsid w:val="00D062C0"/>
    <w:rsid w:val="00D279AE"/>
    <w:rsid w:val="00D30280"/>
    <w:rsid w:val="00D53B96"/>
    <w:rsid w:val="00D5665F"/>
    <w:rsid w:val="00D70818"/>
    <w:rsid w:val="00D722D0"/>
    <w:rsid w:val="00D72C80"/>
    <w:rsid w:val="00D96286"/>
    <w:rsid w:val="00DA6006"/>
    <w:rsid w:val="00DB39DD"/>
    <w:rsid w:val="00DC03C9"/>
    <w:rsid w:val="00DD28AC"/>
    <w:rsid w:val="00DD2C40"/>
    <w:rsid w:val="00DE6280"/>
    <w:rsid w:val="00E036B5"/>
    <w:rsid w:val="00E54405"/>
    <w:rsid w:val="00E556D7"/>
    <w:rsid w:val="00E873C6"/>
    <w:rsid w:val="00E87FC8"/>
    <w:rsid w:val="00E96025"/>
    <w:rsid w:val="00E9688C"/>
    <w:rsid w:val="00EB0D0C"/>
    <w:rsid w:val="00EB7AA8"/>
    <w:rsid w:val="00ED2BC2"/>
    <w:rsid w:val="00EE48FA"/>
    <w:rsid w:val="00EE4B26"/>
    <w:rsid w:val="00F037CE"/>
    <w:rsid w:val="00F258CC"/>
    <w:rsid w:val="00F52C62"/>
    <w:rsid w:val="00F76F7A"/>
    <w:rsid w:val="00F90202"/>
    <w:rsid w:val="00F93F47"/>
    <w:rsid w:val="00FA5136"/>
    <w:rsid w:val="00FA581C"/>
    <w:rsid w:val="00FB725E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219</cp:revision>
  <dcterms:created xsi:type="dcterms:W3CDTF">2019-01-22T23:16:00Z</dcterms:created>
  <dcterms:modified xsi:type="dcterms:W3CDTF">2019-03-13T01:13:00Z</dcterms:modified>
</cp:coreProperties>
</file>