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v8usohd871c" w:id="0"/>
      <w:bookmarkEnd w:id="0"/>
      <w:r w:rsidDel="00000000" w:rsidR="00000000" w:rsidRPr="00000000">
        <w:rPr>
          <w:rtl w:val="0"/>
        </w:rPr>
        <w:t xml:space="preserve">To Do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Draft Chapter Plan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Decide on time/day for work on the book?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 Chapter work flow: Chat about chapter, Dave writes draft, Chat?, Tom Rewrites, Dave comments, Tom Resolves comments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Interviews: Suggest more names. Do we want to chat to understand problems and/or get quotes? Do we need to plan in advance for big names? Will it get annoying to keep saying we spoke to X in the chapters.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