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durham-data-lab"/>
    <w:p>
      <w:pPr>
        <w:pStyle w:val="Heading1"/>
      </w:pPr>
      <w:r>
        <w:t xml:space="preserve">Durham Data Lab</w:t>
      </w:r>
    </w:p>
    <w:bookmarkStart w:id="9" w:name="mission-statement"/>
    <w:p>
      <w:pPr>
        <w:pStyle w:val="Heading2"/>
      </w:pPr>
      <w:r>
        <w:t xml:space="preserve">Mission Statement</w:t>
      </w:r>
    </w:p>
    <w:p>
      <w:pPr>
        <w:pStyle w:val="FirstParagraph"/>
      </w:pPr>
      <w:r>
        <w:t xml:space="preserve">Durham Data Lab is an independent initiative founded by academics at Durham University, including statisticians, economists, and data scientists, to deliver high-quality teaching and applied consultancy services for businesses.</w:t>
      </w:r>
    </w:p>
    <w:p>
      <w:pPr>
        <w:pStyle w:val="BodyText"/>
      </w:pPr>
      <w:r>
        <w:t xml:space="preserve">Our mission is to help organisations build practical analytical capability and make better evidence-based decisions through clear teaching, rigorous methods, and tailored advisory support.</w:t>
      </w:r>
    </w:p>
    <w:bookmarkEnd w:id="9"/>
    <w:bookmarkStart w:id="10" w:name="operating-principles"/>
    <w:p>
      <w:pPr>
        <w:pStyle w:val="Heading2"/>
      </w:pPr>
      <w:r>
        <w:t xml:space="preserve">Operating Principles</w:t>
      </w:r>
    </w:p>
    <w:p>
      <w:pPr>
        <w:pStyle w:val="Compact"/>
        <w:numPr>
          <w:ilvl w:val="0"/>
          <w:numId w:val="1001"/>
        </w:numPr>
      </w:pPr>
      <w:r>
        <w:t xml:space="preserve">We operate as an independent, externally facing venture and not as a formal Durham University project.</w:t>
      </w:r>
    </w:p>
    <w:p>
      <w:pPr>
        <w:pStyle w:val="Compact"/>
        <w:numPr>
          <w:ilvl w:val="0"/>
          <w:numId w:val="1001"/>
        </w:numPr>
      </w:pPr>
      <w:r>
        <w:t xml:space="preserve">We aim to maintain a low-bureaucracy model so that time is focused on delivery and client value.</w:t>
      </w:r>
    </w:p>
    <w:p>
      <w:pPr>
        <w:pStyle w:val="Compact"/>
        <w:numPr>
          <w:ilvl w:val="0"/>
          <w:numId w:val="1001"/>
        </w:numPr>
      </w:pPr>
      <w:r>
        <w:t xml:space="preserve">Work is carried out in our own time, using personal equipment and resources.</w:t>
      </w:r>
    </w:p>
    <w:p>
      <w:pPr>
        <w:pStyle w:val="Compact"/>
        <w:numPr>
          <w:ilvl w:val="0"/>
          <w:numId w:val="1001"/>
        </w:numPr>
      </w:pPr>
      <w:r>
        <w:t xml:space="preserve">We do not rely on Durham University operational resources unless explicitly agreed.</w:t>
      </w:r>
    </w:p>
    <w:p>
      <w:pPr>
        <w:pStyle w:val="Compact"/>
        <w:numPr>
          <w:ilvl w:val="0"/>
          <w:numId w:val="1001"/>
        </w:numPr>
      </w:pPr>
      <w:r>
        <w:t xml:space="preserve">We welcome an appropriate association with Durham University where it is lawful, transparent, and mutually beneficial.</w:t>
      </w:r>
    </w:p>
    <w:bookmarkEnd w:id="10"/>
    <w:bookmarkStart w:id="11" w:name="scope-of-services"/>
    <w:p>
      <w:pPr>
        <w:pStyle w:val="Heading2"/>
      </w:pPr>
      <w:r>
        <w:t xml:space="preserve">Scope of Services</w:t>
      </w:r>
    </w:p>
    <w:p>
      <w:pPr>
        <w:pStyle w:val="Compact"/>
        <w:numPr>
          <w:ilvl w:val="0"/>
          <w:numId w:val="1002"/>
        </w:numPr>
      </w:pPr>
      <w:r>
        <w:t xml:space="preserve">Teaching and training in statistics, data analysis, and related quantitative methods for business audiences.</w:t>
      </w:r>
    </w:p>
    <w:p>
      <w:pPr>
        <w:pStyle w:val="Compact"/>
        <w:numPr>
          <w:ilvl w:val="0"/>
          <w:numId w:val="1002"/>
        </w:numPr>
      </w:pPr>
      <w:r>
        <w:t xml:space="preserve">Consultancy to businesses on data-driven analysis, evidence interpretation, and applied quantitative problem-solving.</w:t>
      </w:r>
    </w:p>
    <w:bookmarkEnd w:id="11"/>
    <w:bookmarkStart w:id="12" w:name="institutional-position"/>
    <w:p>
      <w:pPr>
        <w:pStyle w:val="Heading2"/>
      </w:pPr>
      <w:r>
        <w:t xml:space="preserve">Institutional Position</w:t>
      </w:r>
    </w:p>
    <w:p>
      <w:pPr>
        <w:pStyle w:val="FirstParagraph"/>
      </w:pPr>
      <w:r>
        <w:t xml:space="preserve">Durham Data Lab is independent from Durham University governance structures for operational delivery. Any use of university branding, logos, or formal endorsement would be subject to separate permission and compliance with relevant university policies.</w:t>
      </w:r>
    </w:p>
    <w:bookmarkEnd w:id="12"/>
    <w:bookmarkStart w:id="16" w:name="founding-team"/>
    <w:p>
      <w:pPr>
        <w:pStyle w:val="Heading2"/>
      </w:pPr>
      <w:r>
        <w:t xml:space="preserve">Founding Team</w:t>
      </w:r>
    </w:p>
    <w:p>
      <w:pPr>
        <w:pStyle w:val="Compact"/>
        <w:numPr>
          <w:ilvl w:val="0"/>
          <w:numId w:val="1003"/>
        </w:numPr>
      </w:pPr>
      <w:r>
        <w:t xml:space="preserve">Dr David Chivers:</w:t>
      </w:r>
      <w:r>
        <w:t xml:space="preserve"> </w:t>
      </w:r>
      <w:hyperlink r:id="rId13">
        <w:r>
          <w:rPr>
            <w:rStyle w:val="Hyperlink"/>
          </w:rPr>
          <w:t xml:space="preserve">https://www.durham.ac.uk/staff/david-s-chivers/</w:t>
        </w:r>
      </w:hyperlink>
    </w:p>
    <w:p>
      <w:pPr>
        <w:pStyle w:val="Compact"/>
        <w:numPr>
          <w:ilvl w:val="0"/>
          <w:numId w:val="1003"/>
        </w:numPr>
      </w:pPr>
      <w:r>
        <w:t xml:space="preserve">Professor John Paul Gosling:</w:t>
      </w:r>
      <w:r>
        <w:t xml:space="preserve"> </w:t>
      </w:r>
      <w:hyperlink r:id="rId14">
        <w:r>
          <w:rPr>
            <w:rStyle w:val="Hyperlink"/>
          </w:rPr>
          <w:t xml:space="preserve">https://www.durham.ac.uk/staff/john-paul-gosling/</w:t>
        </w:r>
      </w:hyperlink>
    </w:p>
    <w:p>
      <w:pPr>
        <w:pStyle w:val="Compact"/>
        <w:numPr>
          <w:ilvl w:val="0"/>
          <w:numId w:val="1003"/>
        </w:numPr>
      </w:pPr>
      <w:r>
        <w:t xml:space="preserve">Dr Demid Getik:</w:t>
      </w:r>
      <w:r>
        <w:t xml:space="preserve"> </w:t>
      </w:r>
      <w:hyperlink r:id="rId15">
        <w:r>
          <w:rPr>
            <w:rStyle w:val="Hyperlink"/>
          </w:rPr>
          <w:t xml:space="preserve">https://www.durham.ac.uk/staff/demid-getik/</w:t>
        </w:r>
      </w:hyperlink>
    </w:p>
    <w:bookmarkEnd w:id="16"/>
    <w:bookmarkStart w:id="17" w:name="to-do-list-from-discussion-slides"/>
    <w:p>
      <w:pPr>
        <w:pStyle w:val="Heading2"/>
      </w:pPr>
      <w:r>
        <w:t xml:space="preserve">To-Do List (From Discussion Slides)</w:t>
      </w:r>
    </w:p>
    <w:p>
      <w:pPr>
        <w:pStyle w:val="Compact"/>
        <w:numPr>
          <w:ilvl w:val="0"/>
          <w:numId w:val="1004"/>
        </w:numPr>
      </w:pPr>
      <w:r>
        <w:t xml:space="preserve">Confirm acceptable and practical level of Durham University involvement while preserving a low-bureaucracy model.</w:t>
      </w:r>
    </w:p>
    <w:p>
      <w:pPr>
        <w:pStyle w:val="Compact"/>
        <w:numPr>
          <w:ilvl w:val="0"/>
          <w:numId w:val="1004"/>
        </w:numPr>
      </w:pPr>
      <w:r>
        <w:t xml:space="preserve">Identify and contact the relevant Durham University people to clarify permissions, constraints, and any required approvals.</w:t>
      </w:r>
    </w:p>
    <w:p>
      <w:pPr>
        <w:pStyle w:val="Compact"/>
        <w:numPr>
          <w:ilvl w:val="0"/>
          <w:numId w:val="1004"/>
        </w:numPr>
      </w:pPr>
      <w:r>
        <w:t xml:space="preserve">Decide legal/business structure and document practical launch steps.</w:t>
      </w:r>
    </w:p>
    <w:p>
      <w:pPr>
        <w:pStyle w:val="Compact"/>
        <w:numPr>
          <w:ilvl w:val="0"/>
          <w:numId w:val="1004"/>
        </w:numPr>
      </w:pPr>
      <w:r>
        <w:t xml:space="preserve">Agree payment operations and put clear contracts in place at the outset.</w:t>
      </w:r>
    </w:p>
    <w:p>
      <w:pPr>
        <w:pStyle w:val="Compact"/>
        <w:numPr>
          <w:ilvl w:val="0"/>
          <w:numId w:val="1004"/>
        </w:numPr>
      </w:pPr>
      <w:r>
        <w:t xml:space="preserve">Define website ownership, responsibilities, and delivery guidelines.</w:t>
      </w:r>
    </w:p>
    <w:p>
      <w:pPr>
        <w:pStyle w:val="Compact"/>
        <w:numPr>
          <w:ilvl w:val="0"/>
          <w:numId w:val="1004"/>
        </w:numPr>
      </w:pPr>
      <w:r>
        <w:t xml:space="preserve">Review tax implications and agree an efficient payment structure consistent with current employment status.</w:t>
      </w:r>
    </w:p>
    <w:p>
      <w:pPr>
        <w:pStyle w:val="Compact"/>
        <w:numPr>
          <w:ilvl w:val="0"/>
          <w:numId w:val="1004"/>
        </w:numPr>
      </w:pPr>
      <w:r>
        <w:t xml:space="preserve">Agree immediate next actions, assign named owners to first workstreams, and set a timeline for initial decisions.</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www.durham.ac.uk/staff/david-s-chivers/" TargetMode="External" /><Relationship Type="http://schemas.openxmlformats.org/officeDocument/2006/relationships/hyperlink" Id="rId15" Target="https://www.durham.ac.uk/staff/demid-getik/" TargetMode="External" /><Relationship Type="http://schemas.openxmlformats.org/officeDocument/2006/relationships/hyperlink" Id="rId14" Target="https://www.durham.ac.uk/staff/john-paul-gosling/" TargetMode="External" /></Relationships>
</file>

<file path=word/_rels/footnotes.xml.rels><?xml version="1.0" encoding="UTF-8"?><Relationships xmlns="http://schemas.openxmlformats.org/package/2006/relationships"><Relationship Type="http://schemas.openxmlformats.org/officeDocument/2006/relationships/hyperlink" Id="rId13" Target="https://www.durham.ac.uk/staff/david-s-chivers/" TargetMode="External" /><Relationship Type="http://schemas.openxmlformats.org/officeDocument/2006/relationships/hyperlink" Id="rId15" Target="https://www.durham.ac.uk/staff/demid-getik/" TargetMode="External" /><Relationship Type="http://schemas.openxmlformats.org/officeDocument/2006/relationships/hyperlink" Id="rId14" Target="https://www.durham.ac.uk/staff/john-paul-gosl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2026-02-20T13:01:52Z</dcterms:created>
  <dcterms:modified xsi:type="dcterms:W3CDTF">2026-02-20T13:01:52Z</dcterms:modified>
</cp:coreProperties>
</file>

<file path=docProps/custom.xml><?xml version="1.0" encoding="utf-8"?>
<Properties xmlns="http://schemas.openxmlformats.org/officeDocument/2006/custom-properties" xmlns:vt="http://schemas.openxmlformats.org/officeDocument/2006/docPropsVTypes"/>
</file>