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Contracte de compravenda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D’una part, el senyor Jordi Melà Carreres, amb DNI núm. contractants 41623221F. Amb domicili al Carrer Gran, 65 d’Es Castell com a part venedora.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 de l'altra, el senyor Pere Pérez Perignhó, amb DNI núm. 41782343C, amb domicili al carrer Stuani, 24, des Mitjorn, com a part compradora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Les dues parts actuen en nom propi i es reconeixen recíprocament la capacitat legal necessària per contractar.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Manifesten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</w:rPr>
        <w:t xml:space="preserve">Que el senyor </w:t>
      </w:r>
      <w:r>
        <w:rPr>
          <w:b w:val="false"/>
          <w:bCs w:val="false"/>
          <w:sz w:val="26"/>
          <w:szCs w:val="26"/>
        </w:rPr>
        <w:t>Jordi Melà Carreres</w:t>
      </w:r>
      <w:r>
        <w:rPr>
          <w:b w:val="false"/>
          <w:bCs w:val="false"/>
          <w:sz w:val="28"/>
          <w:szCs w:val="28"/>
        </w:rPr>
        <w:t xml:space="preserve"> és propietari de l'habitatge situat al número 33 del carrer de Badajoz, 33 de Maó.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</w:rPr>
        <w:t>Que el dit habitatge està lliure de càrregues i d'arrendaments.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</w:rPr>
        <w:t>Que la senyora Melià vol vendre l'habitatge esmentat i el senyor Pérez vol comprar-lo, per la qual cosa formalitzen aquest contracte de compravenda, que es regeix pels pactes següent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LibreOffice/24.8.2.1$Linux_X86_64 LibreOffice_project/480$Build-1</Application>
  <AppVersion>15.0000</AppVersion>
  <Pages>1</Pages>
  <Words>134</Words>
  <Characters>672</Characters>
  <CharactersWithSpaces>794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2024-11-12T09:02:41Z</dcterms:created>
  <dc:creator/>
  <dc:description/>
  <dc:language>es-ES</dc:language>
  <cp:lastModifiedBy/>
  <dcterms:modified xsi:type="dcterms:W3CDTF">2024-11-12T09:11:52Z</dcterms:modified>
  <cp:revision>1</cp:revision>
  <dc:subject/>
  <dc:title/>
</cp:coreProperties>
</file>