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auto"/>
          <w:kern w:val="2"/>
          <w:sz w:val="20"/>
          <w:szCs w:val="20"/>
          <w:lang w:eastAsia="en-US"/>
          <w14:ligatures w14:val="standardContextual"/>
        </w:rPr>
        <w:id w:val="38489334"/>
        <w:docPartObj>
          <w:docPartGallery w:val="Table of Contents"/>
          <w:docPartUnique/>
        </w:docPartObj>
      </w:sdtPr>
      <w:sdtEndPr>
        <w:rPr>
          <w:b/>
          <w:bCs/>
        </w:rPr>
      </w:sdtEndPr>
      <w:sdtContent>
        <w:p w14:paraId="24F02B47" w14:textId="676693CA"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18881A15" w14:textId="118F5339" w:rsidR="00DB3A02" w:rsidRDefault="00755319">
          <w:pPr>
            <w:pStyle w:val="TDC1"/>
            <w:tabs>
              <w:tab w:val="right" w:leader="dot" w:pos="8494"/>
            </w:tabs>
            <w:rPr>
              <w:rFonts w:eastAsiaTheme="minorEastAsia"/>
              <w:noProof/>
              <w:lang w:eastAsia="es-ES"/>
            </w:rPr>
          </w:pPr>
          <w:r w:rsidRPr="008242D5">
            <w:rPr>
              <w:rFonts w:ascii="Calibri" w:hAnsi="Calibri" w:cs="Calibri"/>
              <w:sz w:val="20"/>
              <w:szCs w:val="20"/>
            </w:rPr>
            <w:fldChar w:fldCharType="begin"/>
          </w:r>
          <w:r w:rsidRPr="008242D5">
            <w:rPr>
              <w:rFonts w:ascii="Calibri" w:hAnsi="Calibri" w:cs="Calibri"/>
              <w:sz w:val="20"/>
              <w:szCs w:val="20"/>
            </w:rPr>
            <w:instrText xml:space="preserve"> TOC \o "1-3" \h \z \u </w:instrText>
          </w:r>
          <w:r w:rsidRPr="008242D5">
            <w:rPr>
              <w:rFonts w:ascii="Calibri" w:hAnsi="Calibri" w:cs="Calibri"/>
              <w:sz w:val="20"/>
              <w:szCs w:val="20"/>
            </w:rPr>
            <w:fldChar w:fldCharType="separate"/>
          </w:r>
          <w:hyperlink w:anchor="_Toc219388931" w:history="1">
            <w:r w:rsidR="00DB3A02" w:rsidRPr="006D2A57">
              <w:rPr>
                <w:rStyle w:val="Hipervnculo"/>
                <w:noProof/>
              </w:rPr>
              <w:t>1. Introducción</w:t>
            </w:r>
            <w:r w:rsidR="00DB3A02">
              <w:rPr>
                <w:noProof/>
                <w:webHidden/>
              </w:rPr>
              <w:tab/>
            </w:r>
            <w:r w:rsidR="00DB3A02">
              <w:rPr>
                <w:noProof/>
                <w:webHidden/>
              </w:rPr>
              <w:fldChar w:fldCharType="begin"/>
            </w:r>
            <w:r w:rsidR="00DB3A02">
              <w:rPr>
                <w:noProof/>
                <w:webHidden/>
              </w:rPr>
              <w:instrText xml:space="preserve"> PAGEREF _Toc219388931 \h </w:instrText>
            </w:r>
            <w:r w:rsidR="00DB3A02">
              <w:rPr>
                <w:noProof/>
                <w:webHidden/>
              </w:rPr>
            </w:r>
            <w:r w:rsidR="00DB3A02">
              <w:rPr>
                <w:noProof/>
                <w:webHidden/>
              </w:rPr>
              <w:fldChar w:fldCharType="separate"/>
            </w:r>
            <w:r w:rsidR="00DB3A02">
              <w:rPr>
                <w:noProof/>
                <w:webHidden/>
              </w:rPr>
              <w:t>6</w:t>
            </w:r>
            <w:r w:rsidR="00DB3A02">
              <w:rPr>
                <w:noProof/>
                <w:webHidden/>
              </w:rPr>
              <w:fldChar w:fldCharType="end"/>
            </w:r>
          </w:hyperlink>
        </w:p>
        <w:p w14:paraId="385D6016" w14:textId="201C2A42" w:rsidR="00DB3A02" w:rsidRDefault="00DB3A02">
          <w:pPr>
            <w:pStyle w:val="TDC1"/>
            <w:tabs>
              <w:tab w:val="right" w:leader="dot" w:pos="8494"/>
            </w:tabs>
            <w:rPr>
              <w:rFonts w:eastAsiaTheme="minorEastAsia"/>
              <w:noProof/>
              <w:lang w:eastAsia="es-ES"/>
            </w:rPr>
          </w:pPr>
          <w:hyperlink w:anchor="_Toc219388932" w:history="1">
            <w:r w:rsidRPr="006D2A57">
              <w:rPr>
                <w:rStyle w:val="Hipervnculo"/>
                <w:noProof/>
              </w:rPr>
              <w:t>3. Preparación de datos para sistemas RAG</w:t>
            </w:r>
            <w:r>
              <w:rPr>
                <w:noProof/>
                <w:webHidden/>
              </w:rPr>
              <w:tab/>
            </w:r>
            <w:r>
              <w:rPr>
                <w:noProof/>
                <w:webHidden/>
              </w:rPr>
              <w:fldChar w:fldCharType="begin"/>
            </w:r>
            <w:r>
              <w:rPr>
                <w:noProof/>
                <w:webHidden/>
              </w:rPr>
              <w:instrText xml:space="preserve"> PAGEREF _Toc219388932 \h </w:instrText>
            </w:r>
            <w:r>
              <w:rPr>
                <w:noProof/>
                <w:webHidden/>
              </w:rPr>
            </w:r>
            <w:r>
              <w:rPr>
                <w:noProof/>
                <w:webHidden/>
              </w:rPr>
              <w:fldChar w:fldCharType="separate"/>
            </w:r>
            <w:r>
              <w:rPr>
                <w:noProof/>
                <w:webHidden/>
              </w:rPr>
              <w:t>8</w:t>
            </w:r>
            <w:r>
              <w:rPr>
                <w:noProof/>
                <w:webHidden/>
              </w:rPr>
              <w:fldChar w:fldCharType="end"/>
            </w:r>
          </w:hyperlink>
        </w:p>
        <w:p w14:paraId="713BF844" w14:textId="245D62FF" w:rsidR="00DB3A02" w:rsidRDefault="00DB3A02">
          <w:pPr>
            <w:pStyle w:val="TDC2"/>
            <w:tabs>
              <w:tab w:val="right" w:leader="dot" w:pos="8494"/>
            </w:tabs>
            <w:rPr>
              <w:rFonts w:eastAsiaTheme="minorEastAsia"/>
              <w:noProof/>
              <w:lang w:eastAsia="es-ES"/>
            </w:rPr>
          </w:pPr>
          <w:hyperlink w:anchor="_Toc219388933" w:history="1">
            <w:r w:rsidRPr="006D2A57">
              <w:rPr>
                <w:rStyle w:val="Hipervnculo"/>
                <w:noProof/>
              </w:rPr>
              <w:t>3.1 Fuentes de datos textuales</w:t>
            </w:r>
            <w:r>
              <w:rPr>
                <w:noProof/>
                <w:webHidden/>
              </w:rPr>
              <w:tab/>
            </w:r>
            <w:r>
              <w:rPr>
                <w:noProof/>
                <w:webHidden/>
              </w:rPr>
              <w:fldChar w:fldCharType="begin"/>
            </w:r>
            <w:r>
              <w:rPr>
                <w:noProof/>
                <w:webHidden/>
              </w:rPr>
              <w:instrText xml:space="preserve"> PAGEREF _Toc219388933 \h </w:instrText>
            </w:r>
            <w:r>
              <w:rPr>
                <w:noProof/>
                <w:webHidden/>
              </w:rPr>
            </w:r>
            <w:r>
              <w:rPr>
                <w:noProof/>
                <w:webHidden/>
              </w:rPr>
              <w:fldChar w:fldCharType="separate"/>
            </w:r>
            <w:r>
              <w:rPr>
                <w:noProof/>
                <w:webHidden/>
              </w:rPr>
              <w:t>8</w:t>
            </w:r>
            <w:r>
              <w:rPr>
                <w:noProof/>
                <w:webHidden/>
              </w:rPr>
              <w:fldChar w:fldCharType="end"/>
            </w:r>
          </w:hyperlink>
        </w:p>
        <w:p w14:paraId="24B04576" w14:textId="28DE13DD" w:rsidR="00DB3A02" w:rsidRDefault="00DB3A02">
          <w:pPr>
            <w:pStyle w:val="TDC3"/>
            <w:tabs>
              <w:tab w:val="right" w:leader="dot" w:pos="8494"/>
            </w:tabs>
            <w:rPr>
              <w:rFonts w:eastAsiaTheme="minorEastAsia"/>
              <w:noProof/>
              <w:lang w:eastAsia="es-ES"/>
            </w:rPr>
          </w:pPr>
          <w:hyperlink w:anchor="_Toc219388934" w:history="1">
            <w:r w:rsidRPr="006D2A57">
              <w:rPr>
                <w:rStyle w:val="Hipervnculo"/>
                <w:rFonts w:ascii="Calibri" w:hAnsi="Calibri" w:cs="Calibri"/>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_Toc219388934 \h </w:instrText>
            </w:r>
            <w:r>
              <w:rPr>
                <w:noProof/>
                <w:webHidden/>
              </w:rPr>
            </w:r>
            <w:r>
              <w:rPr>
                <w:noProof/>
                <w:webHidden/>
              </w:rPr>
              <w:fldChar w:fldCharType="separate"/>
            </w:r>
            <w:r>
              <w:rPr>
                <w:noProof/>
                <w:webHidden/>
              </w:rPr>
              <w:t>8</w:t>
            </w:r>
            <w:r>
              <w:rPr>
                <w:noProof/>
                <w:webHidden/>
              </w:rPr>
              <w:fldChar w:fldCharType="end"/>
            </w:r>
          </w:hyperlink>
        </w:p>
        <w:p w14:paraId="196583FB" w14:textId="017D8864" w:rsidR="00DB3A02" w:rsidRDefault="00DB3A02">
          <w:pPr>
            <w:pStyle w:val="TDC3"/>
            <w:tabs>
              <w:tab w:val="right" w:leader="dot" w:pos="8494"/>
            </w:tabs>
            <w:rPr>
              <w:rFonts w:eastAsiaTheme="minorEastAsia"/>
              <w:noProof/>
              <w:lang w:eastAsia="es-ES"/>
            </w:rPr>
          </w:pPr>
          <w:hyperlink w:anchor="_Toc219388935" w:history="1">
            <w:r w:rsidRPr="006D2A57">
              <w:rPr>
                <w:rStyle w:val="Hipervnculo"/>
                <w:noProof/>
              </w:rPr>
              <w:t>3.1.1 Documentación técnica y normativa (PDFs)</w:t>
            </w:r>
            <w:r>
              <w:rPr>
                <w:noProof/>
                <w:webHidden/>
              </w:rPr>
              <w:tab/>
            </w:r>
            <w:r>
              <w:rPr>
                <w:noProof/>
                <w:webHidden/>
              </w:rPr>
              <w:fldChar w:fldCharType="begin"/>
            </w:r>
            <w:r>
              <w:rPr>
                <w:noProof/>
                <w:webHidden/>
              </w:rPr>
              <w:instrText xml:space="preserve"> PAGEREF _Toc219388935 \h </w:instrText>
            </w:r>
            <w:r>
              <w:rPr>
                <w:noProof/>
                <w:webHidden/>
              </w:rPr>
            </w:r>
            <w:r>
              <w:rPr>
                <w:noProof/>
                <w:webHidden/>
              </w:rPr>
              <w:fldChar w:fldCharType="separate"/>
            </w:r>
            <w:r>
              <w:rPr>
                <w:noProof/>
                <w:webHidden/>
              </w:rPr>
              <w:t>8</w:t>
            </w:r>
            <w:r>
              <w:rPr>
                <w:noProof/>
                <w:webHidden/>
              </w:rPr>
              <w:fldChar w:fldCharType="end"/>
            </w:r>
          </w:hyperlink>
        </w:p>
        <w:p w14:paraId="6684EBEE" w14:textId="62D5785E" w:rsidR="00DB3A02" w:rsidRDefault="00DB3A02">
          <w:pPr>
            <w:pStyle w:val="TDC3"/>
            <w:tabs>
              <w:tab w:val="right" w:leader="dot" w:pos="8494"/>
            </w:tabs>
            <w:rPr>
              <w:rFonts w:eastAsiaTheme="minorEastAsia"/>
              <w:noProof/>
              <w:lang w:eastAsia="es-ES"/>
            </w:rPr>
          </w:pPr>
          <w:hyperlink w:anchor="_Toc219388936" w:history="1">
            <w:r w:rsidRPr="006D2A57">
              <w:rPr>
                <w:rStyle w:val="Hipervnculo"/>
                <w:noProof/>
              </w:rPr>
              <w:t>3.1.2 Bases de datos de reportes y eventos (Excels)</w:t>
            </w:r>
            <w:r>
              <w:rPr>
                <w:noProof/>
                <w:webHidden/>
              </w:rPr>
              <w:tab/>
            </w:r>
            <w:r>
              <w:rPr>
                <w:noProof/>
                <w:webHidden/>
              </w:rPr>
              <w:fldChar w:fldCharType="begin"/>
            </w:r>
            <w:r>
              <w:rPr>
                <w:noProof/>
                <w:webHidden/>
              </w:rPr>
              <w:instrText xml:space="preserve"> PAGEREF _Toc219388936 \h </w:instrText>
            </w:r>
            <w:r>
              <w:rPr>
                <w:noProof/>
                <w:webHidden/>
              </w:rPr>
            </w:r>
            <w:r>
              <w:rPr>
                <w:noProof/>
                <w:webHidden/>
              </w:rPr>
              <w:fldChar w:fldCharType="separate"/>
            </w:r>
            <w:r>
              <w:rPr>
                <w:noProof/>
                <w:webHidden/>
              </w:rPr>
              <w:t>8</w:t>
            </w:r>
            <w:r>
              <w:rPr>
                <w:noProof/>
                <w:webHidden/>
              </w:rPr>
              <w:fldChar w:fldCharType="end"/>
            </w:r>
          </w:hyperlink>
        </w:p>
        <w:p w14:paraId="145BE8B3" w14:textId="30E4CCD9" w:rsidR="00DB3A02" w:rsidRDefault="00DB3A02">
          <w:pPr>
            <w:pStyle w:val="TDC3"/>
            <w:tabs>
              <w:tab w:val="right" w:leader="dot" w:pos="8494"/>
            </w:tabs>
            <w:rPr>
              <w:rFonts w:eastAsiaTheme="minorEastAsia"/>
              <w:noProof/>
              <w:lang w:eastAsia="es-ES"/>
            </w:rPr>
          </w:pPr>
          <w:hyperlink w:anchor="_Toc219388937" w:history="1">
            <w:r w:rsidRPr="006D2A57">
              <w:rPr>
                <w:rStyle w:val="Hipervnculo"/>
                <w:noProof/>
              </w:rPr>
              <w:t>3.2 Extracción y limpieza del texto</w:t>
            </w:r>
            <w:r>
              <w:rPr>
                <w:noProof/>
                <w:webHidden/>
              </w:rPr>
              <w:tab/>
            </w:r>
            <w:r>
              <w:rPr>
                <w:noProof/>
                <w:webHidden/>
              </w:rPr>
              <w:fldChar w:fldCharType="begin"/>
            </w:r>
            <w:r>
              <w:rPr>
                <w:noProof/>
                <w:webHidden/>
              </w:rPr>
              <w:instrText xml:space="preserve"> PAGEREF _Toc219388937 \h </w:instrText>
            </w:r>
            <w:r>
              <w:rPr>
                <w:noProof/>
                <w:webHidden/>
              </w:rPr>
            </w:r>
            <w:r>
              <w:rPr>
                <w:noProof/>
                <w:webHidden/>
              </w:rPr>
              <w:fldChar w:fldCharType="separate"/>
            </w:r>
            <w:r>
              <w:rPr>
                <w:noProof/>
                <w:webHidden/>
              </w:rPr>
              <w:t>9</w:t>
            </w:r>
            <w:r>
              <w:rPr>
                <w:noProof/>
                <w:webHidden/>
              </w:rPr>
              <w:fldChar w:fldCharType="end"/>
            </w:r>
          </w:hyperlink>
        </w:p>
        <w:p w14:paraId="24FAC956" w14:textId="3699E3E5" w:rsidR="00DB3A02" w:rsidRDefault="00DB3A02">
          <w:pPr>
            <w:pStyle w:val="TDC2"/>
            <w:tabs>
              <w:tab w:val="right" w:leader="dot" w:pos="8494"/>
            </w:tabs>
            <w:rPr>
              <w:rFonts w:eastAsiaTheme="minorEastAsia"/>
              <w:noProof/>
              <w:lang w:eastAsia="es-ES"/>
            </w:rPr>
          </w:pPr>
          <w:hyperlink w:anchor="_Toc219388938" w:history="1">
            <w:r w:rsidRPr="006D2A57">
              <w:rPr>
                <w:rStyle w:val="Hipervnculo"/>
                <w:noProof/>
              </w:rPr>
              <w:t>3.3 Segmentación del texto (chunking)</w:t>
            </w:r>
            <w:r>
              <w:rPr>
                <w:noProof/>
                <w:webHidden/>
              </w:rPr>
              <w:tab/>
            </w:r>
            <w:r>
              <w:rPr>
                <w:noProof/>
                <w:webHidden/>
              </w:rPr>
              <w:fldChar w:fldCharType="begin"/>
            </w:r>
            <w:r>
              <w:rPr>
                <w:noProof/>
                <w:webHidden/>
              </w:rPr>
              <w:instrText xml:space="preserve"> PAGEREF _Toc219388938 \h </w:instrText>
            </w:r>
            <w:r>
              <w:rPr>
                <w:noProof/>
                <w:webHidden/>
              </w:rPr>
            </w:r>
            <w:r>
              <w:rPr>
                <w:noProof/>
                <w:webHidden/>
              </w:rPr>
              <w:fldChar w:fldCharType="separate"/>
            </w:r>
            <w:r>
              <w:rPr>
                <w:noProof/>
                <w:webHidden/>
              </w:rPr>
              <w:t>9</w:t>
            </w:r>
            <w:r>
              <w:rPr>
                <w:noProof/>
                <w:webHidden/>
              </w:rPr>
              <w:fldChar w:fldCharType="end"/>
            </w:r>
          </w:hyperlink>
        </w:p>
        <w:p w14:paraId="440AA575" w14:textId="5056A89C" w:rsidR="00DB3A02" w:rsidRDefault="00DB3A02">
          <w:pPr>
            <w:pStyle w:val="TDC2"/>
            <w:tabs>
              <w:tab w:val="right" w:leader="dot" w:pos="8494"/>
            </w:tabs>
            <w:rPr>
              <w:rFonts w:eastAsiaTheme="minorEastAsia"/>
              <w:noProof/>
              <w:lang w:eastAsia="es-ES"/>
            </w:rPr>
          </w:pPr>
          <w:hyperlink w:anchor="_Toc219388939" w:history="1">
            <w:r w:rsidRPr="006D2A57">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_Toc219388939 \h </w:instrText>
            </w:r>
            <w:r>
              <w:rPr>
                <w:noProof/>
                <w:webHidden/>
              </w:rPr>
            </w:r>
            <w:r>
              <w:rPr>
                <w:noProof/>
                <w:webHidden/>
              </w:rPr>
              <w:fldChar w:fldCharType="separate"/>
            </w:r>
            <w:r>
              <w:rPr>
                <w:noProof/>
                <w:webHidden/>
              </w:rPr>
              <w:t>9</w:t>
            </w:r>
            <w:r>
              <w:rPr>
                <w:noProof/>
                <w:webHidden/>
              </w:rPr>
              <w:fldChar w:fldCharType="end"/>
            </w:r>
          </w:hyperlink>
        </w:p>
        <w:p w14:paraId="677A62B3" w14:textId="3D64D3DC" w:rsidR="00DB3A02" w:rsidRDefault="00DB3A02">
          <w:pPr>
            <w:pStyle w:val="TDC2"/>
            <w:tabs>
              <w:tab w:val="right" w:leader="dot" w:pos="8494"/>
            </w:tabs>
            <w:rPr>
              <w:rFonts w:eastAsiaTheme="minorEastAsia"/>
              <w:noProof/>
              <w:lang w:eastAsia="es-ES"/>
            </w:rPr>
          </w:pPr>
          <w:hyperlink w:anchor="_Toc219388940" w:history="1">
            <w:r w:rsidRPr="006D2A57">
              <w:rPr>
                <w:rStyle w:val="Hipervnculo"/>
                <w:noProof/>
              </w:rPr>
              <w:t>3.5 Consideraciones metodológicas</w:t>
            </w:r>
            <w:r>
              <w:rPr>
                <w:noProof/>
                <w:webHidden/>
              </w:rPr>
              <w:tab/>
            </w:r>
            <w:r>
              <w:rPr>
                <w:noProof/>
                <w:webHidden/>
              </w:rPr>
              <w:fldChar w:fldCharType="begin"/>
            </w:r>
            <w:r>
              <w:rPr>
                <w:noProof/>
                <w:webHidden/>
              </w:rPr>
              <w:instrText xml:space="preserve"> PAGEREF _Toc219388940 \h </w:instrText>
            </w:r>
            <w:r>
              <w:rPr>
                <w:noProof/>
                <w:webHidden/>
              </w:rPr>
            </w:r>
            <w:r>
              <w:rPr>
                <w:noProof/>
                <w:webHidden/>
              </w:rPr>
              <w:fldChar w:fldCharType="separate"/>
            </w:r>
            <w:r>
              <w:rPr>
                <w:noProof/>
                <w:webHidden/>
              </w:rPr>
              <w:t>9</w:t>
            </w:r>
            <w:r>
              <w:rPr>
                <w:noProof/>
                <w:webHidden/>
              </w:rPr>
              <w:fldChar w:fldCharType="end"/>
            </w:r>
          </w:hyperlink>
        </w:p>
        <w:p w14:paraId="5D296E21" w14:textId="55B4E5D1" w:rsidR="00DB3A02" w:rsidRDefault="00DB3A02">
          <w:pPr>
            <w:pStyle w:val="TDC1"/>
            <w:tabs>
              <w:tab w:val="right" w:leader="dot" w:pos="8494"/>
            </w:tabs>
            <w:rPr>
              <w:rFonts w:eastAsiaTheme="minorEastAsia"/>
              <w:noProof/>
              <w:lang w:eastAsia="es-ES"/>
            </w:rPr>
          </w:pPr>
          <w:hyperlink w:anchor="_Toc219388941" w:history="1">
            <w:r w:rsidRPr="006D2A57">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_Toc219388941 \h </w:instrText>
            </w:r>
            <w:r>
              <w:rPr>
                <w:noProof/>
                <w:webHidden/>
              </w:rPr>
            </w:r>
            <w:r>
              <w:rPr>
                <w:noProof/>
                <w:webHidden/>
              </w:rPr>
              <w:fldChar w:fldCharType="separate"/>
            </w:r>
            <w:r>
              <w:rPr>
                <w:noProof/>
                <w:webHidden/>
              </w:rPr>
              <w:t>10</w:t>
            </w:r>
            <w:r>
              <w:rPr>
                <w:noProof/>
                <w:webHidden/>
              </w:rPr>
              <w:fldChar w:fldCharType="end"/>
            </w:r>
          </w:hyperlink>
        </w:p>
        <w:p w14:paraId="1972C08E" w14:textId="3D7F680E" w:rsidR="00DB3A02" w:rsidRDefault="00DB3A02">
          <w:pPr>
            <w:pStyle w:val="TDC2"/>
            <w:tabs>
              <w:tab w:val="right" w:leader="dot" w:pos="8494"/>
            </w:tabs>
            <w:rPr>
              <w:rFonts w:eastAsiaTheme="minorEastAsia"/>
              <w:noProof/>
              <w:lang w:eastAsia="es-ES"/>
            </w:rPr>
          </w:pPr>
          <w:hyperlink w:anchor="_Toc219388942" w:history="1">
            <w:r w:rsidRPr="006D2A57">
              <w:rPr>
                <w:rStyle w:val="Hipervnculo"/>
                <w:noProof/>
              </w:rPr>
              <w:t>4.1 Conjunto de datos CMAPSS y escenario experimental</w:t>
            </w:r>
            <w:r>
              <w:rPr>
                <w:noProof/>
                <w:webHidden/>
              </w:rPr>
              <w:tab/>
            </w:r>
            <w:r>
              <w:rPr>
                <w:noProof/>
                <w:webHidden/>
              </w:rPr>
              <w:fldChar w:fldCharType="begin"/>
            </w:r>
            <w:r>
              <w:rPr>
                <w:noProof/>
                <w:webHidden/>
              </w:rPr>
              <w:instrText xml:space="preserve"> PAGEREF _Toc219388942 \h </w:instrText>
            </w:r>
            <w:r>
              <w:rPr>
                <w:noProof/>
                <w:webHidden/>
              </w:rPr>
            </w:r>
            <w:r>
              <w:rPr>
                <w:noProof/>
                <w:webHidden/>
              </w:rPr>
              <w:fldChar w:fldCharType="separate"/>
            </w:r>
            <w:r>
              <w:rPr>
                <w:noProof/>
                <w:webHidden/>
              </w:rPr>
              <w:t>10</w:t>
            </w:r>
            <w:r>
              <w:rPr>
                <w:noProof/>
                <w:webHidden/>
              </w:rPr>
              <w:fldChar w:fldCharType="end"/>
            </w:r>
          </w:hyperlink>
        </w:p>
        <w:p w14:paraId="6251D5E2" w14:textId="16979C14" w:rsidR="00DB3A02" w:rsidRDefault="00DB3A02">
          <w:pPr>
            <w:pStyle w:val="TDC2"/>
            <w:tabs>
              <w:tab w:val="right" w:leader="dot" w:pos="8494"/>
            </w:tabs>
            <w:rPr>
              <w:rFonts w:eastAsiaTheme="minorEastAsia"/>
              <w:noProof/>
              <w:lang w:eastAsia="es-ES"/>
            </w:rPr>
          </w:pPr>
          <w:hyperlink w:anchor="_Toc219388943" w:history="1">
            <w:r w:rsidRPr="006D2A57">
              <w:rPr>
                <w:rStyle w:val="Hipervnculo"/>
                <w:noProof/>
              </w:rPr>
              <w:t>4.2 Análisis inicial, limpieza e ingeniería de variables</w:t>
            </w:r>
            <w:r>
              <w:rPr>
                <w:noProof/>
                <w:webHidden/>
              </w:rPr>
              <w:tab/>
            </w:r>
            <w:r>
              <w:rPr>
                <w:noProof/>
                <w:webHidden/>
              </w:rPr>
              <w:fldChar w:fldCharType="begin"/>
            </w:r>
            <w:r>
              <w:rPr>
                <w:noProof/>
                <w:webHidden/>
              </w:rPr>
              <w:instrText xml:space="preserve"> PAGEREF _Toc219388943 \h </w:instrText>
            </w:r>
            <w:r>
              <w:rPr>
                <w:noProof/>
                <w:webHidden/>
              </w:rPr>
            </w:r>
            <w:r>
              <w:rPr>
                <w:noProof/>
                <w:webHidden/>
              </w:rPr>
              <w:fldChar w:fldCharType="separate"/>
            </w:r>
            <w:r>
              <w:rPr>
                <w:noProof/>
                <w:webHidden/>
              </w:rPr>
              <w:t>11</w:t>
            </w:r>
            <w:r>
              <w:rPr>
                <w:noProof/>
                <w:webHidden/>
              </w:rPr>
              <w:fldChar w:fldCharType="end"/>
            </w:r>
          </w:hyperlink>
        </w:p>
        <w:p w14:paraId="7887382F" w14:textId="52A6DA65" w:rsidR="00DB3A02" w:rsidRDefault="00DB3A02">
          <w:pPr>
            <w:pStyle w:val="TDC2"/>
            <w:tabs>
              <w:tab w:val="right" w:leader="dot" w:pos="8494"/>
            </w:tabs>
            <w:rPr>
              <w:rFonts w:eastAsiaTheme="minorEastAsia"/>
              <w:noProof/>
              <w:lang w:eastAsia="es-ES"/>
            </w:rPr>
          </w:pPr>
          <w:hyperlink w:anchor="_Toc219388944" w:history="1">
            <w:r w:rsidRPr="006D2A57">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_Toc219388944 \h </w:instrText>
            </w:r>
            <w:r>
              <w:rPr>
                <w:noProof/>
                <w:webHidden/>
              </w:rPr>
            </w:r>
            <w:r>
              <w:rPr>
                <w:noProof/>
                <w:webHidden/>
              </w:rPr>
              <w:fldChar w:fldCharType="separate"/>
            </w:r>
            <w:r>
              <w:rPr>
                <w:noProof/>
                <w:webHidden/>
              </w:rPr>
              <w:t>11</w:t>
            </w:r>
            <w:r>
              <w:rPr>
                <w:noProof/>
                <w:webHidden/>
              </w:rPr>
              <w:fldChar w:fldCharType="end"/>
            </w:r>
          </w:hyperlink>
        </w:p>
        <w:p w14:paraId="7683514A" w14:textId="55E9061A" w:rsidR="00DB3A02" w:rsidRDefault="00DB3A02">
          <w:pPr>
            <w:pStyle w:val="TDC2"/>
            <w:tabs>
              <w:tab w:val="right" w:leader="dot" w:pos="8494"/>
            </w:tabs>
            <w:rPr>
              <w:rFonts w:eastAsiaTheme="minorEastAsia"/>
              <w:noProof/>
              <w:lang w:eastAsia="es-ES"/>
            </w:rPr>
          </w:pPr>
          <w:hyperlink w:anchor="_Toc219388945" w:history="1">
            <w:r w:rsidRPr="006D2A57">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_Toc219388945 \h </w:instrText>
            </w:r>
            <w:r>
              <w:rPr>
                <w:noProof/>
                <w:webHidden/>
              </w:rPr>
            </w:r>
            <w:r>
              <w:rPr>
                <w:noProof/>
                <w:webHidden/>
              </w:rPr>
              <w:fldChar w:fldCharType="separate"/>
            </w:r>
            <w:r>
              <w:rPr>
                <w:noProof/>
                <w:webHidden/>
              </w:rPr>
              <w:t>11</w:t>
            </w:r>
            <w:r>
              <w:rPr>
                <w:noProof/>
                <w:webHidden/>
              </w:rPr>
              <w:fldChar w:fldCharType="end"/>
            </w:r>
          </w:hyperlink>
        </w:p>
        <w:p w14:paraId="26D28B94" w14:textId="66E498EB" w:rsidR="00DB3A02" w:rsidRDefault="00DB3A02">
          <w:pPr>
            <w:pStyle w:val="TDC2"/>
            <w:tabs>
              <w:tab w:val="right" w:leader="dot" w:pos="8494"/>
            </w:tabs>
            <w:rPr>
              <w:rFonts w:eastAsiaTheme="minorEastAsia"/>
              <w:noProof/>
              <w:lang w:eastAsia="es-ES"/>
            </w:rPr>
          </w:pPr>
          <w:hyperlink w:anchor="_Toc219388946" w:history="1">
            <w:r w:rsidRPr="006D2A57">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_Toc219388946 \h </w:instrText>
            </w:r>
            <w:r>
              <w:rPr>
                <w:noProof/>
                <w:webHidden/>
              </w:rPr>
            </w:r>
            <w:r>
              <w:rPr>
                <w:noProof/>
                <w:webHidden/>
              </w:rPr>
              <w:fldChar w:fldCharType="separate"/>
            </w:r>
            <w:r>
              <w:rPr>
                <w:noProof/>
                <w:webHidden/>
              </w:rPr>
              <w:t>12</w:t>
            </w:r>
            <w:r>
              <w:rPr>
                <w:noProof/>
                <w:webHidden/>
              </w:rPr>
              <w:fldChar w:fldCharType="end"/>
            </w:r>
          </w:hyperlink>
        </w:p>
        <w:p w14:paraId="764184CE" w14:textId="16C3EBC3" w:rsidR="00DB3A02" w:rsidRDefault="00DB3A02">
          <w:pPr>
            <w:pStyle w:val="TDC2"/>
            <w:tabs>
              <w:tab w:val="right" w:leader="dot" w:pos="8494"/>
            </w:tabs>
            <w:rPr>
              <w:rFonts w:eastAsiaTheme="minorEastAsia"/>
              <w:noProof/>
              <w:lang w:eastAsia="es-ES"/>
            </w:rPr>
          </w:pPr>
          <w:hyperlink w:anchor="_Toc219388947" w:history="1">
            <w:r w:rsidRPr="006D2A57">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_Toc219388947 \h </w:instrText>
            </w:r>
            <w:r>
              <w:rPr>
                <w:noProof/>
                <w:webHidden/>
              </w:rPr>
            </w:r>
            <w:r>
              <w:rPr>
                <w:noProof/>
                <w:webHidden/>
              </w:rPr>
              <w:fldChar w:fldCharType="separate"/>
            </w:r>
            <w:r>
              <w:rPr>
                <w:noProof/>
                <w:webHidden/>
              </w:rPr>
              <w:t>12</w:t>
            </w:r>
            <w:r>
              <w:rPr>
                <w:noProof/>
                <w:webHidden/>
              </w:rPr>
              <w:fldChar w:fldCharType="end"/>
            </w:r>
          </w:hyperlink>
        </w:p>
        <w:p w14:paraId="4A90BD15" w14:textId="0D745FAB" w:rsidR="00DB3A02" w:rsidRDefault="00DB3A02">
          <w:pPr>
            <w:pStyle w:val="TDC2"/>
            <w:tabs>
              <w:tab w:val="right" w:leader="dot" w:pos="8494"/>
            </w:tabs>
            <w:rPr>
              <w:rFonts w:eastAsiaTheme="minorEastAsia"/>
              <w:noProof/>
              <w:lang w:eastAsia="es-ES"/>
            </w:rPr>
          </w:pPr>
          <w:hyperlink w:anchor="_Toc219388948" w:history="1">
            <w:r w:rsidRPr="006D2A57">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_Toc219388948 \h </w:instrText>
            </w:r>
            <w:r>
              <w:rPr>
                <w:noProof/>
                <w:webHidden/>
              </w:rPr>
            </w:r>
            <w:r>
              <w:rPr>
                <w:noProof/>
                <w:webHidden/>
              </w:rPr>
              <w:fldChar w:fldCharType="separate"/>
            </w:r>
            <w:r>
              <w:rPr>
                <w:noProof/>
                <w:webHidden/>
              </w:rPr>
              <w:t>13</w:t>
            </w:r>
            <w:r>
              <w:rPr>
                <w:noProof/>
                <w:webHidden/>
              </w:rPr>
              <w:fldChar w:fldCharType="end"/>
            </w:r>
          </w:hyperlink>
        </w:p>
        <w:p w14:paraId="2DB2BE59" w14:textId="03FA7C39" w:rsidR="00DB3A02" w:rsidRDefault="00DB3A02">
          <w:pPr>
            <w:pStyle w:val="TDC2"/>
            <w:tabs>
              <w:tab w:val="right" w:leader="dot" w:pos="8494"/>
            </w:tabs>
            <w:rPr>
              <w:rFonts w:eastAsiaTheme="minorEastAsia"/>
              <w:noProof/>
              <w:lang w:eastAsia="es-ES"/>
            </w:rPr>
          </w:pPr>
          <w:hyperlink w:anchor="_Toc219388949" w:history="1">
            <w:r w:rsidRPr="006D2A57">
              <w:rPr>
                <w:rStyle w:val="Hipervnculo"/>
                <w:rFonts w:ascii="Calibri" w:hAnsi="Calibri" w:cs="Calibri"/>
                <w:noProof/>
              </w:rPr>
              <w:t>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multiagente.</w:t>
            </w:r>
            <w:r>
              <w:rPr>
                <w:noProof/>
                <w:webHidden/>
              </w:rPr>
              <w:tab/>
            </w:r>
            <w:r>
              <w:rPr>
                <w:noProof/>
                <w:webHidden/>
              </w:rPr>
              <w:fldChar w:fldCharType="begin"/>
            </w:r>
            <w:r>
              <w:rPr>
                <w:noProof/>
                <w:webHidden/>
              </w:rPr>
              <w:instrText xml:space="preserve"> PAGEREF _Toc219388949 \h </w:instrText>
            </w:r>
            <w:r>
              <w:rPr>
                <w:noProof/>
                <w:webHidden/>
              </w:rPr>
            </w:r>
            <w:r>
              <w:rPr>
                <w:noProof/>
                <w:webHidden/>
              </w:rPr>
              <w:fldChar w:fldCharType="separate"/>
            </w:r>
            <w:r>
              <w:rPr>
                <w:noProof/>
                <w:webHidden/>
              </w:rPr>
              <w:t>13</w:t>
            </w:r>
            <w:r>
              <w:rPr>
                <w:noProof/>
                <w:webHidden/>
              </w:rPr>
              <w:fldChar w:fldCharType="end"/>
            </w:r>
          </w:hyperlink>
        </w:p>
        <w:p w14:paraId="3D3D2F81" w14:textId="2AF47636" w:rsidR="00DB3A02" w:rsidRDefault="00DB3A02">
          <w:pPr>
            <w:pStyle w:val="TDC2"/>
            <w:tabs>
              <w:tab w:val="right" w:leader="dot" w:pos="8494"/>
            </w:tabs>
            <w:rPr>
              <w:rFonts w:eastAsiaTheme="minorEastAsia"/>
              <w:noProof/>
              <w:lang w:eastAsia="es-ES"/>
            </w:rPr>
          </w:pPr>
          <w:hyperlink w:anchor="_Toc219388950" w:history="1">
            <w:r w:rsidRPr="006D2A57">
              <w:rPr>
                <w:rStyle w:val="Hipervnculo"/>
                <w:noProof/>
              </w:rPr>
              <w:t>4.8 Conclusiones del capítulo</w:t>
            </w:r>
            <w:r>
              <w:rPr>
                <w:noProof/>
                <w:webHidden/>
              </w:rPr>
              <w:tab/>
            </w:r>
            <w:r>
              <w:rPr>
                <w:noProof/>
                <w:webHidden/>
              </w:rPr>
              <w:fldChar w:fldCharType="begin"/>
            </w:r>
            <w:r>
              <w:rPr>
                <w:noProof/>
                <w:webHidden/>
              </w:rPr>
              <w:instrText xml:space="preserve"> PAGEREF _Toc219388950 \h </w:instrText>
            </w:r>
            <w:r>
              <w:rPr>
                <w:noProof/>
                <w:webHidden/>
              </w:rPr>
            </w:r>
            <w:r>
              <w:rPr>
                <w:noProof/>
                <w:webHidden/>
              </w:rPr>
              <w:fldChar w:fldCharType="separate"/>
            </w:r>
            <w:r>
              <w:rPr>
                <w:noProof/>
                <w:webHidden/>
              </w:rPr>
              <w:t>13</w:t>
            </w:r>
            <w:r>
              <w:rPr>
                <w:noProof/>
                <w:webHidden/>
              </w:rPr>
              <w:fldChar w:fldCharType="end"/>
            </w:r>
          </w:hyperlink>
        </w:p>
        <w:p w14:paraId="6F54332A" w14:textId="4BF913E6" w:rsidR="00DB3A02" w:rsidRDefault="00DB3A02">
          <w:pPr>
            <w:pStyle w:val="TDC1"/>
            <w:tabs>
              <w:tab w:val="right" w:leader="dot" w:pos="8494"/>
            </w:tabs>
            <w:rPr>
              <w:rFonts w:eastAsiaTheme="minorEastAsia"/>
              <w:noProof/>
              <w:lang w:eastAsia="es-ES"/>
            </w:rPr>
          </w:pPr>
          <w:hyperlink w:anchor="_Toc219388951" w:history="1">
            <w:r w:rsidRPr="006D2A57">
              <w:rPr>
                <w:rStyle w:val="Hipervnculo"/>
                <w:noProof/>
              </w:rPr>
              <w:t>5. Diseño de agentes basados en datos</w:t>
            </w:r>
            <w:r>
              <w:rPr>
                <w:noProof/>
                <w:webHidden/>
              </w:rPr>
              <w:tab/>
            </w:r>
            <w:r>
              <w:rPr>
                <w:noProof/>
                <w:webHidden/>
              </w:rPr>
              <w:fldChar w:fldCharType="begin"/>
            </w:r>
            <w:r>
              <w:rPr>
                <w:noProof/>
                <w:webHidden/>
              </w:rPr>
              <w:instrText xml:space="preserve"> PAGEREF _Toc219388951 \h </w:instrText>
            </w:r>
            <w:r>
              <w:rPr>
                <w:noProof/>
                <w:webHidden/>
              </w:rPr>
            </w:r>
            <w:r>
              <w:rPr>
                <w:noProof/>
                <w:webHidden/>
              </w:rPr>
              <w:fldChar w:fldCharType="separate"/>
            </w:r>
            <w:r>
              <w:rPr>
                <w:noProof/>
                <w:webHidden/>
              </w:rPr>
              <w:t>14</w:t>
            </w:r>
            <w:r>
              <w:rPr>
                <w:noProof/>
                <w:webHidden/>
              </w:rPr>
              <w:fldChar w:fldCharType="end"/>
            </w:r>
          </w:hyperlink>
        </w:p>
        <w:p w14:paraId="0C3BC128" w14:textId="3B3C2615" w:rsidR="00DB3A02" w:rsidRDefault="00DB3A02">
          <w:pPr>
            <w:pStyle w:val="TDC2"/>
            <w:tabs>
              <w:tab w:val="right" w:leader="dot" w:pos="8494"/>
            </w:tabs>
            <w:rPr>
              <w:rFonts w:eastAsiaTheme="minorEastAsia"/>
              <w:noProof/>
              <w:lang w:eastAsia="es-ES"/>
            </w:rPr>
          </w:pPr>
          <w:hyperlink w:anchor="_Toc219388952" w:history="1">
            <w:r w:rsidRPr="006D2A57">
              <w:rPr>
                <w:rStyle w:val="Hipervnculo"/>
                <w:noProof/>
              </w:rPr>
              <w:t>5.1 Agentes basados en Retrieval-Augmented Generation (RAG)</w:t>
            </w:r>
            <w:r>
              <w:rPr>
                <w:noProof/>
                <w:webHidden/>
              </w:rPr>
              <w:tab/>
            </w:r>
            <w:r>
              <w:rPr>
                <w:noProof/>
                <w:webHidden/>
              </w:rPr>
              <w:fldChar w:fldCharType="begin"/>
            </w:r>
            <w:r>
              <w:rPr>
                <w:noProof/>
                <w:webHidden/>
              </w:rPr>
              <w:instrText xml:space="preserve"> PAGEREF _Toc219388952 \h </w:instrText>
            </w:r>
            <w:r>
              <w:rPr>
                <w:noProof/>
                <w:webHidden/>
              </w:rPr>
            </w:r>
            <w:r>
              <w:rPr>
                <w:noProof/>
                <w:webHidden/>
              </w:rPr>
              <w:fldChar w:fldCharType="separate"/>
            </w:r>
            <w:r>
              <w:rPr>
                <w:noProof/>
                <w:webHidden/>
              </w:rPr>
              <w:t>14</w:t>
            </w:r>
            <w:r>
              <w:rPr>
                <w:noProof/>
                <w:webHidden/>
              </w:rPr>
              <w:fldChar w:fldCharType="end"/>
            </w:r>
          </w:hyperlink>
        </w:p>
        <w:p w14:paraId="6B6DC869" w14:textId="1529F998" w:rsidR="00DB3A02" w:rsidRDefault="00DB3A02">
          <w:pPr>
            <w:pStyle w:val="TDC3"/>
            <w:tabs>
              <w:tab w:val="right" w:leader="dot" w:pos="8494"/>
            </w:tabs>
            <w:rPr>
              <w:rFonts w:eastAsiaTheme="minorEastAsia"/>
              <w:noProof/>
              <w:lang w:eastAsia="es-ES"/>
            </w:rPr>
          </w:pPr>
          <w:hyperlink w:anchor="_Toc219388953" w:history="1">
            <w:r w:rsidRPr="006D2A57">
              <w:rPr>
                <w:rStyle w:val="Hipervnculo"/>
                <w:noProof/>
              </w:rPr>
              <w:t>5.1.1    Agente Técnico (TecnicoAgent.py)</w:t>
            </w:r>
            <w:r>
              <w:rPr>
                <w:noProof/>
                <w:webHidden/>
              </w:rPr>
              <w:tab/>
            </w:r>
            <w:r>
              <w:rPr>
                <w:noProof/>
                <w:webHidden/>
              </w:rPr>
              <w:fldChar w:fldCharType="begin"/>
            </w:r>
            <w:r>
              <w:rPr>
                <w:noProof/>
                <w:webHidden/>
              </w:rPr>
              <w:instrText xml:space="preserve"> PAGEREF _Toc219388953 \h </w:instrText>
            </w:r>
            <w:r>
              <w:rPr>
                <w:noProof/>
                <w:webHidden/>
              </w:rPr>
            </w:r>
            <w:r>
              <w:rPr>
                <w:noProof/>
                <w:webHidden/>
              </w:rPr>
              <w:fldChar w:fldCharType="separate"/>
            </w:r>
            <w:r>
              <w:rPr>
                <w:noProof/>
                <w:webHidden/>
              </w:rPr>
              <w:t>14</w:t>
            </w:r>
            <w:r>
              <w:rPr>
                <w:noProof/>
                <w:webHidden/>
              </w:rPr>
              <w:fldChar w:fldCharType="end"/>
            </w:r>
          </w:hyperlink>
        </w:p>
        <w:p w14:paraId="6DAE5CC7" w14:textId="1F96B2D1" w:rsidR="00DB3A02" w:rsidRDefault="00DB3A02">
          <w:pPr>
            <w:pStyle w:val="TDC3"/>
            <w:tabs>
              <w:tab w:val="right" w:leader="dot" w:pos="8494"/>
            </w:tabs>
            <w:rPr>
              <w:rFonts w:eastAsiaTheme="minorEastAsia"/>
              <w:noProof/>
              <w:lang w:eastAsia="es-ES"/>
            </w:rPr>
          </w:pPr>
          <w:hyperlink w:anchor="_Toc219388954" w:history="1">
            <w:r w:rsidRPr="006D2A57">
              <w:rPr>
                <w:rStyle w:val="Hipervnculo"/>
                <w:noProof/>
              </w:rPr>
              <w:t>5.1.2 Agente de Regulación (RegulacionAgent.py)</w:t>
            </w:r>
            <w:r>
              <w:rPr>
                <w:noProof/>
                <w:webHidden/>
              </w:rPr>
              <w:tab/>
            </w:r>
            <w:r>
              <w:rPr>
                <w:noProof/>
                <w:webHidden/>
              </w:rPr>
              <w:fldChar w:fldCharType="begin"/>
            </w:r>
            <w:r>
              <w:rPr>
                <w:noProof/>
                <w:webHidden/>
              </w:rPr>
              <w:instrText xml:space="preserve"> PAGEREF _Toc219388954 \h </w:instrText>
            </w:r>
            <w:r>
              <w:rPr>
                <w:noProof/>
                <w:webHidden/>
              </w:rPr>
            </w:r>
            <w:r>
              <w:rPr>
                <w:noProof/>
                <w:webHidden/>
              </w:rPr>
              <w:fldChar w:fldCharType="separate"/>
            </w:r>
            <w:r>
              <w:rPr>
                <w:noProof/>
                <w:webHidden/>
              </w:rPr>
              <w:t>15</w:t>
            </w:r>
            <w:r>
              <w:rPr>
                <w:noProof/>
                <w:webHidden/>
              </w:rPr>
              <w:fldChar w:fldCharType="end"/>
            </w:r>
          </w:hyperlink>
        </w:p>
        <w:p w14:paraId="552A2937" w14:textId="633CE9EE" w:rsidR="00DB3A02" w:rsidRDefault="00DB3A02">
          <w:pPr>
            <w:pStyle w:val="TDC3"/>
            <w:tabs>
              <w:tab w:val="right" w:leader="dot" w:pos="8494"/>
            </w:tabs>
            <w:rPr>
              <w:rFonts w:eastAsiaTheme="minorEastAsia"/>
              <w:noProof/>
              <w:lang w:eastAsia="es-ES"/>
            </w:rPr>
          </w:pPr>
          <w:hyperlink w:anchor="_Toc219388955" w:history="1">
            <w:r w:rsidRPr="006D2A57">
              <w:rPr>
                <w:rStyle w:val="Hipervnculo"/>
                <w:noProof/>
              </w:rPr>
              <w:t>5.1.3 Agente de Criticidad (CriticidadAgent)</w:t>
            </w:r>
            <w:r>
              <w:rPr>
                <w:noProof/>
                <w:webHidden/>
              </w:rPr>
              <w:tab/>
            </w:r>
            <w:r>
              <w:rPr>
                <w:noProof/>
                <w:webHidden/>
              </w:rPr>
              <w:fldChar w:fldCharType="begin"/>
            </w:r>
            <w:r>
              <w:rPr>
                <w:noProof/>
                <w:webHidden/>
              </w:rPr>
              <w:instrText xml:space="preserve"> PAGEREF _Toc219388955 \h </w:instrText>
            </w:r>
            <w:r>
              <w:rPr>
                <w:noProof/>
                <w:webHidden/>
              </w:rPr>
            </w:r>
            <w:r>
              <w:rPr>
                <w:noProof/>
                <w:webHidden/>
              </w:rPr>
              <w:fldChar w:fldCharType="separate"/>
            </w:r>
            <w:r>
              <w:rPr>
                <w:noProof/>
                <w:webHidden/>
              </w:rPr>
              <w:t>16</w:t>
            </w:r>
            <w:r>
              <w:rPr>
                <w:noProof/>
                <w:webHidden/>
              </w:rPr>
              <w:fldChar w:fldCharType="end"/>
            </w:r>
          </w:hyperlink>
        </w:p>
        <w:p w14:paraId="4D7C049D" w14:textId="68FA42B6" w:rsidR="00DB3A02" w:rsidRDefault="00DB3A02">
          <w:pPr>
            <w:pStyle w:val="TDC3"/>
            <w:tabs>
              <w:tab w:val="right" w:leader="dot" w:pos="8494"/>
            </w:tabs>
            <w:rPr>
              <w:rFonts w:eastAsiaTheme="minorEastAsia"/>
              <w:noProof/>
              <w:lang w:eastAsia="es-ES"/>
            </w:rPr>
          </w:pPr>
          <w:hyperlink w:anchor="_Toc219388956" w:history="1">
            <w:r w:rsidRPr="006D2A57">
              <w:rPr>
                <w:rStyle w:val="Hipervnculo"/>
                <w:noProof/>
              </w:rPr>
              <w:t>5.1.4 Agente de Reparación (ReparacionAgent)</w:t>
            </w:r>
            <w:r>
              <w:rPr>
                <w:noProof/>
                <w:webHidden/>
              </w:rPr>
              <w:tab/>
            </w:r>
            <w:r>
              <w:rPr>
                <w:noProof/>
                <w:webHidden/>
              </w:rPr>
              <w:fldChar w:fldCharType="begin"/>
            </w:r>
            <w:r>
              <w:rPr>
                <w:noProof/>
                <w:webHidden/>
              </w:rPr>
              <w:instrText xml:space="preserve"> PAGEREF _Toc219388956 \h </w:instrText>
            </w:r>
            <w:r>
              <w:rPr>
                <w:noProof/>
                <w:webHidden/>
              </w:rPr>
            </w:r>
            <w:r>
              <w:rPr>
                <w:noProof/>
                <w:webHidden/>
              </w:rPr>
              <w:fldChar w:fldCharType="separate"/>
            </w:r>
            <w:r>
              <w:rPr>
                <w:noProof/>
                <w:webHidden/>
              </w:rPr>
              <w:t>17</w:t>
            </w:r>
            <w:r>
              <w:rPr>
                <w:noProof/>
                <w:webHidden/>
              </w:rPr>
              <w:fldChar w:fldCharType="end"/>
            </w:r>
          </w:hyperlink>
        </w:p>
        <w:p w14:paraId="29C9C883" w14:textId="5EA72EDC" w:rsidR="00DB3A02" w:rsidRDefault="00DB3A02">
          <w:pPr>
            <w:pStyle w:val="TDC2"/>
            <w:tabs>
              <w:tab w:val="right" w:leader="dot" w:pos="8494"/>
            </w:tabs>
            <w:rPr>
              <w:rFonts w:eastAsiaTheme="minorEastAsia"/>
              <w:noProof/>
              <w:lang w:eastAsia="es-ES"/>
            </w:rPr>
          </w:pPr>
          <w:hyperlink w:anchor="_Toc219388957" w:history="1">
            <w:r w:rsidRPr="006D2A57">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_Toc219388957 \h </w:instrText>
            </w:r>
            <w:r>
              <w:rPr>
                <w:noProof/>
                <w:webHidden/>
              </w:rPr>
            </w:r>
            <w:r>
              <w:rPr>
                <w:noProof/>
                <w:webHidden/>
              </w:rPr>
              <w:fldChar w:fldCharType="separate"/>
            </w:r>
            <w:r>
              <w:rPr>
                <w:noProof/>
                <w:webHidden/>
              </w:rPr>
              <w:t>20</w:t>
            </w:r>
            <w:r>
              <w:rPr>
                <w:noProof/>
                <w:webHidden/>
              </w:rPr>
              <w:fldChar w:fldCharType="end"/>
            </w:r>
          </w:hyperlink>
        </w:p>
        <w:p w14:paraId="3D1E1C63" w14:textId="58A38EC9" w:rsidR="00DB3A02" w:rsidRDefault="00DB3A02">
          <w:pPr>
            <w:pStyle w:val="TDC3"/>
            <w:tabs>
              <w:tab w:val="right" w:leader="dot" w:pos="8494"/>
            </w:tabs>
            <w:rPr>
              <w:rFonts w:eastAsiaTheme="minorEastAsia"/>
              <w:noProof/>
              <w:lang w:eastAsia="es-ES"/>
            </w:rPr>
          </w:pPr>
          <w:hyperlink w:anchor="_Toc219388958" w:history="1">
            <w:r w:rsidRPr="006D2A57">
              <w:rPr>
                <w:rStyle w:val="Hipervnculo"/>
                <w:noProof/>
              </w:rPr>
              <w:t>5.2.1 Agente de Preprocesado RUL (PreRulAgent)</w:t>
            </w:r>
            <w:r>
              <w:rPr>
                <w:noProof/>
                <w:webHidden/>
              </w:rPr>
              <w:tab/>
            </w:r>
            <w:r>
              <w:rPr>
                <w:noProof/>
                <w:webHidden/>
              </w:rPr>
              <w:fldChar w:fldCharType="begin"/>
            </w:r>
            <w:r>
              <w:rPr>
                <w:noProof/>
                <w:webHidden/>
              </w:rPr>
              <w:instrText xml:space="preserve"> PAGEREF _Toc219388958 \h </w:instrText>
            </w:r>
            <w:r>
              <w:rPr>
                <w:noProof/>
                <w:webHidden/>
              </w:rPr>
            </w:r>
            <w:r>
              <w:rPr>
                <w:noProof/>
                <w:webHidden/>
              </w:rPr>
              <w:fldChar w:fldCharType="separate"/>
            </w:r>
            <w:r>
              <w:rPr>
                <w:noProof/>
                <w:webHidden/>
              </w:rPr>
              <w:t>20</w:t>
            </w:r>
            <w:r>
              <w:rPr>
                <w:noProof/>
                <w:webHidden/>
              </w:rPr>
              <w:fldChar w:fldCharType="end"/>
            </w:r>
          </w:hyperlink>
        </w:p>
        <w:p w14:paraId="4733D0CA" w14:textId="272A84F4" w:rsidR="00DB3A02" w:rsidRDefault="00DB3A02">
          <w:pPr>
            <w:pStyle w:val="TDC3"/>
            <w:tabs>
              <w:tab w:val="right" w:leader="dot" w:pos="8494"/>
            </w:tabs>
            <w:rPr>
              <w:rFonts w:eastAsiaTheme="minorEastAsia"/>
              <w:noProof/>
              <w:lang w:eastAsia="es-ES"/>
            </w:rPr>
          </w:pPr>
          <w:hyperlink w:anchor="_Toc219388959" w:history="1">
            <w:r w:rsidRPr="006D2A57">
              <w:rPr>
                <w:rStyle w:val="Hipervnculo"/>
                <w:noProof/>
              </w:rPr>
              <w:t>5.2.2 Agente de Predicción RUL (RulAgent)</w:t>
            </w:r>
            <w:r>
              <w:rPr>
                <w:noProof/>
                <w:webHidden/>
              </w:rPr>
              <w:tab/>
            </w:r>
            <w:r>
              <w:rPr>
                <w:noProof/>
                <w:webHidden/>
              </w:rPr>
              <w:fldChar w:fldCharType="begin"/>
            </w:r>
            <w:r>
              <w:rPr>
                <w:noProof/>
                <w:webHidden/>
              </w:rPr>
              <w:instrText xml:space="preserve"> PAGEREF _Toc219388959 \h </w:instrText>
            </w:r>
            <w:r>
              <w:rPr>
                <w:noProof/>
                <w:webHidden/>
              </w:rPr>
            </w:r>
            <w:r>
              <w:rPr>
                <w:noProof/>
                <w:webHidden/>
              </w:rPr>
              <w:fldChar w:fldCharType="separate"/>
            </w:r>
            <w:r>
              <w:rPr>
                <w:noProof/>
                <w:webHidden/>
              </w:rPr>
              <w:t>21</w:t>
            </w:r>
            <w:r>
              <w:rPr>
                <w:noProof/>
                <w:webHidden/>
              </w:rPr>
              <w:fldChar w:fldCharType="end"/>
            </w:r>
          </w:hyperlink>
        </w:p>
        <w:p w14:paraId="29DDB285" w14:textId="70D56FAA" w:rsidR="00DB3A02" w:rsidRDefault="00DB3A02">
          <w:pPr>
            <w:pStyle w:val="TDC2"/>
            <w:tabs>
              <w:tab w:val="right" w:leader="dot" w:pos="8494"/>
            </w:tabs>
            <w:rPr>
              <w:rFonts w:eastAsiaTheme="minorEastAsia"/>
              <w:noProof/>
              <w:lang w:eastAsia="es-ES"/>
            </w:rPr>
          </w:pPr>
          <w:hyperlink w:anchor="_Toc219388960" w:history="1">
            <w:r w:rsidRPr="006D2A57">
              <w:rPr>
                <w:rStyle w:val="Hipervnculo"/>
                <w:noProof/>
              </w:rPr>
              <w:t>5.3 Agentes generales y de control</w:t>
            </w:r>
            <w:r>
              <w:rPr>
                <w:noProof/>
                <w:webHidden/>
              </w:rPr>
              <w:tab/>
            </w:r>
            <w:r>
              <w:rPr>
                <w:noProof/>
                <w:webHidden/>
              </w:rPr>
              <w:fldChar w:fldCharType="begin"/>
            </w:r>
            <w:r>
              <w:rPr>
                <w:noProof/>
                <w:webHidden/>
              </w:rPr>
              <w:instrText xml:space="preserve"> PAGEREF _Toc219388960 \h </w:instrText>
            </w:r>
            <w:r>
              <w:rPr>
                <w:noProof/>
                <w:webHidden/>
              </w:rPr>
            </w:r>
            <w:r>
              <w:rPr>
                <w:noProof/>
                <w:webHidden/>
              </w:rPr>
              <w:fldChar w:fldCharType="separate"/>
            </w:r>
            <w:r>
              <w:rPr>
                <w:noProof/>
                <w:webHidden/>
              </w:rPr>
              <w:t>23</w:t>
            </w:r>
            <w:r>
              <w:rPr>
                <w:noProof/>
                <w:webHidden/>
              </w:rPr>
              <w:fldChar w:fldCharType="end"/>
            </w:r>
          </w:hyperlink>
        </w:p>
        <w:p w14:paraId="391669B0" w14:textId="28109D7B" w:rsidR="00DB3A02" w:rsidRDefault="00DB3A02">
          <w:pPr>
            <w:pStyle w:val="TDC3"/>
            <w:tabs>
              <w:tab w:val="right" w:leader="dot" w:pos="8494"/>
            </w:tabs>
            <w:rPr>
              <w:rFonts w:eastAsiaTheme="minorEastAsia"/>
              <w:noProof/>
              <w:lang w:eastAsia="es-ES"/>
            </w:rPr>
          </w:pPr>
          <w:hyperlink w:anchor="_Toc219388961" w:history="1">
            <w:r w:rsidRPr="006D2A57">
              <w:rPr>
                <w:rStyle w:val="Hipervnculo"/>
                <w:noProof/>
              </w:rPr>
              <w:t>5.3.1 Agente General (GeneralAgent)</w:t>
            </w:r>
            <w:r>
              <w:rPr>
                <w:noProof/>
                <w:webHidden/>
              </w:rPr>
              <w:tab/>
            </w:r>
            <w:r>
              <w:rPr>
                <w:noProof/>
                <w:webHidden/>
              </w:rPr>
              <w:fldChar w:fldCharType="begin"/>
            </w:r>
            <w:r>
              <w:rPr>
                <w:noProof/>
                <w:webHidden/>
              </w:rPr>
              <w:instrText xml:space="preserve"> PAGEREF _Toc219388961 \h </w:instrText>
            </w:r>
            <w:r>
              <w:rPr>
                <w:noProof/>
                <w:webHidden/>
              </w:rPr>
            </w:r>
            <w:r>
              <w:rPr>
                <w:noProof/>
                <w:webHidden/>
              </w:rPr>
              <w:fldChar w:fldCharType="separate"/>
            </w:r>
            <w:r>
              <w:rPr>
                <w:noProof/>
                <w:webHidden/>
              </w:rPr>
              <w:t>24</w:t>
            </w:r>
            <w:r>
              <w:rPr>
                <w:noProof/>
                <w:webHidden/>
              </w:rPr>
              <w:fldChar w:fldCharType="end"/>
            </w:r>
          </w:hyperlink>
        </w:p>
        <w:p w14:paraId="2BE168D2" w14:textId="72D25980" w:rsidR="00DB3A02" w:rsidRDefault="00DB3A02">
          <w:pPr>
            <w:pStyle w:val="TDC3"/>
            <w:tabs>
              <w:tab w:val="right" w:leader="dot" w:pos="8494"/>
            </w:tabs>
            <w:rPr>
              <w:rFonts w:eastAsiaTheme="minorEastAsia"/>
              <w:noProof/>
              <w:lang w:eastAsia="es-ES"/>
            </w:rPr>
          </w:pPr>
          <w:hyperlink w:anchor="_Toc219388962" w:history="1">
            <w:r w:rsidRPr="006D2A57">
              <w:rPr>
                <w:rStyle w:val="Hipervnculo"/>
                <w:noProof/>
              </w:rPr>
              <w:t>5.3.2 Agente Supervisor (SupervisorAgent)</w:t>
            </w:r>
            <w:r>
              <w:rPr>
                <w:noProof/>
                <w:webHidden/>
              </w:rPr>
              <w:tab/>
            </w:r>
            <w:r>
              <w:rPr>
                <w:noProof/>
                <w:webHidden/>
              </w:rPr>
              <w:fldChar w:fldCharType="begin"/>
            </w:r>
            <w:r>
              <w:rPr>
                <w:noProof/>
                <w:webHidden/>
              </w:rPr>
              <w:instrText xml:space="preserve"> PAGEREF _Toc219388962 \h </w:instrText>
            </w:r>
            <w:r>
              <w:rPr>
                <w:noProof/>
                <w:webHidden/>
              </w:rPr>
            </w:r>
            <w:r>
              <w:rPr>
                <w:noProof/>
                <w:webHidden/>
              </w:rPr>
              <w:fldChar w:fldCharType="separate"/>
            </w:r>
            <w:r>
              <w:rPr>
                <w:noProof/>
                <w:webHidden/>
              </w:rPr>
              <w:t>25</w:t>
            </w:r>
            <w:r>
              <w:rPr>
                <w:noProof/>
                <w:webHidden/>
              </w:rPr>
              <w:fldChar w:fldCharType="end"/>
            </w:r>
          </w:hyperlink>
        </w:p>
        <w:p w14:paraId="017EF8A4" w14:textId="14AF178E" w:rsidR="00DB3A02" w:rsidRDefault="00DB3A02">
          <w:pPr>
            <w:pStyle w:val="TDC3"/>
            <w:tabs>
              <w:tab w:val="right" w:leader="dot" w:pos="8494"/>
            </w:tabs>
            <w:rPr>
              <w:rFonts w:eastAsiaTheme="minorEastAsia"/>
              <w:noProof/>
              <w:lang w:eastAsia="es-ES"/>
            </w:rPr>
          </w:pPr>
          <w:hyperlink w:anchor="_Toc219388963" w:history="1">
            <w:r w:rsidRPr="006D2A57">
              <w:rPr>
                <w:rStyle w:val="Hipervnculo"/>
                <w:noProof/>
              </w:rPr>
              <w:t>5.3.3 Agente Final (FinalAgent)</w:t>
            </w:r>
            <w:r>
              <w:rPr>
                <w:noProof/>
                <w:webHidden/>
              </w:rPr>
              <w:tab/>
            </w:r>
            <w:r>
              <w:rPr>
                <w:noProof/>
                <w:webHidden/>
              </w:rPr>
              <w:fldChar w:fldCharType="begin"/>
            </w:r>
            <w:r>
              <w:rPr>
                <w:noProof/>
                <w:webHidden/>
              </w:rPr>
              <w:instrText xml:space="preserve"> PAGEREF _Toc219388963 \h </w:instrText>
            </w:r>
            <w:r>
              <w:rPr>
                <w:noProof/>
                <w:webHidden/>
              </w:rPr>
            </w:r>
            <w:r>
              <w:rPr>
                <w:noProof/>
                <w:webHidden/>
              </w:rPr>
              <w:fldChar w:fldCharType="separate"/>
            </w:r>
            <w:r>
              <w:rPr>
                <w:noProof/>
                <w:webHidden/>
              </w:rPr>
              <w:t>27</w:t>
            </w:r>
            <w:r>
              <w:rPr>
                <w:noProof/>
                <w:webHidden/>
              </w:rPr>
              <w:fldChar w:fldCharType="end"/>
            </w:r>
          </w:hyperlink>
        </w:p>
        <w:p w14:paraId="7F154F77" w14:textId="2C8D9071" w:rsidR="00DB3A02" w:rsidRDefault="00DB3A02">
          <w:pPr>
            <w:pStyle w:val="TDC2"/>
            <w:tabs>
              <w:tab w:val="right" w:leader="dot" w:pos="8494"/>
            </w:tabs>
            <w:rPr>
              <w:rFonts w:eastAsiaTheme="minorEastAsia"/>
              <w:noProof/>
              <w:lang w:eastAsia="es-ES"/>
            </w:rPr>
          </w:pPr>
          <w:hyperlink w:anchor="_Toc219388964" w:history="1">
            <w:r w:rsidRPr="006D2A57">
              <w:rPr>
                <w:rStyle w:val="Hipervnculo"/>
                <w:noProof/>
              </w:rPr>
              <w:t>5.4 Conclusiones del capítulo</w:t>
            </w:r>
            <w:r>
              <w:rPr>
                <w:noProof/>
                <w:webHidden/>
              </w:rPr>
              <w:tab/>
            </w:r>
            <w:r>
              <w:rPr>
                <w:noProof/>
                <w:webHidden/>
              </w:rPr>
              <w:fldChar w:fldCharType="begin"/>
            </w:r>
            <w:r>
              <w:rPr>
                <w:noProof/>
                <w:webHidden/>
              </w:rPr>
              <w:instrText xml:space="preserve"> PAGEREF _Toc219388964 \h </w:instrText>
            </w:r>
            <w:r>
              <w:rPr>
                <w:noProof/>
                <w:webHidden/>
              </w:rPr>
            </w:r>
            <w:r>
              <w:rPr>
                <w:noProof/>
                <w:webHidden/>
              </w:rPr>
              <w:fldChar w:fldCharType="separate"/>
            </w:r>
            <w:r>
              <w:rPr>
                <w:noProof/>
                <w:webHidden/>
              </w:rPr>
              <w:t>29</w:t>
            </w:r>
            <w:r>
              <w:rPr>
                <w:noProof/>
                <w:webHidden/>
              </w:rPr>
              <w:fldChar w:fldCharType="end"/>
            </w:r>
          </w:hyperlink>
        </w:p>
        <w:p w14:paraId="6F9688A8" w14:textId="4DFEA1D2" w:rsidR="00DB3A02" w:rsidRDefault="00DB3A02">
          <w:pPr>
            <w:pStyle w:val="TDC1"/>
            <w:tabs>
              <w:tab w:val="right" w:leader="dot" w:pos="8494"/>
            </w:tabs>
            <w:rPr>
              <w:rFonts w:eastAsiaTheme="minorEastAsia"/>
              <w:noProof/>
              <w:lang w:eastAsia="es-ES"/>
            </w:rPr>
          </w:pPr>
          <w:hyperlink w:anchor="_Toc219388965" w:history="1">
            <w:r w:rsidRPr="006D2A57">
              <w:rPr>
                <w:rStyle w:val="Hipervnculo"/>
                <w:noProof/>
              </w:rPr>
              <w:t>ANEXOS</w:t>
            </w:r>
            <w:r>
              <w:rPr>
                <w:noProof/>
                <w:webHidden/>
              </w:rPr>
              <w:tab/>
            </w:r>
            <w:r>
              <w:rPr>
                <w:noProof/>
                <w:webHidden/>
              </w:rPr>
              <w:fldChar w:fldCharType="begin"/>
            </w:r>
            <w:r>
              <w:rPr>
                <w:noProof/>
                <w:webHidden/>
              </w:rPr>
              <w:instrText xml:space="preserve"> PAGEREF _Toc219388965 \h </w:instrText>
            </w:r>
            <w:r>
              <w:rPr>
                <w:noProof/>
                <w:webHidden/>
              </w:rPr>
            </w:r>
            <w:r>
              <w:rPr>
                <w:noProof/>
                <w:webHidden/>
              </w:rPr>
              <w:fldChar w:fldCharType="separate"/>
            </w:r>
            <w:r>
              <w:rPr>
                <w:noProof/>
                <w:webHidden/>
              </w:rPr>
              <w:t>30</w:t>
            </w:r>
            <w:r>
              <w:rPr>
                <w:noProof/>
                <w:webHidden/>
              </w:rPr>
              <w:fldChar w:fldCharType="end"/>
            </w:r>
          </w:hyperlink>
        </w:p>
        <w:p w14:paraId="2CB90B2D" w14:textId="7D058725" w:rsidR="00755319" w:rsidRPr="008242D5" w:rsidRDefault="00755319">
          <w:pPr>
            <w:rPr>
              <w:rFonts w:ascii="Calibri" w:hAnsi="Calibri" w:cs="Calibri"/>
              <w:sz w:val="20"/>
              <w:szCs w:val="20"/>
            </w:rPr>
          </w:pPr>
          <w:r w:rsidRPr="008242D5">
            <w:rPr>
              <w:rFonts w:ascii="Calibri" w:hAnsi="Calibri" w:cs="Calibri"/>
              <w:b/>
              <w:bCs/>
              <w:sz w:val="20"/>
              <w:szCs w:val="20"/>
            </w:rPr>
            <w:fldChar w:fldCharType="end"/>
          </w:r>
        </w:p>
      </w:sdtContent>
    </w:sdt>
    <w:p w14:paraId="256522EB" w14:textId="77777777" w:rsidR="00755319" w:rsidRPr="008242D5" w:rsidRDefault="00755319" w:rsidP="00D93D86">
      <w:pPr>
        <w:rPr>
          <w:rFonts w:ascii="Calibri" w:hAnsi="Calibri" w:cs="Calibri"/>
          <w:b/>
          <w:bCs/>
          <w:sz w:val="20"/>
          <w:szCs w:val="20"/>
        </w:rPr>
      </w:pPr>
    </w:p>
    <w:p w14:paraId="01A9F2C5" w14:textId="77777777" w:rsidR="00755319" w:rsidRPr="008242D5" w:rsidRDefault="00755319" w:rsidP="00D93D86">
      <w:pPr>
        <w:rPr>
          <w:rFonts w:ascii="Calibri" w:hAnsi="Calibri" w:cs="Calibri"/>
          <w:b/>
          <w:bCs/>
          <w:sz w:val="20"/>
          <w:szCs w:val="20"/>
        </w:rPr>
      </w:pPr>
    </w:p>
    <w:p w14:paraId="102B233C" w14:textId="77777777" w:rsidR="00755319" w:rsidRDefault="00755319" w:rsidP="00D93D86">
      <w:pPr>
        <w:rPr>
          <w:rFonts w:ascii="Calibri" w:hAnsi="Calibri" w:cs="Calibri"/>
          <w:b/>
          <w:bCs/>
          <w:sz w:val="20"/>
          <w:szCs w:val="20"/>
        </w:rPr>
      </w:pPr>
    </w:p>
    <w:p w14:paraId="19CCCD14" w14:textId="77777777" w:rsidR="00DB3A02" w:rsidRDefault="00DB3A02" w:rsidP="00D93D86">
      <w:pPr>
        <w:rPr>
          <w:rFonts w:ascii="Calibri" w:hAnsi="Calibri" w:cs="Calibri"/>
          <w:b/>
          <w:bCs/>
          <w:sz w:val="20"/>
          <w:szCs w:val="20"/>
        </w:rPr>
      </w:pPr>
    </w:p>
    <w:p w14:paraId="2C664A16" w14:textId="77777777" w:rsidR="00DB3A02" w:rsidRDefault="00DB3A02" w:rsidP="00D93D86">
      <w:pPr>
        <w:rPr>
          <w:rFonts w:ascii="Calibri" w:hAnsi="Calibri" w:cs="Calibri"/>
          <w:b/>
          <w:bCs/>
          <w:sz w:val="20"/>
          <w:szCs w:val="20"/>
        </w:rPr>
      </w:pPr>
    </w:p>
    <w:p w14:paraId="688395B3" w14:textId="77777777" w:rsidR="00DB3A02" w:rsidRDefault="00DB3A02" w:rsidP="00D93D86">
      <w:pPr>
        <w:rPr>
          <w:rFonts w:ascii="Calibri" w:hAnsi="Calibri" w:cs="Calibri"/>
          <w:b/>
          <w:bCs/>
          <w:sz w:val="20"/>
          <w:szCs w:val="20"/>
        </w:rPr>
      </w:pPr>
    </w:p>
    <w:p w14:paraId="40AC130E" w14:textId="77777777" w:rsidR="00DB3A02" w:rsidRDefault="00DB3A02" w:rsidP="00D93D86">
      <w:pPr>
        <w:rPr>
          <w:rFonts w:ascii="Calibri" w:hAnsi="Calibri" w:cs="Calibri"/>
          <w:b/>
          <w:bCs/>
          <w:sz w:val="20"/>
          <w:szCs w:val="20"/>
        </w:rPr>
      </w:pPr>
    </w:p>
    <w:p w14:paraId="2544AF6D" w14:textId="77777777" w:rsidR="00DB3A02" w:rsidRDefault="00DB3A02" w:rsidP="00D93D86">
      <w:pPr>
        <w:rPr>
          <w:rFonts w:ascii="Calibri" w:hAnsi="Calibri" w:cs="Calibri"/>
          <w:b/>
          <w:bCs/>
          <w:sz w:val="20"/>
          <w:szCs w:val="20"/>
        </w:rPr>
      </w:pPr>
    </w:p>
    <w:p w14:paraId="51FD5DEE" w14:textId="77777777" w:rsidR="00DB3A02" w:rsidRDefault="00DB3A02" w:rsidP="00D93D86">
      <w:pPr>
        <w:rPr>
          <w:rFonts w:ascii="Calibri" w:hAnsi="Calibri" w:cs="Calibri"/>
          <w:b/>
          <w:bCs/>
          <w:sz w:val="20"/>
          <w:szCs w:val="20"/>
        </w:rPr>
      </w:pPr>
    </w:p>
    <w:p w14:paraId="7F8B58C8" w14:textId="77777777" w:rsidR="00DB3A02" w:rsidRDefault="00DB3A02" w:rsidP="00D93D86">
      <w:pPr>
        <w:rPr>
          <w:rFonts w:ascii="Calibri" w:hAnsi="Calibri" w:cs="Calibri"/>
          <w:b/>
          <w:bCs/>
          <w:sz w:val="20"/>
          <w:szCs w:val="20"/>
        </w:rPr>
      </w:pPr>
    </w:p>
    <w:p w14:paraId="03ACED55" w14:textId="77777777" w:rsidR="00DB3A02" w:rsidRDefault="00DB3A02" w:rsidP="00D93D86">
      <w:pPr>
        <w:rPr>
          <w:rFonts w:ascii="Calibri" w:hAnsi="Calibri" w:cs="Calibri"/>
          <w:b/>
          <w:bCs/>
          <w:sz w:val="20"/>
          <w:szCs w:val="20"/>
        </w:rPr>
      </w:pPr>
    </w:p>
    <w:p w14:paraId="19A06647" w14:textId="77777777" w:rsidR="00DB3A02" w:rsidRDefault="00DB3A02" w:rsidP="00D93D86">
      <w:pPr>
        <w:rPr>
          <w:rFonts w:ascii="Calibri" w:hAnsi="Calibri" w:cs="Calibri"/>
          <w:b/>
          <w:bCs/>
          <w:sz w:val="20"/>
          <w:szCs w:val="20"/>
        </w:rPr>
      </w:pPr>
    </w:p>
    <w:p w14:paraId="10129EB6" w14:textId="77777777" w:rsidR="00DB3A02" w:rsidRDefault="00DB3A02" w:rsidP="00D93D86">
      <w:pPr>
        <w:rPr>
          <w:rFonts w:ascii="Calibri" w:hAnsi="Calibri" w:cs="Calibri"/>
          <w:b/>
          <w:bCs/>
          <w:sz w:val="20"/>
          <w:szCs w:val="20"/>
        </w:rPr>
      </w:pPr>
    </w:p>
    <w:p w14:paraId="29F99854" w14:textId="77777777" w:rsidR="00DB3A02" w:rsidRDefault="00DB3A02" w:rsidP="00D93D86">
      <w:pPr>
        <w:rPr>
          <w:rFonts w:ascii="Calibri" w:hAnsi="Calibri" w:cs="Calibri"/>
          <w:b/>
          <w:bCs/>
          <w:sz w:val="20"/>
          <w:szCs w:val="20"/>
        </w:rPr>
      </w:pPr>
    </w:p>
    <w:p w14:paraId="58FB0154" w14:textId="77777777" w:rsidR="00DB3A02" w:rsidRDefault="00DB3A02" w:rsidP="00D93D86">
      <w:pPr>
        <w:rPr>
          <w:rFonts w:ascii="Calibri" w:hAnsi="Calibri" w:cs="Calibri"/>
          <w:b/>
          <w:bCs/>
          <w:sz w:val="20"/>
          <w:szCs w:val="20"/>
        </w:rPr>
      </w:pPr>
    </w:p>
    <w:p w14:paraId="2804F3FF" w14:textId="77777777" w:rsidR="00DB3A02" w:rsidRDefault="00DB3A02" w:rsidP="00D93D86">
      <w:pPr>
        <w:rPr>
          <w:rFonts w:ascii="Calibri" w:hAnsi="Calibri" w:cs="Calibri"/>
          <w:b/>
          <w:bCs/>
          <w:sz w:val="20"/>
          <w:szCs w:val="20"/>
        </w:rPr>
      </w:pPr>
    </w:p>
    <w:p w14:paraId="6F19AEBA" w14:textId="77777777" w:rsidR="00DB3A02" w:rsidRDefault="00DB3A02" w:rsidP="00D93D86">
      <w:pPr>
        <w:rPr>
          <w:rFonts w:ascii="Calibri" w:hAnsi="Calibri" w:cs="Calibri"/>
          <w:b/>
          <w:bCs/>
          <w:sz w:val="20"/>
          <w:szCs w:val="20"/>
        </w:rPr>
      </w:pPr>
    </w:p>
    <w:p w14:paraId="0916E8C9" w14:textId="77777777" w:rsidR="00DB3A02" w:rsidRPr="008242D5" w:rsidRDefault="00DB3A02" w:rsidP="00D93D86">
      <w:pPr>
        <w:rPr>
          <w:rFonts w:ascii="Calibri" w:hAnsi="Calibri" w:cs="Calibri"/>
          <w:b/>
          <w:bCs/>
          <w:sz w:val="20"/>
          <w:szCs w:val="20"/>
        </w:rPr>
      </w:pPr>
    </w:p>
    <w:p w14:paraId="54163E87" w14:textId="77777777" w:rsidR="00755319" w:rsidRPr="008242D5" w:rsidRDefault="00755319" w:rsidP="00D93D86">
      <w:pPr>
        <w:rPr>
          <w:rFonts w:ascii="Calibri" w:hAnsi="Calibri" w:cs="Calibri"/>
          <w:b/>
          <w:bCs/>
          <w:sz w:val="20"/>
          <w:szCs w:val="20"/>
        </w:rPr>
      </w:pPr>
    </w:p>
    <w:p w14:paraId="699F83B8" w14:textId="545087E9" w:rsidR="00D93D86" w:rsidRPr="008242D5" w:rsidRDefault="00D93D86" w:rsidP="008242D5">
      <w:pPr>
        <w:pStyle w:val="Ttulo1"/>
      </w:pPr>
      <w:bookmarkStart w:id="0" w:name="_Toc219388931"/>
      <w:r w:rsidRPr="008242D5">
        <w:lastRenderedPageBreak/>
        <w:t>1. Introducción</w:t>
      </w:r>
      <w:bookmarkEnd w:id="0"/>
    </w:p>
    <w:p w14:paraId="278D0CD3"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8242D5">
        <w:rPr>
          <w:rFonts w:ascii="Calibri" w:hAnsi="Calibri" w:cs="Calibri"/>
          <w:i/>
          <w:iCs/>
          <w:sz w:val="20"/>
          <w:szCs w:val="20"/>
        </w:rPr>
        <w:t>Remaining Useful Life</w:t>
      </w:r>
      <w:r w:rsidRPr="008242D5">
        <w:rPr>
          <w:rFonts w:ascii="Calibri" w:hAnsi="Calibri" w:cs="Calibri"/>
          <w:sz w:val="20"/>
          <w:szCs w:val="20"/>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8242D5">
        <w:rPr>
          <w:rFonts w:ascii="Calibri" w:hAnsi="Calibri" w:cs="Calibri"/>
          <w:i/>
          <w:iCs/>
          <w:sz w:val="20"/>
          <w:szCs w:val="20"/>
        </w:rPr>
        <w:t>Retrieval-Augmented Generation</w:t>
      </w:r>
      <w:r w:rsidRPr="008242D5">
        <w:rPr>
          <w:rFonts w:ascii="Calibri" w:hAnsi="Calibri" w:cs="Calibri"/>
          <w:sz w:val="20"/>
          <w:szCs w:val="20"/>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Este Trabajo Fin de Máster aborda este reto mediante el diseño e implementación de un sistema basado en técnicas de Ciencia de Datos, 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lastRenderedPageBreak/>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8242D5" w:rsidRDefault="00D93D86" w:rsidP="00D93D86">
      <w:pPr>
        <w:rPr>
          <w:rFonts w:ascii="Calibri" w:hAnsi="Calibri" w:cs="Calibri"/>
          <w:sz w:val="20"/>
          <w:szCs w:val="20"/>
        </w:rPr>
      </w:pPr>
      <w:r w:rsidRPr="008242D5">
        <w:rPr>
          <w:rFonts w:ascii="Calibri" w:hAnsi="Calibri" w:cs="Calibri"/>
          <w:sz w:val="20"/>
          <w:szCs w:val="20"/>
        </w:rPr>
        <w:t>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final. Finalmente, en el Capítulo 7 se analizan los resultados obtenidos y se exponen las conclusiones y líneas de trabajo futuro.</w:t>
      </w:r>
    </w:p>
    <w:p w14:paraId="087B8826" w14:textId="77777777" w:rsidR="005D140E" w:rsidRPr="008242D5" w:rsidRDefault="005D140E">
      <w:pPr>
        <w:rPr>
          <w:rFonts w:ascii="Calibri" w:hAnsi="Calibri" w:cs="Calibri"/>
          <w:sz w:val="20"/>
          <w:szCs w:val="20"/>
        </w:rPr>
      </w:pPr>
    </w:p>
    <w:p w14:paraId="60F9E783" w14:textId="77777777" w:rsidR="00D93D86" w:rsidRPr="008242D5" w:rsidRDefault="00D93D86">
      <w:pPr>
        <w:rPr>
          <w:rFonts w:ascii="Calibri" w:hAnsi="Calibri" w:cs="Calibri"/>
          <w:sz w:val="20"/>
          <w:szCs w:val="20"/>
        </w:rPr>
      </w:pPr>
    </w:p>
    <w:p w14:paraId="44971F83" w14:textId="77777777" w:rsidR="00D93D86" w:rsidRPr="008242D5" w:rsidRDefault="00D93D86">
      <w:pPr>
        <w:rPr>
          <w:rFonts w:ascii="Calibri" w:hAnsi="Calibri" w:cs="Calibri"/>
          <w:sz w:val="20"/>
          <w:szCs w:val="20"/>
        </w:rPr>
      </w:pPr>
    </w:p>
    <w:p w14:paraId="56ECC5AA" w14:textId="77777777" w:rsidR="00D93D86" w:rsidRPr="008242D5" w:rsidRDefault="00D93D86">
      <w:pPr>
        <w:rPr>
          <w:rFonts w:ascii="Calibri" w:hAnsi="Calibri" w:cs="Calibri"/>
          <w:sz w:val="20"/>
          <w:szCs w:val="20"/>
        </w:rPr>
      </w:pPr>
    </w:p>
    <w:p w14:paraId="32F87964" w14:textId="77777777" w:rsidR="00D93D86" w:rsidRPr="008242D5" w:rsidRDefault="00D93D86">
      <w:pPr>
        <w:rPr>
          <w:rFonts w:ascii="Calibri" w:hAnsi="Calibri" w:cs="Calibri"/>
          <w:sz w:val="20"/>
          <w:szCs w:val="20"/>
        </w:rPr>
      </w:pPr>
    </w:p>
    <w:p w14:paraId="5085E324" w14:textId="77777777" w:rsidR="00D93D86" w:rsidRPr="008242D5" w:rsidRDefault="00D93D86">
      <w:pPr>
        <w:rPr>
          <w:rFonts w:ascii="Calibri" w:hAnsi="Calibri" w:cs="Calibri"/>
          <w:sz w:val="20"/>
          <w:szCs w:val="20"/>
        </w:rPr>
      </w:pPr>
    </w:p>
    <w:p w14:paraId="164D4367" w14:textId="77777777" w:rsidR="00D93D86" w:rsidRPr="008242D5" w:rsidRDefault="00D93D86">
      <w:pPr>
        <w:rPr>
          <w:rFonts w:ascii="Calibri" w:hAnsi="Calibri" w:cs="Calibri"/>
          <w:sz w:val="20"/>
          <w:szCs w:val="20"/>
        </w:rPr>
      </w:pPr>
    </w:p>
    <w:p w14:paraId="2FD586DA" w14:textId="77777777" w:rsidR="00D93D86" w:rsidRPr="008242D5" w:rsidRDefault="00D93D86">
      <w:pPr>
        <w:rPr>
          <w:rFonts w:ascii="Calibri" w:hAnsi="Calibri" w:cs="Calibri"/>
          <w:sz w:val="20"/>
          <w:szCs w:val="20"/>
        </w:rPr>
      </w:pPr>
    </w:p>
    <w:p w14:paraId="64BF41EB" w14:textId="77777777" w:rsidR="00D93D86" w:rsidRPr="008242D5" w:rsidRDefault="00D93D86">
      <w:pPr>
        <w:rPr>
          <w:rFonts w:ascii="Calibri" w:hAnsi="Calibri" w:cs="Calibri"/>
          <w:sz w:val="20"/>
          <w:szCs w:val="20"/>
        </w:rPr>
      </w:pPr>
    </w:p>
    <w:p w14:paraId="6F0F078C" w14:textId="77777777" w:rsidR="00D93D86" w:rsidRPr="008242D5" w:rsidRDefault="00D93D86">
      <w:pPr>
        <w:rPr>
          <w:rFonts w:ascii="Calibri" w:hAnsi="Calibri" w:cs="Calibri"/>
          <w:sz w:val="20"/>
          <w:szCs w:val="20"/>
        </w:rPr>
      </w:pPr>
    </w:p>
    <w:p w14:paraId="03D7DA0D" w14:textId="77777777" w:rsidR="00D93D86" w:rsidRPr="008242D5" w:rsidRDefault="00D93D86">
      <w:pPr>
        <w:rPr>
          <w:rFonts w:ascii="Calibri" w:hAnsi="Calibri" w:cs="Calibri"/>
          <w:sz w:val="20"/>
          <w:szCs w:val="20"/>
        </w:rPr>
      </w:pPr>
    </w:p>
    <w:p w14:paraId="22DB89AD" w14:textId="77777777" w:rsidR="00D93D86" w:rsidRPr="008242D5" w:rsidRDefault="00D93D86">
      <w:pPr>
        <w:rPr>
          <w:rFonts w:ascii="Calibri" w:hAnsi="Calibri" w:cs="Calibri"/>
          <w:sz w:val="20"/>
          <w:szCs w:val="20"/>
        </w:rPr>
      </w:pPr>
    </w:p>
    <w:p w14:paraId="5EB543B1" w14:textId="77777777" w:rsidR="00D93D86" w:rsidRPr="008242D5" w:rsidRDefault="00D93D86">
      <w:pPr>
        <w:rPr>
          <w:rFonts w:ascii="Calibri" w:hAnsi="Calibri" w:cs="Calibri"/>
          <w:sz w:val="20"/>
          <w:szCs w:val="20"/>
        </w:rPr>
      </w:pPr>
    </w:p>
    <w:p w14:paraId="7ED2B5F1" w14:textId="77777777" w:rsidR="00D93D86" w:rsidRPr="008242D5" w:rsidRDefault="00D93D86">
      <w:pPr>
        <w:rPr>
          <w:rFonts w:ascii="Calibri" w:hAnsi="Calibri" w:cs="Calibri"/>
          <w:sz w:val="20"/>
          <w:szCs w:val="20"/>
        </w:rPr>
      </w:pPr>
    </w:p>
    <w:p w14:paraId="73C52AD7" w14:textId="77777777" w:rsidR="00D93D86" w:rsidRPr="008242D5" w:rsidRDefault="00D93D86">
      <w:pPr>
        <w:rPr>
          <w:rFonts w:ascii="Calibri" w:hAnsi="Calibri" w:cs="Calibri"/>
          <w:sz w:val="20"/>
          <w:szCs w:val="20"/>
        </w:rPr>
      </w:pPr>
    </w:p>
    <w:p w14:paraId="7C7DBC41" w14:textId="77777777" w:rsidR="00D93D86" w:rsidRPr="008242D5" w:rsidRDefault="00D93D86">
      <w:pPr>
        <w:rPr>
          <w:rFonts w:ascii="Calibri" w:hAnsi="Calibri" w:cs="Calibri"/>
          <w:sz w:val="20"/>
          <w:szCs w:val="20"/>
        </w:rPr>
      </w:pPr>
    </w:p>
    <w:p w14:paraId="2879D028" w14:textId="2AA95DBD" w:rsidR="00D93D86" w:rsidRPr="008242D5" w:rsidRDefault="00D93D86" w:rsidP="008242D5">
      <w:pPr>
        <w:pStyle w:val="Ttulo1"/>
      </w:pPr>
      <w:bookmarkStart w:id="1" w:name="_Toc219388932"/>
      <w:commentRangeStart w:id="2"/>
      <w:r w:rsidRPr="008242D5">
        <w:lastRenderedPageBreak/>
        <w:t>3. Preparación de datos para sistemas RAG</w:t>
      </w:r>
      <w:commentRangeEnd w:id="2"/>
      <w:r w:rsidR="00B50C0C" w:rsidRPr="008242D5">
        <w:rPr>
          <w:rStyle w:val="Refdecomentario"/>
          <w:rFonts w:ascii="Calibri" w:hAnsi="Calibri" w:cs="Calibri"/>
          <w:sz w:val="20"/>
          <w:szCs w:val="20"/>
        </w:rPr>
        <w:commentReference w:id="2"/>
      </w:r>
      <w:bookmarkEnd w:id="1"/>
    </w:p>
    <w:p w14:paraId="3E6A4702" w14:textId="0ADD4526" w:rsidR="00251AFE" w:rsidRPr="008242D5" w:rsidRDefault="00D93D86" w:rsidP="00D93D86">
      <w:pPr>
        <w:rPr>
          <w:rFonts w:ascii="Calibri" w:hAnsi="Calibri" w:cs="Calibri"/>
          <w:sz w:val="20"/>
          <w:szCs w:val="20"/>
        </w:rPr>
      </w:pPr>
      <w:r w:rsidRPr="008242D5">
        <w:rPr>
          <w:rFonts w:ascii="Calibri" w:hAnsi="Calibri" w:cs="Calibri"/>
          <w:sz w:val="20"/>
          <w:szCs w:val="20"/>
        </w:rPr>
        <w:t xml:space="preserve">Este capítulo describe el proceso de preparación de los datos textuales utilizados por los agentes basados en RAG. </w:t>
      </w:r>
      <w:r w:rsidR="00BA2D6B" w:rsidRPr="008242D5">
        <w:rPr>
          <w:rFonts w:ascii="Calibri" w:hAnsi="Calibri" w:cs="Calibri"/>
          <w:sz w:val="20"/>
          <w:szCs w:val="20"/>
        </w:rPr>
        <w:t>Este</w:t>
      </w:r>
      <w:r w:rsidRPr="008242D5">
        <w:rPr>
          <w:rFonts w:ascii="Calibri" w:hAnsi="Calibri" w:cs="Calibri"/>
          <w:sz w:val="20"/>
          <w:szCs w:val="20"/>
        </w:rPr>
        <w:t xml:space="preserve"> proceso</w:t>
      </w:r>
      <w:r w:rsidR="00BA2D6B" w:rsidRPr="008242D5">
        <w:rPr>
          <w:rFonts w:ascii="Calibri" w:hAnsi="Calibri" w:cs="Calibri"/>
          <w:sz w:val="20"/>
          <w:szCs w:val="20"/>
        </w:rPr>
        <w:t>,</w:t>
      </w:r>
      <w:r w:rsidRPr="008242D5">
        <w:rPr>
          <w:rFonts w:ascii="Calibri" w:hAnsi="Calibri" w:cs="Calibri"/>
          <w:sz w:val="20"/>
          <w:szCs w:val="20"/>
        </w:rPr>
        <w:t xml:space="preserve"> constituye un pipeline específico de transformación de datos no estructurados en representaciones vectoriales que permiten su recuperación semántica eficiente. </w:t>
      </w:r>
    </w:p>
    <w:p w14:paraId="3FDD897D" w14:textId="77777777" w:rsidR="00BA2D6B" w:rsidRPr="008242D5" w:rsidRDefault="00BA2D6B" w:rsidP="00D93D86">
      <w:pPr>
        <w:rPr>
          <w:rFonts w:ascii="Calibri" w:hAnsi="Calibri" w:cs="Calibri"/>
          <w:sz w:val="20"/>
          <w:szCs w:val="20"/>
        </w:rPr>
      </w:pPr>
      <w:r w:rsidRPr="008242D5">
        <w:rPr>
          <w:rFonts w:ascii="Calibri" w:hAnsi="Calibri" w:cs="Calibri"/>
          <w:sz w:val="20"/>
          <w:szCs w:val="20"/>
        </w:rPr>
        <w:t xml:space="preserve">La eficacia de un sistema RAG depende de forma crítica de la calidad del preprocesado: la selección de las fuentes, la limpieza del texto, la segmentación adecuada de los documentos y la generación de </w:t>
      </w:r>
      <w:proofErr w:type="spellStart"/>
      <w:r w:rsidRPr="008242D5">
        <w:rPr>
          <w:rFonts w:ascii="Calibri" w:hAnsi="Calibri" w:cs="Calibri"/>
          <w:sz w:val="20"/>
          <w:szCs w:val="20"/>
        </w:rPr>
        <w:t>embeddings</w:t>
      </w:r>
      <w:proofErr w:type="spellEnd"/>
      <w:r w:rsidRPr="008242D5">
        <w:rPr>
          <w:rFonts w:ascii="Calibri" w:hAnsi="Calibri" w:cs="Calibri"/>
          <w:sz w:val="20"/>
          <w:szCs w:val="20"/>
        </w:rPr>
        <w:t xml:space="preserve"> representativos. En este capítulo se detalla de manera metodológica cómo se ha llevado a cabo dicho proceso en el presente trabajo.</w:t>
      </w:r>
    </w:p>
    <w:p w14:paraId="7151190D" w14:textId="45B8313E" w:rsidR="00251AFE" w:rsidRPr="008242D5" w:rsidRDefault="00CF380D" w:rsidP="00D93D86">
      <w:pPr>
        <w:rPr>
          <w:rFonts w:ascii="Calibri" w:hAnsi="Calibri" w:cs="Calibri"/>
          <w:sz w:val="20"/>
          <w:szCs w:val="20"/>
        </w:rPr>
      </w:pPr>
      <w:r w:rsidRPr="008242D5">
        <w:rPr>
          <w:rFonts w:ascii="Calibri" w:hAnsi="Calibri" w:cs="Calibri"/>
          <w:sz w:val="20"/>
          <w:szCs w:val="20"/>
        </w:rPr>
        <w:t>Cabe</w:t>
      </w:r>
      <w:r w:rsidR="00251AFE" w:rsidRPr="008242D5">
        <w:rPr>
          <w:rFonts w:ascii="Calibri" w:hAnsi="Calibri" w:cs="Calibri"/>
          <w:sz w:val="20"/>
          <w:szCs w:val="20"/>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8242D5" w:rsidRDefault="00D93D86" w:rsidP="008242D5">
      <w:pPr>
        <w:pStyle w:val="Ttulo2"/>
      </w:pPr>
      <w:bookmarkStart w:id="3" w:name="_Toc219388933"/>
      <w:r w:rsidRPr="008242D5">
        <w:t>3.1 Fuentes de datos textuales</w:t>
      </w:r>
      <w:bookmarkEnd w:id="3"/>
    </w:p>
    <w:p w14:paraId="178577C1" w14:textId="48262057" w:rsidR="00BA2D6B" w:rsidRPr="008242D5" w:rsidRDefault="00BA2D6B" w:rsidP="00755319">
      <w:pPr>
        <w:pStyle w:val="Ttulo3"/>
        <w:rPr>
          <w:rFonts w:ascii="Calibri" w:eastAsiaTheme="minorHAnsi" w:hAnsi="Calibri" w:cs="Calibri"/>
          <w:color w:val="auto"/>
          <w:szCs w:val="20"/>
        </w:rPr>
      </w:pPr>
      <w:bookmarkStart w:id="4" w:name="_Toc219388934"/>
      <w:r w:rsidRPr="008242D5">
        <w:rPr>
          <w:rFonts w:ascii="Calibri" w:eastAsiaTheme="minorHAnsi" w:hAnsi="Calibri" w:cs="Calibri"/>
          <w:color w:val="auto"/>
          <w:szCs w:val="20"/>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8242D5" w:rsidRDefault="00251AFE" w:rsidP="008242D5">
      <w:pPr>
        <w:pStyle w:val="Ttulo3"/>
      </w:pPr>
      <w:bookmarkStart w:id="5" w:name="_Toc219388935"/>
      <w:r w:rsidRPr="008242D5">
        <w:t>3.1.1 Documentación técnica y normativa</w:t>
      </w:r>
      <w:r w:rsidR="00BA2D6B" w:rsidRPr="008242D5">
        <w:t xml:space="preserve"> (</w:t>
      </w:r>
      <w:proofErr w:type="spellStart"/>
      <w:r w:rsidR="00BA2D6B" w:rsidRPr="008242D5">
        <w:t>PDFs</w:t>
      </w:r>
      <w:proofErr w:type="spellEnd"/>
      <w:r w:rsidR="00BA2D6B" w:rsidRPr="008242D5">
        <w:t>)</w:t>
      </w:r>
      <w:bookmarkEnd w:id="5"/>
    </w:p>
    <w:p w14:paraId="5C61C308" w14:textId="77777777" w:rsidR="00CF380D" w:rsidRPr="008242D5" w:rsidRDefault="00CF380D" w:rsidP="00CF380D">
      <w:pPr>
        <w:rPr>
          <w:rFonts w:ascii="Calibri" w:hAnsi="Calibri" w:cs="Calibri"/>
          <w:sz w:val="20"/>
          <w:szCs w:val="20"/>
        </w:rPr>
      </w:pPr>
      <w:r w:rsidRPr="008242D5">
        <w:rPr>
          <w:rFonts w:ascii="Calibri" w:hAnsi="Calibri" w:cs="Calibri"/>
          <w:sz w:val="20"/>
          <w:szCs w:val="20"/>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CF380D">
      <w:pPr>
        <w:rPr>
          <w:rFonts w:ascii="Calibri" w:hAnsi="Calibri" w:cs="Calibri"/>
          <w:sz w:val="20"/>
          <w:szCs w:val="20"/>
        </w:rPr>
      </w:pPr>
      <w:r w:rsidRPr="008242D5">
        <w:rPr>
          <w:rFonts w:ascii="Calibri" w:hAnsi="Calibri" w:cs="Calibri"/>
          <w:sz w:val="20"/>
          <w:szCs w:val="20"/>
        </w:rPr>
        <w:t>En este trabajo se han utilizado principalmente:</w:t>
      </w:r>
    </w:p>
    <w:p w14:paraId="746300A9" w14:textId="4951985F" w:rsidR="00CF380D" w:rsidRPr="008242D5"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 xml:space="preserve">FAA </w:t>
      </w:r>
      <w:proofErr w:type="spellStart"/>
      <w:r w:rsidRPr="008242D5">
        <w:rPr>
          <w:rFonts w:ascii="Calibri" w:hAnsi="Calibri" w:cs="Calibri"/>
          <w:b/>
          <w:bCs/>
          <w:sz w:val="20"/>
          <w:szCs w:val="20"/>
        </w:rPr>
        <w:t>Advisory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Circulars</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ACs</w:t>
      </w:r>
      <w:proofErr w:type="spellEnd"/>
      <w:r w:rsidRPr="008242D5">
        <w:rPr>
          <w:rFonts w:ascii="Calibri" w:hAnsi="Calibri" w:cs="Calibri"/>
          <w:b/>
          <w:bCs/>
          <w:sz w:val="20"/>
          <w:szCs w:val="20"/>
        </w:rPr>
        <w:t>),</w:t>
      </w:r>
      <w:r w:rsidRPr="008242D5">
        <w:rPr>
          <w:rFonts w:ascii="Calibri" w:hAnsi="Calibri" w:cs="Calibri"/>
          <w:sz w:val="20"/>
          <w:szCs w:val="20"/>
        </w:rPr>
        <w:t xml:space="preserve"> que contienen guías técnicas, criterios de reparación, procedimientos de mantenimiento y ejemplos prácticos organizados por partes regulatorias.</w:t>
      </w:r>
    </w:p>
    <w:p w14:paraId="2178E231" w14:textId="39A583CD" w:rsidR="00CF380D" w:rsidRPr="008242D5"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Reglamentos y especificaciones de certificación de EASA</w:t>
      </w:r>
      <w:r w:rsidRPr="008242D5">
        <w:rPr>
          <w:rFonts w:ascii="Calibri" w:hAnsi="Calibri" w:cs="Calibri"/>
          <w:sz w:val="20"/>
          <w:szCs w:val="20"/>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Calibri" w:hAnsi="Calibri" w:cs="Calibri"/>
          <w:sz w:val="20"/>
          <w:szCs w:val="20"/>
        </w:rPr>
      </w:pPr>
      <w:r w:rsidRPr="008242D5">
        <w:rPr>
          <w:rFonts w:ascii="Calibri" w:hAnsi="Calibri" w:cs="Calibri"/>
          <w:b/>
          <w:bCs/>
          <w:sz w:val="20"/>
          <w:szCs w:val="20"/>
        </w:rPr>
        <w:t>Airbus FAST Magazine</w:t>
      </w:r>
      <w:r w:rsidRPr="008242D5">
        <w:rPr>
          <w:rFonts w:ascii="Calibri" w:hAnsi="Calibri" w:cs="Calibri"/>
          <w:sz w:val="20"/>
          <w:szCs w:val="20"/>
        </w:rPr>
        <w:t>, que aporta conocimiento operativo mediante estudios de caso, análisis de incidentes y recomendaciones de ingeniería basadas en experiencia real.</w:t>
      </w:r>
    </w:p>
    <w:p w14:paraId="57BAD78E" w14:textId="46431FCC"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Estos documentos constituyen la principal fuente de conocimiento formal para consultas técnicas, regulatorias y de reparación. Los </w:t>
      </w:r>
      <w:proofErr w:type="spellStart"/>
      <w:r w:rsidRPr="00B94517">
        <w:rPr>
          <w:rFonts w:ascii="Calibri" w:hAnsi="Calibri" w:cs="Calibri"/>
          <w:sz w:val="20"/>
          <w:szCs w:val="20"/>
        </w:rPr>
        <w:t>PDFs</w:t>
      </w:r>
      <w:proofErr w:type="spellEnd"/>
      <w:r w:rsidRPr="00B94517">
        <w:rPr>
          <w:rFonts w:ascii="Calibri" w:hAnsi="Calibri" w:cs="Calibri"/>
          <w:sz w:val="20"/>
          <w:szCs w:val="20"/>
        </w:rPr>
        <w:t xml:space="preserve"> se procesan mediante un pipeline específico (Pipeline A) y se almacenan en dos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diferenciados: </w:t>
      </w:r>
      <w:proofErr w:type="spellStart"/>
      <w:r w:rsidRPr="00B94517">
        <w:rPr>
          <w:rFonts w:ascii="Calibri" w:hAnsi="Calibri" w:cs="Calibri"/>
          <w:sz w:val="20"/>
          <w:szCs w:val="20"/>
        </w:rPr>
        <w:t>regulatory_store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technical_store</w:t>
      </w:r>
      <w:proofErr w:type="spellEnd"/>
      <w:r w:rsidRPr="00B94517">
        <w:rPr>
          <w:rFonts w:ascii="Calibri" w:hAnsi="Calibri" w:cs="Calibri"/>
          <w:sz w:val="20"/>
          <w:szCs w:val="20"/>
        </w:rPr>
        <w:t>.</w:t>
      </w:r>
    </w:p>
    <w:p w14:paraId="41B3DD20" w14:textId="2FF66475" w:rsidR="00251AFE" w:rsidRPr="008242D5" w:rsidRDefault="00251AFE" w:rsidP="008242D5">
      <w:pPr>
        <w:pStyle w:val="Ttulo3"/>
      </w:pPr>
      <w:bookmarkStart w:id="6" w:name="_Toc219388936"/>
      <w:r w:rsidRPr="008242D5">
        <w:t>3.1.2 Bases de datos de reportes y eventos</w:t>
      </w:r>
      <w:r w:rsidR="00877A00" w:rsidRPr="008242D5">
        <w:t xml:space="preserve"> (</w:t>
      </w:r>
      <w:proofErr w:type="spellStart"/>
      <w:r w:rsidR="00877A00" w:rsidRPr="008242D5">
        <w:t>Excels</w:t>
      </w:r>
      <w:proofErr w:type="spellEnd"/>
      <w:r w:rsidR="00877A00" w:rsidRPr="008242D5">
        <w:t>)</w:t>
      </w:r>
      <w:bookmarkEnd w:id="6"/>
    </w:p>
    <w:p w14:paraId="632E1F4C" w14:textId="66356736" w:rsidR="00B94517" w:rsidRDefault="00B94517" w:rsidP="00CF380D">
      <w:pPr>
        <w:rPr>
          <w:rFonts w:ascii="Calibri" w:hAnsi="Calibri" w:cs="Calibri"/>
          <w:sz w:val="20"/>
          <w:szCs w:val="20"/>
        </w:rPr>
      </w:pPr>
      <w:r w:rsidRPr="00B94517">
        <w:rPr>
          <w:rFonts w:ascii="Calibri" w:hAnsi="Calibri" w:cs="Calibri"/>
          <w:sz w:val="20"/>
          <w:szCs w:val="20"/>
        </w:rPr>
        <w:t>La segunda categoría de datos textuales está formada por bases de datos operacionales que combinan metadatos estructurados con narrativas textuales introducidas por operadores humanos. Estas fuentes aportan conocimiento empírico basado en experiencia operativa real.</w:t>
      </w:r>
    </w:p>
    <w:p w14:paraId="6843C0E2" w14:textId="0A470F99" w:rsidR="00CF380D" w:rsidRPr="008242D5" w:rsidRDefault="00CF380D" w:rsidP="00CF380D">
      <w:pPr>
        <w:rPr>
          <w:rFonts w:ascii="Calibri" w:hAnsi="Calibri" w:cs="Calibri"/>
          <w:sz w:val="20"/>
          <w:szCs w:val="20"/>
        </w:rPr>
      </w:pPr>
      <w:r w:rsidRPr="008242D5">
        <w:rPr>
          <w:rFonts w:ascii="Calibri" w:hAnsi="Calibri" w:cs="Calibri"/>
          <w:sz w:val="20"/>
          <w:szCs w:val="20"/>
        </w:rPr>
        <w:t>En particular, se emplearon:</w:t>
      </w:r>
    </w:p>
    <w:p w14:paraId="0A4B953E" w14:textId="77777777" w:rsidR="00CF380D" w:rsidRPr="008242D5" w:rsidRDefault="00CF380D" w:rsidP="00CF380D">
      <w:pPr>
        <w:numPr>
          <w:ilvl w:val="0"/>
          <w:numId w:val="23"/>
        </w:numPr>
        <w:rPr>
          <w:rFonts w:ascii="Calibri" w:hAnsi="Calibri" w:cs="Calibri"/>
          <w:sz w:val="20"/>
          <w:szCs w:val="20"/>
        </w:rPr>
      </w:pPr>
      <w:r w:rsidRPr="008242D5">
        <w:rPr>
          <w:rFonts w:ascii="Calibri" w:hAnsi="Calibri" w:cs="Calibri"/>
          <w:b/>
          <w:bCs/>
          <w:sz w:val="20"/>
          <w:szCs w:val="20"/>
        </w:rPr>
        <w:t>NASA ASRS</w:t>
      </w:r>
      <w:r w:rsidRPr="008242D5">
        <w:rPr>
          <w:rFonts w:ascii="Calibri" w:hAnsi="Calibri" w:cs="Calibri"/>
          <w:sz w:val="20"/>
          <w:szCs w:val="20"/>
        </w:rPr>
        <w:t>, con reportes de seguridad operacional que incluyen metadatos estructurados y una narrativa textual del incidente.</w:t>
      </w:r>
    </w:p>
    <w:p w14:paraId="10A917A9" w14:textId="77777777" w:rsidR="00CF380D" w:rsidRDefault="00CF380D" w:rsidP="00CF380D">
      <w:pPr>
        <w:numPr>
          <w:ilvl w:val="0"/>
          <w:numId w:val="23"/>
        </w:numPr>
        <w:rPr>
          <w:rFonts w:ascii="Calibri" w:hAnsi="Calibri" w:cs="Calibri"/>
          <w:sz w:val="20"/>
          <w:szCs w:val="20"/>
        </w:rPr>
      </w:pPr>
      <w:r w:rsidRPr="008242D5">
        <w:rPr>
          <w:rFonts w:ascii="Calibri" w:hAnsi="Calibri" w:cs="Calibri"/>
          <w:b/>
          <w:bCs/>
          <w:sz w:val="20"/>
          <w:szCs w:val="20"/>
        </w:rPr>
        <w:t xml:space="preserve">FAA Service </w:t>
      </w:r>
      <w:proofErr w:type="spellStart"/>
      <w:r w:rsidRPr="008242D5">
        <w:rPr>
          <w:rFonts w:ascii="Calibri" w:hAnsi="Calibri" w:cs="Calibri"/>
          <w:b/>
          <w:bCs/>
          <w:sz w:val="20"/>
          <w:szCs w:val="20"/>
        </w:rPr>
        <w:t>Difficulty</w:t>
      </w:r>
      <w:proofErr w:type="spellEnd"/>
      <w:r w:rsidRPr="008242D5">
        <w:rPr>
          <w:rFonts w:ascii="Calibri" w:hAnsi="Calibri" w:cs="Calibri"/>
          <w:b/>
          <w:bCs/>
          <w:sz w:val="20"/>
          <w:szCs w:val="20"/>
        </w:rPr>
        <w:t xml:space="preserve"> </w:t>
      </w:r>
      <w:proofErr w:type="spellStart"/>
      <w:r w:rsidRPr="008242D5">
        <w:rPr>
          <w:rFonts w:ascii="Calibri" w:hAnsi="Calibri" w:cs="Calibri"/>
          <w:b/>
          <w:bCs/>
          <w:sz w:val="20"/>
          <w:szCs w:val="20"/>
        </w:rPr>
        <w:t>Reports</w:t>
      </w:r>
      <w:proofErr w:type="spellEnd"/>
      <w:r w:rsidRPr="008242D5">
        <w:rPr>
          <w:rFonts w:ascii="Calibri" w:hAnsi="Calibri" w:cs="Calibri"/>
          <w:b/>
          <w:bCs/>
          <w:sz w:val="20"/>
          <w:szCs w:val="20"/>
        </w:rPr>
        <w:t xml:space="preserve"> (SDR)</w:t>
      </w:r>
      <w:r w:rsidRPr="008242D5">
        <w:rPr>
          <w:rFonts w:ascii="Calibri" w:hAnsi="Calibri" w:cs="Calibri"/>
          <w:sz w:val="20"/>
          <w:szCs w:val="20"/>
        </w:rPr>
        <w:t>, que describen fallos mecánicos, componentes afectados, acciones correctivas y observaciones textuales complementarias.</w:t>
      </w:r>
    </w:p>
    <w:p w14:paraId="00A3660A" w14:textId="343152A0" w:rsidR="00B94517" w:rsidRPr="008242D5" w:rsidRDefault="00B94517" w:rsidP="00B94517">
      <w:pPr>
        <w:rPr>
          <w:rFonts w:ascii="Calibri" w:hAnsi="Calibri" w:cs="Calibri"/>
          <w:sz w:val="20"/>
          <w:szCs w:val="20"/>
        </w:rPr>
      </w:pPr>
      <w:r w:rsidRPr="00B94517">
        <w:rPr>
          <w:rFonts w:ascii="Calibri" w:hAnsi="Calibri" w:cs="Calibri"/>
          <w:sz w:val="20"/>
          <w:szCs w:val="20"/>
        </w:rPr>
        <w:lastRenderedPageBreak/>
        <w:t xml:space="preserve">Estos datos se procesan mediante un pipeline independiente (Pipeline B) y se almacenan en los </w:t>
      </w:r>
      <w:proofErr w:type="spellStart"/>
      <w:r w:rsidRPr="00B94517">
        <w:rPr>
          <w:rFonts w:ascii="Calibri" w:hAnsi="Calibri" w:cs="Calibri"/>
          <w:sz w:val="20"/>
          <w:szCs w:val="20"/>
        </w:rPr>
        <w:t>vectorstores</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asrs_store</w:t>
      </w:r>
      <w:proofErr w:type="spellEnd"/>
      <w:r w:rsidRPr="00B94517">
        <w:rPr>
          <w:rFonts w:ascii="Calibri" w:hAnsi="Calibri" w:cs="Calibri"/>
          <w:sz w:val="20"/>
          <w:szCs w:val="20"/>
        </w:rPr>
        <w:t xml:space="preserve"> y </w:t>
      </w:r>
      <w:proofErr w:type="spellStart"/>
      <w:r w:rsidRPr="00B94517">
        <w:rPr>
          <w:rFonts w:ascii="Calibri" w:hAnsi="Calibri" w:cs="Calibri"/>
          <w:sz w:val="20"/>
          <w:szCs w:val="20"/>
        </w:rPr>
        <w:t>sdr_store</w:t>
      </w:r>
      <w:proofErr w:type="spellEnd"/>
      <w:r w:rsidRPr="00B94517">
        <w:rPr>
          <w:rFonts w:ascii="Calibri" w:hAnsi="Calibri" w:cs="Calibri"/>
          <w:sz w:val="20"/>
          <w:szCs w:val="20"/>
        </w:rPr>
        <w:t>, respectivamente.</w:t>
      </w:r>
    </w:p>
    <w:p w14:paraId="548D4370" w14:textId="77777777" w:rsidR="00D93D86" w:rsidRPr="008242D5" w:rsidRDefault="00D93D86" w:rsidP="00B94517">
      <w:pPr>
        <w:pStyle w:val="Ttulo2"/>
      </w:pPr>
      <w:bookmarkStart w:id="7" w:name="_Toc219388937"/>
      <w:r w:rsidRPr="008242D5">
        <w:t>3.2 Extracción y limpieza del texto</w:t>
      </w:r>
      <w:bookmarkEnd w:id="7"/>
    </w:p>
    <w:p w14:paraId="6474E339" w14:textId="7C0A980C" w:rsidR="00C10346" w:rsidRDefault="00B94517" w:rsidP="00B94517">
      <w:pPr>
        <w:rPr>
          <w:rFonts w:ascii="Calibri" w:hAnsi="Calibri" w:cs="Calibri"/>
          <w:sz w:val="20"/>
          <w:szCs w:val="20"/>
        </w:rPr>
      </w:pPr>
      <w:r w:rsidRPr="00B94517">
        <w:rPr>
          <w:rFonts w:ascii="Calibri" w:hAnsi="Calibri" w:cs="Calibri"/>
          <w:sz w:val="20"/>
          <w:szCs w:val="20"/>
        </w:rPr>
        <w:t>El proceso de extracción y limpieza del texto varía de forma significativa en función del tipo de fuente, por lo que se implementan pipelines claramente diferenciados.</w:t>
      </w:r>
    </w:p>
    <w:p w14:paraId="1178D567" w14:textId="06371654" w:rsidR="00B94517" w:rsidRDefault="00B94517" w:rsidP="00B94517">
      <w:pPr>
        <w:rPr>
          <w:rFonts w:ascii="Calibri" w:hAnsi="Calibri" w:cs="Calibri"/>
          <w:sz w:val="20"/>
          <w:szCs w:val="20"/>
        </w:rPr>
      </w:pPr>
      <w:r>
        <w:rPr>
          <w:rFonts w:ascii="Calibri" w:hAnsi="Calibri" w:cs="Calibri"/>
          <w:b/>
          <w:bCs/>
          <w:sz w:val="20"/>
          <w:szCs w:val="20"/>
        </w:rPr>
        <w:t xml:space="preserve">Documentos PDF (Pipeline A): </w:t>
      </w:r>
      <w:r w:rsidRPr="00B94517">
        <w:rPr>
          <w:rFonts w:ascii="Calibri" w:hAnsi="Calibri" w:cs="Calibri"/>
          <w:sz w:val="20"/>
          <w:szCs w:val="20"/>
        </w:rPr>
        <w:t xml:space="preserve">se emplea un proceso de extracción directa del texto utilizando la librería </w:t>
      </w:r>
      <w:proofErr w:type="spellStart"/>
      <w:r w:rsidRPr="00B94517">
        <w:rPr>
          <w:rFonts w:ascii="Calibri" w:hAnsi="Calibri" w:cs="Calibri"/>
          <w:sz w:val="20"/>
          <w:szCs w:val="20"/>
        </w:rPr>
        <w:t>pdfplumber</w:t>
      </w:r>
      <w:proofErr w:type="spellEnd"/>
      <w:r w:rsidRPr="00B94517">
        <w:rPr>
          <w:rFonts w:ascii="Calibri" w:hAnsi="Calibri" w:cs="Calibri"/>
          <w:sz w:val="20"/>
          <w:szCs w:val="20"/>
        </w:rPr>
        <w:t>. Este pipeline se limita deliberadamente a la extracción del contenido textual sin aplicar limpieza adicional ni modificaciones estructurales.</w:t>
      </w:r>
      <w:r>
        <w:rPr>
          <w:rFonts w:ascii="Calibri" w:hAnsi="Calibri" w:cs="Calibri"/>
          <w:sz w:val="20"/>
          <w:szCs w:val="20"/>
        </w:rPr>
        <w:t xml:space="preserve"> Se generan archivos</w:t>
      </w:r>
      <w:r w:rsidRPr="00B94517">
        <w:rPr>
          <w:rFonts w:ascii="Calibri" w:hAnsi="Calibri" w:cs="Calibri"/>
          <w:sz w:val="20"/>
          <w:szCs w:val="20"/>
        </w:rPr>
        <w:t xml:space="preserve"> de salida en formato .</w:t>
      </w:r>
      <w:proofErr w:type="spellStart"/>
      <w:r w:rsidRPr="00B94517">
        <w:rPr>
          <w:rFonts w:ascii="Calibri" w:hAnsi="Calibri" w:cs="Calibri"/>
          <w:sz w:val="20"/>
          <w:szCs w:val="20"/>
        </w:rPr>
        <w:t>txt</w:t>
      </w:r>
      <w:proofErr w:type="spellEnd"/>
      <w:r w:rsidRPr="00B94517">
        <w:rPr>
          <w:rFonts w:ascii="Calibri" w:hAnsi="Calibri" w:cs="Calibri"/>
          <w:sz w:val="20"/>
          <w:szCs w:val="20"/>
        </w:rPr>
        <w:t>, almacenados en el directorio data/</w:t>
      </w:r>
      <w:proofErr w:type="spellStart"/>
      <w:r w:rsidRPr="00B94517">
        <w:rPr>
          <w:rFonts w:ascii="Calibri" w:hAnsi="Calibri" w:cs="Calibri"/>
          <w:sz w:val="20"/>
          <w:szCs w:val="20"/>
        </w:rPr>
        <w:t>processed</w:t>
      </w:r>
      <w:proofErr w:type="spellEnd"/>
      <w:r>
        <w:rPr>
          <w:rFonts w:ascii="Calibri" w:hAnsi="Calibri" w:cs="Calibri"/>
          <w:sz w:val="20"/>
          <w:szCs w:val="20"/>
        </w:rPr>
        <w:t xml:space="preserve">. </w:t>
      </w:r>
      <w:r w:rsidRPr="00B94517">
        <w:rPr>
          <w:rFonts w:ascii="Calibri" w:hAnsi="Calibri" w:cs="Calibri"/>
          <w:sz w:val="20"/>
          <w:szCs w:val="20"/>
        </w:rPr>
        <w:t>Esta decisión metodológica busca mantener la fidelidad al documento original, delegando la gestión del contexto y la relevancia semántica en las etapas posteriores de segmentación y recuperación.</w:t>
      </w:r>
    </w:p>
    <w:p w14:paraId="0BE26FB1" w14:textId="00E94DB9" w:rsidR="006815F1" w:rsidRDefault="006815F1" w:rsidP="00B94517">
      <w:pPr>
        <w:rPr>
          <w:rFonts w:ascii="Calibri" w:hAnsi="Calibri" w:cs="Calibri"/>
          <w:sz w:val="20"/>
          <w:szCs w:val="20"/>
        </w:rPr>
      </w:pPr>
      <w:r>
        <w:rPr>
          <w:rFonts w:ascii="Calibri" w:hAnsi="Calibri" w:cs="Calibri"/>
          <w:b/>
          <w:bCs/>
          <w:sz w:val="20"/>
          <w:szCs w:val="20"/>
        </w:rPr>
        <w:t xml:space="preserve">Documentos de bases de datos Excel (Pipeline B): </w:t>
      </w:r>
      <w:r w:rsidRPr="006815F1">
        <w:rPr>
          <w:rFonts w:ascii="Calibri" w:hAnsi="Calibri" w:cs="Calibri"/>
          <w:sz w:val="20"/>
          <w:szCs w:val="20"/>
        </w:rPr>
        <w:t>El procesamiento de los datos procedentes de archivos Excel presenta una mayor complejidad y requiere operaciones específicas de limpieza y estructuración.</w:t>
      </w:r>
    </w:p>
    <w:p w14:paraId="282BA09A" w14:textId="2AB893E8" w:rsidR="006815F1" w:rsidRPr="006815F1" w:rsidRDefault="006815F1" w:rsidP="006815F1">
      <w:pPr>
        <w:rPr>
          <w:rFonts w:ascii="Calibri" w:hAnsi="Calibri" w:cs="Calibri"/>
          <w:sz w:val="20"/>
          <w:szCs w:val="20"/>
        </w:rPr>
      </w:pPr>
      <w:r w:rsidRPr="006815F1">
        <w:rPr>
          <w:rFonts w:ascii="Calibri" w:hAnsi="Calibri" w:cs="Calibri"/>
          <w:sz w:val="20"/>
          <w:szCs w:val="20"/>
        </w:rPr>
        <w:t>En el caso de NASA ASRS, los datos presentan encabezados de dos niveles que deben ser previamente aplanados para obtener una estructura tabular coherente. Una vez procesados los encabezados, se aplican las siguientes operaciones:</w:t>
      </w:r>
    </w:p>
    <w:p w14:paraId="2CBCF955"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Eliminación de etiquetas HTML presentes en los campos textuales.</w:t>
      </w:r>
    </w:p>
    <w:p w14:paraId="68B5ECFF"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Normalización de espacios en blanco.</w:t>
      </w:r>
    </w:p>
    <w:p w14:paraId="2651D88B" w14:textId="77777777" w:rsidR="006815F1" w:rsidRP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Selección de columnas relevantes mediante diccionarios de mapeo.</w:t>
      </w:r>
    </w:p>
    <w:p w14:paraId="5111FAA1" w14:textId="3E087203" w:rsidR="006815F1" w:rsidRDefault="006815F1" w:rsidP="006815F1">
      <w:pPr>
        <w:numPr>
          <w:ilvl w:val="0"/>
          <w:numId w:val="152"/>
        </w:numPr>
        <w:rPr>
          <w:rFonts w:ascii="Calibri" w:hAnsi="Calibri" w:cs="Calibri"/>
          <w:sz w:val="20"/>
          <w:szCs w:val="20"/>
        </w:rPr>
      </w:pPr>
      <w:r w:rsidRPr="006815F1">
        <w:rPr>
          <w:rFonts w:ascii="Calibri" w:hAnsi="Calibri" w:cs="Calibri"/>
          <w:sz w:val="20"/>
          <w:szCs w:val="20"/>
        </w:rPr>
        <w:t>Construcción de documentos textuales altamente estructurados, combinando múltiples campos con etiquetas semánticas explícitas</w:t>
      </w:r>
      <w:r>
        <w:rPr>
          <w:rFonts w:ascii="Calibri" w:hAnsi="Calibri" w:cs="Calibri"/>
          <w:sz w:val="20"/>
          <w:szCs w:val="20"/>
        </w:rPr>
        <w:t>:</w:t>
      </w:r>
    </w:p>
    <w:p w14:paraId="300F2EA4"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Aircraft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Boeing 737-800  </w:t>
      </w:r>
    </w:p>
    <w:p w14:paraId="517D07FE"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FAR Part: 121  </w:t>
      </w:r>
    </w:p>
    <w:p w14:paraId="44A880E0"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Flight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Phase</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Descent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0F64F6E8"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System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Component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Hydraulic</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System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2F60DA7B"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Primary</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Problem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Fluid Leak  </w:t>
      </w:r>
    </w:p>
    <w:p w14:paraId="31AA5D01"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proofErr w:type="spellStart"/>
      <w:r w:rsidRPr="006815F1">
        <w:rPr>
          <w:rFonts w:ascii="Consolas" w:eastAsia="Times New Roman" w:hAnsi="Consolas" w:cs="Times New Roman"/>
          <w:color w:val="333333"/>
          <w:kern w:val="0"/>
          <w:sz w:val="16"/>
          <w:szCs w:val="16"/>
          <w:shd w:val="clear" w:color="auto" w:fill="E5E5E5"/>
          <w:lang w:eastAsia="es-ES"/>
          <w14:ligatures w14:val="none"/>
        </w:rPr>
        <w:t>Anomaly</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Aircraft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Equipment</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roofErr w:type="spellStart"/>
      <w:r w:rsidRPr="006815F1">
        <w:rPr>
          <w:rFonts w:ascii="Consolas" w:eastAsia="Times New Roman" w:hAnsi="Consolas" w:cs="Times New Roman"/>
          <w:color w:val="333333"/>
          <w:kern w:val="0"/>
          <w:sz w:val="16"/>
          <w:szCs w:val="16"/>
          <w:shd w:val="clear" w:color="auto" w:fill="E5E5E5"/>
          <w:lang w:eastAsia="es-ES"/>
          <w14:ligatures w14:val="none"/>
        </w:rPr>
        <w:t>Problem</w:t>
      </w:r>
      <w:proofErr w:type="spellEnd"/>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6FBEAB4E"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00BEB52B"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NARRATIVE:  </w:t>
      </w:r>
    </w:p>
    <w:p w14:paraId="2F38E067"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[texto narrativo del operador]  </w:t>
      </w:r>
    </w:p>
    <w:p w14:paraId="3405A896"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  </w:t>
      </w:r>
    </w:p>
    <w:p w14:paraId="58214750" w14:textId="77777777" w:rsidR="006815F1" w:rsidRPr="006815F1" w:rsidRDefault="006815F1" w:rsidP="006815F1">
      <w:pPr>
        <w:spacing w:after="0" w:line="240" w:lineRule="auto"/>
        <w:ind w:left="1416"/>
        <w:rPr>
          <w:rFonts w:ascii="Consolas" w:eastAsia="Times New Roman" w:hAnsi="Consolas" w:cs="Times New Roman"/>
          <w:color w:val="333333"/>
          <w:kern w:val="0"/>
          <w:sz w:val="16"/>
          <w:szCs w:val="16"/>
          <w:shd w:val="clear" w:color="auto" w:fill="E5E5E5"/>
          <w:lang w:eastAsia="es-ES"/>
          <w14:ligatures w14:val="none"/>
        </w:rPr>
      </w:pPr>
      <w:r w:rsidRPr="006815F1">
        <w:rPr>
          <w:rFonts w:ascii="Consolas" w:eastAsia="Times New Roman" w:hAnsi="Consolas" w:cs="Times New Roman"/>
          <w:color w:val="333333"/>
          <w:kern w:val="0"/>
          <w:sz w:val="16"/>
          <w:szCs w:val="16"/>
          <w:shd w:val="clear" w:color="auto" w:fill="E5E5E5"/>
          <w:lang w:eastAsia="es-ES"/>
          <w14:ligatures w14:val="none"/>
        </w:rPr>
        <w:t xml:space="preserve">SYNOPSIS:  </w:t>
      </w:r>
    </w:p>
    <w:p w14:paraId="0B50EEA6" w14:textId="0FB9AED4" w:rsidR="006815F1" w:rsidRPr="006815F1" w:rsidRDefault="006815F1" w:rsidP="006815F1">
      <w:pPr>
        <w:ind w:left="1416"/>
        <w:rPr>
          <w:rFonts w:ascii="Calibri" w:hAnsi="Calibri" w:cs="Calibri"/>
          <w:sz w:val="20"/>
          <w:szCs w:val="20"/>
        </w:rPr>
      </w:pPr>
      <w:r w:rsidRPr="006815F1">
        <w:rPr>
          <w:rFonts w:ascii="Consolas" w:eastAsia="Times New Roman" w:hAnsi="Consolas" w:cs="Times New Roman"/>
          <w:color w:val="333333"/>
          <w:kern w:val="0"/>
          <w:sz w:val="16"/>
          <w:szCs w:val="16"/>
          <w:shd w:val="clear" w:color="auto" w:fill="E5E5E5"/>
          <w:lang w:eastAsia="es-ES"/>
          <w14:ligatures w14:val="none"/>
        </w:rPr>
        <w:t xml:space="preserve">[resumen del incidente]  </w:t>
      </w:r>
    </w:p>
    <w:p w14:paraId="667BEDE3" w14:textId="64F83806" w:rsidR="006815F1" w:rsidRPr="006815F1" w:rsidRDefault="006815F1" w:rsidP="006815F1">
      <w:pPr>
        <w:rPr>
          <w:rFonts w:ascii="Calibri" w:hAnsi="Calibri" w:cs="Calibri"/>
          <w:sz w:val="20"/>
          <w:szCs w:val="20"/>
        </w:rPr>
      </w:pPr>
      <w:r w:rsidRPr="006815F1">
        <w:rPr>
          <w:rFonts w:ascii="Calibri" w:hAnsi="Calibri" w:cs="Calibri"/>
          <w:sz w:val="20"/>
          <w:szCs w:val="20"/>
        </w:rPr>
        <w:t>En el caso de FAA SDR, se aplica un proceso análogo, adaptado a la estructura específica de sus campos.</w:t>
      </w:r>
    </w:p>
    <w:p w14:paraId="628E291B" w14:textId="218A36F7" w:rsidR="006815F1" w:rsidRPr="006815F1" w:rsidRDefault="006815F1" w:rsidP="00B94517">
      <w:pPr>
        <w:rPr>
          <w:rFonts w:ascii="Calibri" w:hAnsi="Calibri" w:cs="Calibri"/>
          <w:sz w:val="20"/>
          <w:szCs w:val="20"/>
        </w:rPr>
      </w:pPr>
      <w:r w:rsidRPr="006815F1">
        <w:rPr>
          <w:rFonts w:ascii="Calibri" w:hAnsi="Calibri" w:cs="Calibri"/>
          <w:sz w:val="20"/>
          <w:szCs w:val="20"/>
        </w:rPr>
        <w:t xml:space="preserve">A diferencia del pipeline de </w:t>
      </w:r>
      <w:proofErr w:type="spellStart"/>
      <w:r w:rsidRPr="006815F1">
        <w:rPr>
          <w:rFonts w:ascii="Calibri" w:hAnsi="Calibri" w:cs="Calibri"/>
          <w:sz w:val="20"/>
          <w:szCs w:val="20"/>
        </w:rPr>
        <w:t>PDFs</w:t>
      </w:r>
      <w:proofErr w:type="spellEnd"/>
      <w:r w:rsidRPr="006815F1">
        <w:rPr>
          <w:rFonts w:ascii="Calibri" w:hAnsi="Calibri" w:cs="Calibri"/>
          <w:sz w:val="20"/>
          <w:szCs w:val="20"/>
        </w:rPr>
        <w:t>, no se realiza segmentación (</w:t>
      </w:r>
      <w:proofErr w:type="spellStart"/>
      <w:r w:rsidRPr="006815F1">
        <w:rPr>
          <w:rFonts w:ascii="Calibri" w:hAnsi="Calibri" w:cs="Calibri"/>
          <w:sz w:val="20"/>
          <w:szCs w:val="20"/>
        </w:rPr>
        <w:t>chunking</w:t>
      </w:r>
      <w:proofErr w:type="spellEnd"/>
      <w:r w:rsidRPr="006815F1">
        <w:rPr>
          <w:rFonts w:ascii="Calibri" w:hAnsi="Calibri" w:cs="Calibri"/>
          <w:sz w:val="20"/>
          <w:szCs w:val="20"/>
        </w:rPr>
        <w:t>) en los datos Excel. Cada fila de la base de datos se transforma en un documento completo e independiente.</w:t>
      </w:r>
    </w:p>
    <w:p w14:paraId="289ECF10" w14:textId="73AA9B72" w:rsidR="00D93D86" w:rsidRDefault="00D93D86" w:rsidP="008242D5">
      <w:pPr>
        <w:pStyle w:val="Ttulo2"/>
      </w:pPr>
      <w:bookmarkStart w:id="8" w:name="_Toc219388938"/>
      <w:r w:rsidRPr="008242D5">
        <w:t xml:space="preserve">3.3 </w:t>
      </w:r>
      <w:r w:rsidR="00C10346" w:rsidRPr="008242D5">
        <w:t>Segmentación</w:t>
      </w:r>
      <w:r w:rsidRPr="008242D5">
        <w:t xml:space="preserve"> del texto (</w:t>
      </w:r>
      <w:proofErr w:type="spellStart"/>
      <w:r w:rsidRPr="008242D5">
        <w:t>chunking</w:t>
      </w:r>
      <w:proofErr w:type="spellEnd"/>
      <w:r w:rsidRPr="008242D5">
        <w:t>)</w:t>
      </w:r>
      <w:bookmarkEnd w:id="8"/>
    </w:p>
    <w:p w14:paraId="09AF20FB" w14:textId="0A83538F" w:rsidR="006815F1" w:rsidRDefault="006815F1" w:rsidP="006815F1">
      <w:pPr>
        <w:rPr>
          <w:rFonts w:ascii="Calibri" w:hAnsi="Calibri" w:cs="Calibri"/>
          <w:sz w:val="20"/>
          <w:szCs w:val="20"/>
        </w:rPr>
      </w:pPr>
      <w:r w:rsidRPr="006815F1">
        <w:rPr>
          <w:rFonts w:ascii="Calibri" w:hAnsi="Calibri" w:cs="Calibri"/>
          <w:sz w:val="20"/>
          <w:szCs w:val="20"/>
        </w:rPr>
        <w:t xml:space="preserve">La segmentación se aplica únicamente a documentos PDF debido a las limitaciones de longitud de los modelos de </w:t>
      </w:r>
      <w:proofErr w:type="spellStart"/>
      <w:r w:rsidRPr="006815F1">
        <w:rPr>
          <w:rFonts w:ascii="Calibri" w:hAnsi="Calibri" w:cs="Calibri"/>
          <w:sz w:val="20"/>
          <w:szCs w:val="20"/>
        </w:rPr>
        <w:t>embeddings</w:t>
      </w:r>
      <w:proofErr w:type="spellEnd"/>
      <w:r w:rsidRPr="006815F1">
        <w:rPr>
          <w:rFonts w:ascii="Calibri" w:hAnsi="Calibri" w:cs="Calibri"/>
          <w:sz w:val="20"/>
          <w:szCs w:val="20"/>
        </w:rPr>
        <w:t>. Los textos se dividen en fragmentos controlados para preservar el contexto semántico y evitar la ruptura de unidades de significado.</w:t>
      </w:r>
    </w:p>
    <w:p w14:paraId="1DE7E2B2" w14:textId="0B18BF85" w:rsidR="006815F1" w:rsidRPr="006815F1" w:rsidRDefault="006815F1" w:rsidP="006815F1">
      <w:pPr>
        <w:rPr>
          <w:rFonts w:ascii="Calibri" w:hAnsi="Calibri" w:cs="Calibri"/>
          <w:sz w:val="20"/>
          <w:szCs w:val="20"/>
        </w:rPr>
      </w:pPr>
      <w:r w:rsidRPr="006815F1">
        <w:rPr>
          <w:rFonts w:ascii="Calibri" w:hAnsi="Calibri" w:cs="Calibri"/>
          <w:sz w:val="20"/>
          <w:szCs w:val="20"/>
        </w:rPr>
        <w:t xml:space="preserve">Las especificaciones técnicas del proceso de </w:t>
      </w:r>
      <w:proofErr w:type="spellStart"/>
      <w:proofErr w:type="gramStart"/>
      <w:r w:rsidRPr="006815F1">
        <w:rPr>
          <w:rFonts w:ascii="Calibri" w:hAnsi="Calibri" w:cs="Calibri"/>
          <w:sz w:val="20"/>
          <w:szCs w:val="20"/>
        </w:rPr>
        <w:t>chunking</w:t>
      </w:r>
      <w:proofErr w:type="spellEnd"/>
      <w:r w:rsidRPr="006815F1">
        <w:rPr>
          <w:rFonts w:ascii="Calibri" w:hAnsi="Calibri" w:cs="Calibri"/>
          <w:sz w:val="20"/>
          <w:szCs w:val="20"/>
        </w:rPr>
        <w:t xml:space="preserve"> </w:t>
      </w:r>
      <w:r>
        <w:rPr>
          <w:rFonts w:ascii="Calibri" w:hAnsi="Calibri" w:cs="Calibri"/>
          <w:sz w:val="20"/>
          <w:szCs w:val="20"/>
        </w:rPr>
        <w:t xml:space="preserve"> que</w:t>
      </w:r>
      <w:proofErr w:type="gramEnd"/>
      <w:r>
        <w:rPr>
          <w:rFonts w:ascii="Calibri" w:hAnsi="Calibri" w:cs="Calibri"/>
          <w:sz w:val="20"/>
          <w:szCs w:val="20"/>
        </w:rPr>
        <w:t xml:space="preserve"> se han usado son, </w:t>
      </w:r>
      <w:r w:rsidRPr="006815F1">
        <w:rPr>
          <w:rFonts w:ascii="Calibri" w:hAnsi="Calibri" w:cs="Calibri"/>
          <w:b/>
          <w:bCs/>
          <w:sz w:val="20"/>
          <w:szCs w:val="20"/>
        </w:rPr>
        <w:t>Tamaño</w:t>
      </w:r>
      <w:r w:rsidRPr="006815F1">
        <w:rPr>
          <w:rFonts w:ascii="Calibri" w:hAnsi="Calibri" w:cs="Calibri"/>
          <w:sz w:val="20"/>
          <w:szCs w:val="20"/>
        </w:rPr>
        <w:t xml:space="preserve"> de </w:t>
      </w:r>
      <w:proofErr w:type="spellStart"/>
      <w:r w:rsidRPr="006815F1">
        <w:rPr>
          <w:rFonts w:ascii="Calibri" w:hAnsi="Calibri" w:cs="Calibri"/>
          <w:sz w:val="20"/>
          <w:szCs w:val="20"/>
        </w:rPr>
        <w:t>chunk</w:t>
      </w:r>
      <w:proofErr w:type="spellEnd"/>
      <w:r w:rsidRPr="006815F1">
        <w:rPr>
          <w:rFonts w:ascii="Calibri" w:hAnsi="Calibri" w:cs="Calibri"/>
          <w:sz w:val="20"/>
          <w:szCs w:val="20"/>
        </w:rPr>
        <w:t>: 1200 caracteres</w:t>
      </w:r>
      <w:r>
        <w:rPr>
          <w:rFonts w:ascii="Calibri" w:hAnsi="Calibri" w:cs="Calibri"/>
          <w:sz w:val="20"/>
          <w:szCs w:val="20"/>
        </w:rPr>
        <w:t xml:space="preserve">, </w:t>
      </w:r>
      <w:r w:rsidRPr="006815F1">
        <w:rPr>
          <w:rFonts w:ascii="Calibri" w:hAnsi="Calibri" w:cs="Calibri"/>
          <w:b/>
          <w:bCs/>
          <w:sz w:val="20"/>
          <w:szCs w:val="20"/>
        </w:rPr>
        <w:t>s</w:t>
      </w:r>
      <w:r w:rsidRPr="006815F1">
        <w:rPr>
          <w:rFonts w:ascii="Calibri" w:hAnsi="Calibri" w:cs="Calibri"/>
          <w:b/>
          <w:bCs/>
          <w:sz w:val="20"/>
          <w:szCs w:val="20"/>
        </w:rPr>
        <w:t>olapamiento</w:t>
      </w:r>
      <w:r w:rsidRPr="006815F1">
        <w:rPr>
          <w:rFonts w:ascii="Calibri" w:hAnsi="Calibri" w:cs="Calibri"/>
          <w:sz w:val="20"/>
          <w:szCs w:val="20"/>
        </w:rPr>
        <w:t xml:space="preserve"> entre </w:t>
      </w:r>
      <w:proofErr w:type="spellStart"/>
      <w:r w:rsidRPr="006815F1">
        <w:rPr>
          <w:rFonts w:ascii="Calibri" w:hAnsi="Calibri" w:cs="Calibri"/>
          <w:sz w:val="20"/>
          <w:szCs w:val="20"/>
        </w:rPr>
        <w:t>chunks</w:t>
      </w:r>
      <w:proofErr w:type="spellEnd"/>
      <w:r w:rsidRPr="006815F1">
        <w:rPr>
          <w:rFonts w:ascii="Calibri" w:hAnsi="Calibri" w:cs="Calibri"/>
          <w:sz w:val="20"/>
          <w:szCs w:val="20"/>
        </w:rPr>
        <w:t>: 150 caracteres</w:t>
      </w:r>
      <w:r w:rsidR="00813B55">
        <w:rPr>
          <w:rFonts w:ascii="Calibri" w:hAnsi="Calibri" w:cs="Calibri"/>
          <w:sz w:val="20"/>
          <w:szCs w:val="20"/>
        </w:rPr>
        <w:t xml:space="preserve"> y </w:t>
      </w:r>
      <w:r w:rsidR="00813B55" w:rsidRPr="00813B55">
        <w:rPr>
          <w:rFonts w:ascii="Calibri" w:hAnsi="Calibri" w:cs="Calibri"/>
          <w:b/>
          <w:bCs/>
          <w:sz w:val="20"/>
          <w:szCs w:val="20"/>
        </w:rPr>
        <w:t>a</w:t>
      </w:r>
      <w:r w:rsidRPr="006815F1">
        <w:rPr>
          <w:rFonts w:ascii="Calibri" w:hAnsi="Calibri" w:cs="Calibri"/>
          <w:b/>
          <w:bCs/>
          <w:sz w:val="20"/>
          <w:szCs w:val="20"/>
        </w:rPr>
        <w:t>lmacenamiento intermedio</w:t>
      </w:r>
      <w:r w:rsidR="00813B55">
        <w:rPr>
          <w:rFonts w:ascii="Calibri" w:hAnsi="Calibri" w:cs="Calibri"/>
          <w:sz w:val="20"/>
          <w:szCs w:val="20"/>
        </w:rPr>
        <w:t>, donde</w:t>
      </w:r>
      <w:r w:rsidRPr="006815F1">
        <w:rPr>
          <w:rFonts w:ascii="Calibri" w:hAnsi="Calibri" w:cs="Calibri"/>
          <w:sz w:val="20"/>
          <w:szCs w:val="20"/>
        </w:rPr>
        <w:t xml:space="preserve"> los </w:t>
      </w:r>
      <w:proofErr w:type="spellStart"/>
      <w:r w:rsidRPr="006815F1">
        <w:rPr>
          <w:rFonts w:ascii="Calibri" w:hAnsi="Calibri" w:cs="Calibri"/>
          <w:sz w:val="20"/>
          <w:szCs w:val="20"/>
        </w:rPr>
        <w:t>chunks</w:t>
      </w:r>
      <w:proofErr w:type="spellEnd"/>
      <w:r w:rsidRPr="006815F1">
        <w:rPr>
          <w:rFonts w:ascii="Calibri" w:hAnsi="Calibri" w:cs="Calibri"/>
          <w:sz w:val="20"/>
          <w:szCs w:val="20"/>
        </w:rPr>
        <w:t xml:space="preserve"> y su </w:t>
      </w:r>
      <w:proofErr w:type="spellStart"/>
      <w:r w:rsidRPr="006815F1">
        <w:rPr>
          <w:rFonts w:ascii="Calibri" w:hAnsi="Calibri" w:cs="Calibri"/>
          <w:sz w:val="20"/>
          <w:szCs w:val="20"/>
        </w:rPr>
        <w:t>metadata</w:t>
      </w:r>
      <w:proofErr w:type="spellEnd"/>
      <w:r w:rsidRPr="006815F1">
        <w:rPr>
          <w:rFonts w:ascii="Calibri" w:hAnsi="Calibri" w:cs="Calibri"/>
          <w:sz w:val="20"/>
          <w:szCs w:val="20"/>
        </w:rPr>
        <w:t xml:space="preserve"> se serializan en archivos </w:t>
      </w:r>
      <w:proofErr w:type="spellStart"/>
      <w:r w:rsidRPr="006815F1">
        <w:rPr>
          <w:rFonts w:ascii="Calibri" w:hAnsi="Calibri" w:cs="Calibri"/>
          <w:sz w:val="20"/>
          <w:szCs w:val="20"/>
        </w:rPr>
        <w:t>pickle</w:t>
      </w:r>
      <w:proofErr w:type="spellEnd"/>
      <w:r w:rsidRPr="006815F1">
        <w:rPr>
          <w:rFonts w:ascii="Calibri" w:hAnsi="Calibri" w:cs="Calibri"/>
          <w:sz w:val="20"/>
          <w:szCs w:val="20"/>
        </w:rPr>
        <w:t>, almacenados en data/</w:t>
      </w:r>
      <w:proofErr w:type="spellStart"/>
      <w:r w:rsidRPr="006815F1">
        <w:rPr>
          <w:rFonts w:ascii="Calibri" w:hAnsi="Calibri" w:cs="Calibri"/>
          <w:sz w:val="20"/>
          <w:szCs w:val="20"/>
        </w:rPr>
        <w:t>metadata</w:t>
      </w:r>
      <w:proofErr w:type="spellEnd"/>
      <w:r w:rsidRPr="006815F1">
        <w:rPr>
          <w:rFonts w:ascii="Calibri" w:hAnsi="Calibri" w:cs="Calibri"/>
          <w:sz w:val="20"/>
          <w:szCs w:val="20"/>
        </w:rPr>
        <w:t>/.</w:t>
      </w:r>
    </w:p>
    <w:p w14:paraId="63F07D36" w14:textId="77777777" w:rsidR="006815F1" w:rsidRPr="006815F1" w:rsidRDefault="006815F1" w:rsidP="006815F1">
      <w:pPr>
        <w:rPr>
          <w:rFonts w:ascii="Calibri" w:hAnsi="Calibri" w:cs="Calibri"/>
          <w:sz w:val="20"/>
          <w:szCs w:val="20"/>
        </w:rPr>
      </w:pPr>
      <w:r w:rsidRPr="006815F1">
        <w:rPr>
          <w:rFonts w:ascii="Calibri" w:hAnsi="Calibri" w:cs="Calibri"/>
          <w:sz w:val="20"/>
          <w:szCs w:val="20"/>
        </w:rPr>
        <w:lastRenderedPageBreak/>
        <w:t>Los documentos procedentes de Excel no se segmentan, ya que cada fila ya representa una unidad semántica coherente y estructurada.</w:t>
      </w:r>
    </w:p>
    <w:p w14:paraId="63FC5DF4" w14:textId="77777777" w:rsidR="006815F1" w:rsidRPr="006815F1" w:rsidRDefault="006815F1" w:rsidP="006815F1"/>
    <w:p w14:paraId="5C4854F4" w14:textId="756AFFB3" w:rsidR="00D93D86" w:rsidRDefault="00D93D86" w:rsidP="008242D5">
      <w:pPr>
        <w:pStyle w:val="Ttulo2"/>
      </w:pPr>
      <w:bookmarkStart w:id="9" w:name="_Toc219388939"/>
      <w:r w:rsidRPr="008242D5">
        <w:t xml:space="preserve">3.4 Generación de </w:t>
      </w:r>
      <w:proofErr w:type="spellStart"/>
      <w:r w:rsidRPr="008242D5">
        <w:t>embeddings</w:t>
      </w:r>
      <w:proofErr w:type="spellEnd"/>
      <w:r w:rsidRPr="008242D5">
        <w:t xml:space="preserve"> y representación vectorial</w:t>
      </w:r>
      <w:bookmarkEnd w:id="9"/>
    </w:p>
    <w:p w14:paraId="070E353C" w14:textId="5D9602ED"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Los fragmentos de texto y documentos estructurados se transforman en representaciones vectoriales mediante el modelo </w:t>
      </w:r>
      <w:r w:rsidRPr="00813B55">
        <w:rPr>
          <w:rFonts w:ascii="Calibri" w:hAnsi="Calibri" w:cs="Calibri"/>
          <w:b/>
          <w:bCs/>
          <w:sz w:val="20"/>
          <w:szCs w:val="20"/>
        </w:rPr>
        <w:t>text-embedding-ada-002</w:t>
      </w:r>
      <w:r w:rsidRPr="00813B55">
        <w:rPr>
          <w:rFonts w:ascii="Calibri" w:hAnsi="Calibri" w:cs="Calibri"/>
          <w:sz w:val="20"/>
          <w:szCs w:val="20"/>
        </w:rPr>
        <w:t xml:space="preserve"> de </w:t>
      </w:r>
      <w:proofErr w:type="spellStart"/>
      <w:r w:rsidRPr="00813B55">
        <w:rPr>
          <w:rFonts w:ascii="Calibri" w:hAnsi="Calibri" w:cs="Calibri"/>
          <w:sz w:val="20"/>
          <w:szCs w:val="20"/>
        </w:rPr>
        <w:t>OpenAI</w:t>
      </w:r>
      <w:proofErr w:type="spellEnd"/>
      <w:r w:rsidRPr="00813B55">
        <w:rPr>
          <w:rFonts w:ascii="Calibri" w:hAnsi="Calibri" w:cs="Calibri"/>
          <w:sz w:val="20"/>
          <w:szCs w:val="20"/>
        </w:rPr>
        <w:t xml:space="preserve">, </w:t>
      </w:r>
      <w:proofErr w:type="spellStart"/>
      <w:r>
        <w:rPr>
          <w:rFonts w:ascii="Calibri" w:hAnsi="Calibri" w:cs="Calibri"/>
          <w:sz w:val="20"/>
          <w:szCs w:val="20"/>
        </w:rPr>
        <w:t>y</w:t>
      </w:r>
      <w:proofErr w:type="spellEnd"/>
      <w:r>
        <w:rPr>
          <w:rFonts w:ascii="Calibri" w:hAnsi="Calibri" w:cs="Calibri"/>
          <w:sz w:val="20"/>
          <w:szCs w:val="20"/>
        </w:rPr>
        <w:t xml:space="preserve"> la</w:t>
      </w:r>
      <w:r w:rsidRPr="00813B55">
        <w:rPr>
          <w:rFonts w:ascii="Calibri" w:hAnsi="Calibri" w:cs="Calibri"/>
          <w:sz w:val="20"/>
          <w:szCs w:val="20"/>
        </w:rPr>
        <w:t xml:space="preserve"> implementación se realiza utilizando el </w:t>
      </w:r>
      <w:proofErr w:type="spellStart"/>
      <w:r w:rsidRPr="00813B55">
        <w:rPr>
          <w:rFonts w:ascii="Calibri" w:hAnsi="Calibri" w:cs="Calibri"/>
          <w:sz w:val="20"/>
          <w:szCs w:val="20"/>
        </w:rPr>
        <w:t>framework</w:t>
      </w:r>
      <w:proofErr w:type="spellEnd"/>
      <w:r w:rsidRPr="00813B55">
        <w:rPr>
          <w:rFonts w:ascii="Calibri" w:hAnsi="Calibri" w:cs="Calibri"/>
          <w:sz w:val="20"/>
          <w:szCs w:val="20"/>
        </w:rPr>
        <w:t xml:space="preserve"> </w:t>
      </w:r>
      <w:proofErr w:type="spellStart"/>
      <w:r w:rsidRPr="00813B55">
        <w:rPr>
          <w:rFonts w:ascii="Calibri" w:hAnsi="Calibri" w:cs="Calibri"/>
          <w:b/>
          <w:bCs/>
          <w:sz w:val="20"/>
          <w:szCs w:val="20"/>
        </w:rPr>
        <w:t>LangChain</w:t>
      </w:r>
      <w:proofErr w:type="spellEnd"/>
      <w:r w:rsidRPr="00813B55">
        <w:rPr>
          <w:rFonts w:ascii="Calibri" w:hAnsi="Calibri" w:cs="Calibri"/>
          <w:sz w:val="20"/>
          <w:szCs w:val="20"/>
        </w:rPr>
        <w:t xml:space="preserve">, que proporciona abstracciones de alto nivel para la gestión de documentos, </w:t>
      </w:r>
      <w:proofErr w:type="spellStart"/>
      <w:r w:rsidRPr="00813B55">
        <w:rPr>
          <w:rFonts w:ascii="Calibri" w:hAnsi="Calibri" w:cs="Calibri"/>
          <w:sz w:val="20"/>
          <w:szCs w:val="20"/>
        </w:rPr>
        <w:t>embeddings</w:t>
      </w:r>
      <w:proofErr w:type="spellEnd"/>
      <w:r w:rsidRPr="00813B55">
        <w:rPr>
          <w:rFonts w:ascii="Calibri" w:hAnsi="Calibri" w:cs="Calibri"/>
          <w:sz w:val="20"/>
          <w:szCs w:val="20"/>
        </w:rPr>
        <w:t xml:space="preserve"> y </w:t>
      </w:r>
      <w:proofErr w:type="spellStart"/>
      <w:r w:rsidRPr="00813B55">
        <w:rPr>
          <w:rFonts w:ascii="Calibri" w:hAnsi="Calibri" w:cs="Calibri"/>
          <w:sz w:val="20"/>
          <w:szCs w:val="20"/>
        </w:rPr>
        <w:t>vectorstores</w:t>
      </w:r>
      <w:proofErr w:type="spellEnd"/>
      <w:r w:rsidRPr="00813B55">
        <w:rPr>
          <w:rFonts w:ascii="Calibri" w:hAnsi="Calibri" w:cs="Calibri"/>
          <w:sz w:val="20"/>
          <w:szCs w:val="20"/>
        </w:rPr>
        <w:t>.</w:t>
      </w:r>
    </w:p>
    <w:p w14:paraId="067B87B7" w14:textId="5EFB2160" w:rsidR="00813B55" w:rsidRPr="00813B55" w:rsidRDefault="00813B55" w:rsidP="00813B55">
      <w:pPr>
        <w:rPr>
          <w:rFonts w:ascii="Calibri" w:hAnsi="Calibri" w:cs="Calibri"/>
          <w:sz w:val="20"/>
          <w:szCs w:val="20"/>
        </w:rPr>
      </w:pPr>
      <w:r w:rsidRPr="00813B55">
        <w:rPr>
          <w:rFonts w:ascii="Calibri" w:hAnsi="Calibri" w:cs="Calibri"/>
          <w:sz w:val="20"/>
          <w:szCs w:val="20"/>
        </w:rPr>
        <w:t>Las principales características de esta etapa son:</w:t>
      </w:r>
    </w:p>
    <w:p w14:paraId="06507750" w14:textId="77777777" w:rsidR="00813B55" w:rsidRPr="00813B55" w:rsidRDefault="00813B55" w:rsidP="00813B55">
      <w:pPr>
        <w:numPr>
          <w:ilvl w:val="0"/>
          <w:numId w:val="154"/>
        </w:numPr>
        <w:rPr>
          <w:rFonts w:ascii="Calibri" w:hAnsi="Calibri" w:cs="Calibri"/>
          <w:sz w:val="20"/>
          <w:szCs w:val="20"/>
        </w:rPr>
      </w:pPr>
      <w:proofErr w:type="spellStart"/>
      <w:r w:rsidRPr="00813B55">
        <w:rPr>
          <w:rFonts w:ascii="Calibri" w:hAnsi="Calibri" w:cs="Calibri"/>
          <w:sz w:val="20"/>
          <w:szCs w:val="20"/>
        </w:rPr>
        <w:t>Vectorstore</w:t>
      </w:r>
      <w:proofErr w:type="spellEnd"/>
      <w:r w:rsidRPr="00813B55">
        <w:rPr>
          <w:rFonts w:ascii="Calibri" w:hAnsi="Calibri" w:cs="Calibri"/>
          <w:sz w:val="20"/>
          <w:szCs w:val="20"/>
        </w:rPr>
        <w:t>: FAISS Flat L2, que permite búsqueda exacta por similitud.</w:t>
      </w:r>
    </w:p>
    <w:p w14:paraId="57FDE8B1" w14:textId="77777777" w:rsidR="00813B55" w:rsidRPr="00813B55" w:rsidRDefault="00813B55" w:rsidP="00813B55">
      <w:pPr>
        <w:numPr>
          <w:ilvl w:val="0"/>
          <w:numId w:val="154"/>
        </w:numPr>
        <w:rPr>
          <w:rFonts w:ascii="Calibri" w:hAnsi="Calibri" w:cs="Calibri"/>
          <w:sz w:val="20"/>
          <w:szCs w:val="20"/>
        </w:rPr>
      </w:pPr>
      <w:r w:rsidRPr="00813B55">
        <w:rPr>
          <w:rFonts w:ascii="Calibri" w:hAnsi="Calibri" w:cs="Calibri"/>
          <w:sz w:val="20"/>
          <w:szCs w:val="20"/>
        </w:rPr>
        <w:t xml:space="preserve">Persistencia: los índices se almacenan localmente mediante </w:t>
      </w:r>
      <w:proofErr w:type="spellStart"/>
      <w:r w:rsidRPr="00813B55">
        <w:rPr>
          <w:rFonts w:ascii="Calibri" w:hAnsi="Calibri" w:cs="Calibri"/>
          <w:sz w:val="20"/>
          <w:szCs w:val="20"/>
        </w:rPr>
        <w:t>save_</w:t>
      </w:r>
      <w:proofErr w:type="gramStart"/>
      <w:r w:rsidRPr="00813B55">
        <w:rPr>
          <w:rFonts w:ascii="Calibri" w:hAnsi="Calibri" w:cs="Calibri"/>
          <w:sz w:val="20"/>
          <w:szCs w:val="20"/>
        </w:rPr>
        <w:t>local</w:t>
      </w:r>
      <w:proofErr w:type="spellEnd"/>
      <w:r w:rsidRPr="00813B55">
        <w:rPr>
          <w:rFonts w:ascii="Calibri" w:hAnsi="Calibri" w:cs="Calibri"/>
          <w:sz w:val="20"/>
          <w:szCs w:val="20"/>
        </w:rPr>
        <w:t>(</w:t>
      </w:r>
      <w:proofErr w:type="gramEnd"/>
      <w:r w:rsidRPr="00813B55">
        <w:rPr>
          <w:rFonts w:ascii="Calibri" w:hAnsi="Calibri" w:cs="Calibri"/>
          <w:sz w:val="20"/>
          <w:szCs w:val="20"/>
        </w:rPr>
        <w:t xml:space="preserve">), generando los archivos </w:t>
      </w:r>
      <w:proofErr w:type="spellStart"/>
      <w:proofErr w:type="gramStart"/>
      <w:r w:rsidRPr="00813B55">
        <w:rPr>
          <w:rFonts w:ascii="Calibri" w:hAnsi="Calibri" w:cs="Calibri"/>
          <w:sz w:val="20"/>
          <w:szCs w:val="20"/>
        </w:rPr>
        <w:t>index.faiss</w:t>
      </w:r>
      <w:proofErr w:type="spellEnd"/>
      <w:proofErr w:type="gramEnd"/>
      <w:r w:rsidRPr="00813B55">
        <w:rPr>
          <w:rFonts w:ascii="Calibri" w:hAnsi="Calibri" w:cs="Calibri"/>
          <w:sz w:val="20"/>
          <w:szCs w:val="20"/>
        </w:rPr>
        <w:t xml:space="preserve"> e </w:t>
      </w:r>
      <w:proofErr w:type="spellStart"/>
      <w:r w:rsidRPr="00813B55">
        <w:rPr>
          <w:rFonts w:ascii="Calibri" w:hAnsi="Calibri" w:cs="Calibri"/>
          <w:sz w:val="20"/>
          <w:szCs w:val="20"/>
        </w:rPr>
        <w:t>index.pkl</w:t>
      </w:r>
      <w:proofErr w:type="spellEnd"/>
      <w:r w:rsidRPr="00813B55">
        <w:rPr>
          <w:rFonts w:ascii="Calibri" w:hAnsi="Calibri" w:cs="Calibri"/>
          <w:sz w:val="20"/>
          <w:szCs w:val="20"/>
        </w:rPr>
        <w:t>.</w:t>
      </w:r>
    </w:p>
    <w:p w14:paraId="0C8CBFC8" w14:textId="77777777"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Cada documento se gestiona como un objeto </w:t>
      </w:r>
      <w:proofErr w:type="spellStart"/>
      <w:r w:rsidRPr="00813B55">
        <w:rPr>
          <w:rFonts w:ascii="Calibri" w:hAnsi="Calibri" w:cs="Calibri"/>
          <w:sz w:val="20"/>
          <w:szCs w:val="20"/>
        </w:rPr>
        <w:t>Document</w:t>
      </w:r>
      <w:proofErr w:type="spellEnd"/>
      <w:r w:rsidRPr="00813B55">
        <w:rPr>
          <w:rFonts w:ascii="Calibri" w:hAnsi="Calibri" w:cs="Calibri"/>
          <w:sz w:val="20"/>
          <w:szCs w:val="20"/>
        </w:rPr>
        <w:t xml:space="preserve"> con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rica para trazabilidad, filtrado y contexto.</w:t>
      </w:r>
    </w:p>
    <w:p w14:paraId="0EA602D9" w14:textId="77777777" w:rsidR="00813B55" w:rsidRPr="00813B55" w:rsidRDefault="00813B55" w:rsidP="00813B55">
      <w:pPr>
        <w:numPr>
          <w:ilvl w:val="0"/>
          <w:numId w:val="155"/>
        </w:numPr>
        <w:rPr>
          <w:rFonts w:ascii="Calibri" w:hAnsi="Calibri" w:cs="Calibri"/>
          <w:sz w:val="20"/>
          <w:szCs w:val="20"/>
        </w:rPr>
      </w:pPr>
      <w:r w:rsidRPr="00813B55">
        <w:rPr>
          <w:rFonts w:ascii="Calibri" w:hAnsi="Calibri" w:cs="Calibri"/>
          <w:b/>
          <w:bCs/>
          <w:sz w:val="20"/>
          <w:szCs w:val="20"/>
        </w:rPr>
        <w:t>ASRS</w:t>
      </w:r>
      <w:r w:rsidRPr="00813B55">
        <w:rPr>
          <w:rFonts w:ascii="Calibri" w:hAnsi="Calibri" w:cs="Calibri"/>
          <w:sz w:val="20"/>
          <w:szCs w:val="20"/>
        </w:rPr>
        <w:t xml:space="preserve">: </w:t>
      </w:r>
      <w:proofErr w:type="spellStart"/>
      <w:r w:rsidRPr="00813B55">
        <w:rPr>
          <w:rFonts w:ascii="Calibri" w:hAnsi="Calibri" w:cs="Calibri"/>
          <w:sz w:val="20"/>
          <w:szCs w:val="20"/>
        </w:rPr>
        <w:t>acn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aircraft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far_part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flight_phase</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system</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primary_problem</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anomaly</w:t>
      </w:r>
      <w:proofErr w:type="spellEnd"/>
    </w:p>
    <w:p w14:paraId="11C7F23C" w14:textId="77777777" w:rsidR="00813B55" w:rsidRPr="00813B55" w:rsidRDefault="00813B55" w:rsidP="00813B55">
      <w:pPr>
        <w:numPr>
          <w:ilvl w:val="0"/>
          <w:numId w:val="155"/>
        </w:numPr>
        <w:rPr>
          <w:rFonts w:ascii="Calibri" w:hAnsi="Calibri" w:cs="Calibri"/>
          <w:sz w:val="20"/>
          <w:szCs w:val="20"/>
        </w:rPr>
      </w:pPr>
      <w:r w:rsidRPr="00813B55">
        <w:rPr>
          <w:rFonts w:ascii="Calibri" w:hAnsi="Calibri" w:cs="Calibri"/>
          <w:b/>
          <w:bCs/>
          <w:sz w:val="20"/>
          <w:szCs w:val="20"/>
        </w:rPr>
        <w:t>SDR</w:t>
      </w:r>
      <w:r w:rsidRPr="00813B55">
        <w:rPr>
          <w:rFonts w:ascii="Calibri" w:hAnsi="Calibri" w:cs="Calibri"/>
          <w:sz w:val="20"/>
          <w:szCs w:val="20"/>
        </w:rPr>
        <w:t xml:space="preserve">: </w:t>
      </w:r>
      <w:proofErr w:type="spellStart"/>
      <w:r w:rsidRPr="00813B55">
        <w:rPr>
          <w:rFonts w:ascii="Calibri" w:hAnsi="Calibri" w:cs="Calibri"/>
          <w:sz w:val="20"/>
          <w:szCs w:val="20"/>
        </w:rPr>
        <w:t>ocn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submission_date</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aircraft_make</w:t>
      </w:r>
      <w:proofErr w:type="spellEnd"/>
      <w:r w:rsidRPr="00813B55">
        <w:rPr>
          <w:rFonts w:ascii="Calibri" w:hAnsi="Calibri" w:cs="Calibri"/>
          <w:sz w:val="20"/>
          <w:szCs w:val="20"/>
        </w:rPr>
        <w:t>/</w:t>
      </w:r>
      <w:proofErr w:type="spellStart"/>
      <w:r w:rsidRPr="00813B55">
        <w:rPr>
          <w:rFonts w:ascii="Calibri" w:hAnsi="Calibri" w:cs="Calibri"/>
          <w:sz w:val="20"/>
          <w:szCs w:val="20"/>
        </w:rPr>
        <w:t>model</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component</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part_number</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stage_operation</w:t>
      </w:r>
      <w:proofErr w:type="spellEnd"/>
      <w:r w:rsidRPr="00813B55">
        <w:rPr>
          <w:rFonts w:ascii="Calibri" w:hAnsi="Calibri" w:cs="Calibri"/>
          <w:sz w:val="20"/>
          <w:szCs w:val="20"/>
        </w:rPr>
        <w:t xml:space="preserve">, </w:t>
      </w:r>
      <w:proofErr w:type="spellStart"/>
      <w:r w:rsidRPr="00813B55">
        <w:rPr>
          <w:rFonts w:ascii="Calibri" w:hAnsi="Calibri" w:cs="Calibri"/>
          <w:sz w:val="20"/>
          <w:szCs w:val="20"/>
        </w:rPr>
        <w:t>how_discovered</w:t>
      </w:r>
      <w:proofErr w:type="spellEnd"/>
    </w:p>
    <w:p w14:paraId="060BE83A" w14:textId="533948D3"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La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es clave para mejorar la calidad de la recuperación y se utiliza activamente en las consultas.</w:t>
      </w:r>
    </w:p>
    <w:p w14:paraId="54DA6727" w14:textId="447E1D07" w:rsidR="00D93D86" w:rsidRDefault="00D93D86" w:rsidP="008242D5">
      <w:pPr>
        <w:pStyle w:val="Ttulo2"/>
      </w:pPr>
      <w:bookmarkStart w:id="10" w:name="_Toc219388940"/>
      <w:r w:rsidRPr="008242D5">
        <w:t>3.</w:t>
      </w:r>
      <w:r w:rsidR="003C1838" w:rsidRPr="008242D5">
        <w:t>5</w:t>
      </w:r>
      <w:r w:rsidRPr="008242D5">
        <w:t xml:space="preserve"> Consideraciones metodológicas</w:t>
      </w:r>
      <w:bookmarkEnd w:id="10"/>
    </w:p>
    <w:p w14:paraId="3C6AE4B8" w14:textId="046C3571" w:rsidR="00813B55" w:rsidRDefault="00813B55" w:rsidP="00813B55">
      <w:pPr>
        <w:rPr>
          <w:rFonts w:ascii="Calibri" w:hAnsi="Calibri" w:cs="Calibri"/>
          <w:sz w:val="20"/>
          <w:szCs w:val="20"/>
        </w:rPr>
      </w:pPr>
      <w:r w:rsidRPr="00813B55">
        <w:rPr>
          <w:rFonts w:ascii="Calibri" w:hAnsi="Calibri" w:cs="Calibri"/>
          <w:sz w:val="20"/>
          <w:szCs w:val="20"/>
        </w:rPr>
        <w:t xml:space="preserve">El sistema emplea una arquitectura </w:t>
      </w:r>
      <w:proofErr w:type="spellStart"/>
      <w:r w:rsidRPr="00813B55">
        <w:rPr>
          <w:rFonts w:ascii="Calibri" w:hAnsi="Calibri" w:cs="Calibri"/>
          <w:sz w:val="20"/>
          <w:szCs w:val="20"/>
        </w:rPr>
        <w:t>multi-store</w:t>
      </w:r>
      <w:proofErr w:type="spellEnd"/>
      <w:r w:rsidRPr="00813B55">
        <w:rPr>
          <w:rFonts w:ascii="Calibri" w:hAnsi="Calibri" w:cs="Calibri"/>
          <w:sz w:val="20"/>
          <w:szCs w:val="20"/>
        </w:rPr>
        <w:t xml:space="preserve"> con </w:t>
      </w:r>
      <w:r w:rsidRPr="00813B55">
        <w:rPr>
          <w:rFonts w:ascii="Calibri" w:hAnsi="Calibri" w:cs="Calibri"/>
          <w:b/>
          <w:bCs/>
          <w:sz w:val="20"/>
          <w:szCs w:val="20"/>
        </w:rPr>
        <w:t xml:space="preserve">cuatro </w:t>
      </w:r>
      <w:proofErr w:type="spellStart"/>
      <w:r w:rsidRPr="00813B55">
        <w:rPr>
          <w:rFonts w:ascii="Calibri" w:hAnsi="Calibri" w:cs="Calibri"/>
          <w:b/>
          <w:bCs/>
          <w:sz w:val="20"/>
          <w:szCs w:val="20"/>
        </w:rPr>
        <w:t>vectorstores</w:t>
      </w:r>
      <w:proofErr w:type="spellEnd"/>
      <w:r w:rsidRPr="00813B55">
        <w:rPr>
          <w:rFonts w:ascii="Calibri" w:hAnsi="Calibri" w:cs="Calibri"/>
          <w:b/>
          <w:bCs/>
          <w:sz w:val="20"/>
          <w:szCs w:val="20"/>
        </w:rPr>
        <w:t xml:space="preserve"> independientes</w:t>
      </w:r>
      <w:r w:rsidRPr="00813B55">
        <w:rPr>
          <w:rFonts w:ascii="Calibri" w:hAnsi="Calibri" w:cs="Calibri"/>
          <w:sz w:val="20"/>
          <w:szCs w:val="20"/>
        </w:rPr>
        <w:t xml:space="preserve">, consultados en paralelo por los agentes RAG. La selección de documentos se basa en </w:t>
      </w:r>
      <w:r w:rsidRPr="00813B55">
        <w:rPr>
          <w:rFonts w:ascii="Calibri" w:hAnsi="Calibri" w:cs="Calibri"/>
          <w:b/>
          <w:bCs/>
          <w:sz w:val="20"/>
          <w:szCs w:val="20"/>
        </w:rPr>
        <w:t xml:space="preserve">Maximum Marginal </w:t>
      </w:r>
      <w:proofErr w:type="spellStart"/>
      <w:r w:rsidRPr="00813B55">
        <w:rPr>
          <w:rFonts w:ascii="Calibri" w:hAnsi="Calibri" w:cs="Calibri"/>
          <w:b/>
          <w:bCs/>
          <w:sz w:val="20"/>
          <w:szCs w:val="20"/>
        </w:rPr>
        <w:t>Relevance</w:t>
      </w:r>
      <w:proofErr w:type="spellEnd"/>
      <w:r w:rsidRPr="00813B55">
        <w:rPr>
          <w:rFonts w:ascii="Calibri" w:hAnsi="Calibri" w:cs="Calibri"/>
          <w:b/>
          <w:bCs/>
          <w:sz w:val="20"/>
          <w:szCs w:val="20"/>
        </w:rPr>
        <w:t xml:space="preserve"> (MMR)</w:t>
      </w:r>
      <w:r w:rsidRPr="00813B55">
        <w:rPr>
          <w:rFonts w:ascii="Calibri" w:hAnsi="Calibri" w:cs="Calibri"/>
          <w:sz w:val="20"/>
          <w:szCs w:val="20"/>
        </w:rPr>
        <w:t xml:space="preserve"> para equilibrar relevancia y diversidad</w:t>
      </w:r>
      <w:r>
        <w:rPr>
          <w:rFonts w:ascii="Calibri" w:hAnsi="Calibri" w:cs="Calibri"/>
          <w:sz w:val="20"/>
          <w:szCs w:val="20"/>
        </w:rPr>
        <w:t>.</w:t>
      </w:r>
    </w:p>
    <w:p w14:paraId="4D3F9399" w14:textId="315F98F1" w:rsidR="00813B55" w:rsidRPr="00813B55" w:rsidRDefault="00813B55" w:rsidP="00813B55">
      <w:pPr>
        <w:rPr>
          <w:rFonts w:ascii="Calibri" w:hAnsi="Calibri" w:cs="Calibri"/>
          <w:b/>
          <w:bCs/>
          <w:sz w:val="20"/>
          <w:szCs w:val="20"/>
        </w:rPr>
      </w:pPr>
      <w:r>
        <w:rPr>
          <w:rFonts w:ascii="Calibri" w:hAnsi="Calibri" w:cs="Calibri"/>
          <w:b/>
          <w:bCs/>
          <w:sz w:val="20"/>
          <w:szCs w:val="20"/>
        </w:rPr>
        <w:t>Parámetros MMR usados:</w:t>
      </w:r>
    </w:p>
    <w:p w14:paraId="6BD540AE" w14:textId="77777777" w:rsidR="00813B55" w:rsidRPr="00813B55" w:rsidRDefault="00813B55" w:rsidP="00813B55">
      <w:pPr>
        <w:numPr>
          <w:ilvl w:val="0"/>
          <w:numId w:val="156"/>
        </w:numPr>
        <w:rPr>
          <w:rFonts w:ascii="Calibri" w:hAnsi="Calibri" w:cs="Calibri"/>
          <w:sz w:val="20"/>
          <w:szCs w:val="20"/>
        </w:rPr>
      </w:pPr>
      <w:r w:rsidRPr="00813B55">
        <w:rPr>
          <w:rFonts w:ascii="Calibri" w:hAnsi="Calibri" w:cs="Calibri"/>
          <w:sz w:val="20"/>
          <w:szCs w:val="20"/>
        </w:rPr>
        <w:t xml:space="preserve">k = 5 documentos por </w:t>
      </w:r>
      <w:proofErr w:type="spellStart"/>
      <w:r w:rsidRPr="00813B55">
        <w:rPr>
          <w:rFonts w:ascii="Calibri" w:hAnsi="Calibri" w:cs="Calibri"/>
          <w:sz w:val="20"/>
          <w:szCs w:val="20"/>
        </w:rPr>
        <w:t>vectorstore</w:t>
      </w:r>
      <w:proofErr w:type="spellEnd"/>
    </w:p>
    <w:p w14:paraId="6F1F4B3E" w14:textId="77777777" w:rsidR="00813B55" w:rsidRPr="00813B55" w:rsidRDefault="00813B55" w:rsidP="00813B55">
      <w:pPr>
        <w:numPr>
          <w:ilvl w:val="0"/>
          <w:numId w:val="156"/>
        </w:numPr>
        <w:rPr>
          <w:rFonts w:ascii="Calibri" w:hAnsi="Calibri" w:cs="Calibri"/>
          <w:sz w:val="20"/>
          <w:szCs w:val="20"/>
        </w:rPr>
      </w:pPr>
      <w:proofErr w:type="spellStart"/>
      <w:r w:rsidRPr="00813B55">
        <w:rPr>
          <w:rFonts w:ascii="Calibri" w:hAnsi="Calibri" w:cs="Calibri"/>
          <w:sz w:val="20"/>
          <w:szCs w:val="20"/>
        </w:rPr>
        <w:t>fetch_k</w:t>
      </w:r>
      <w:proofErr w:type="spellEnd"/>
      <w:r w:rsidRPr="00813B55">
        <w:rPr>
          <w:rFonts w:ascii="Calibri" w:hAnsi="Calibri" w:cs="Calibri"/>
          <w:sz w:val="20"/>
          <w:szCs w:val="20"/>
        </w:rPr>
        <w:t xml:space="preserve"> = 20</w:t>
      </w:r>
    </w:p>
    <w:p w14:paraId="1E96896E" w14:textId="77777777" w:rsidR="00813B55" w:rsidRPr="00813B55" w:rsidRDefault="00813B55" w:rsidP="00813B55">
      <w:pPr>
        <w:numPr>
          <w:ilvl w:val="0"/>
          <w:numId w:val="156"/>
        </w:numPr>
        <w:rPr>
          <w:rFonts w:ascii="Calibri" w:hAnsi="Calibri" w:cs="Calibri"/>
          <w:sz w:val="20"/>
          <w:szCs w:val="20"/>
        </w:rPr>
      </w:pPr>
      <w:r w:rsidRPr="00813B55">
        <w:rPr>
          <w:rFonts w:ascii="Calibri" w:hAnsi="Calibri" w:cs="Calibri"/>
          <w:sz w:val="20"/>
          <w:szCs w:val="20"/>
        </w:rPr>
        <w:t>λ = 0.7 (prioridad a la relevancia)</w:t>
      </w:r>
    </w:p>
    <w:p w14:paraId="024CF036" w14:textId="464AD810" w:rsidR="00813B55" w:rsidRPr="00813B55" w:rsidRDefault="00813B55" w:rsidP="00813B55">
      <w:pPr>
        <w:rPr>
          <w:rFonts w:ascii="Calibri" w:hAnsi="Calibri" w:cs="Calibri"/>
          <w:sz w:val="20"/>
          <w:szCs w:val="20"/>
        </w:rPr>
      </w:pPr>
      <w:r w:rsidRPr="00813B55">
        <w:rPr>
          <w:rFonts w:ascii="Calibri" w:hAnsi="Calibri" w:cs="Calibri"/>
          <w:sz w:val="20"/>
          <w:szCs w:val="20"/>
        </w:rPr>
        <w:t xml:space="preserve">Se admiten filtros por </w:t>
      </w:r>
      <w:proofErr w:type="spellStart"/>
      <w:r w:rsidRPr="00813B55">
        <w:rPr>
          <w:rFonts w:ascii="Calibri" w:hAnsi="Calibri" w:cs="Calibri"/>
          <w:sz w:val="20"/>
          <w:szCs w:val="20"/>
        </w:rPr>
        <w:t>metadata</w:t>
      </w:r>
      <w:proofErr w:type="spellEnd"/>
      <w:r w:rsidRPr="00813B55">
        <w:rPr>
          <w:rFonts w:ascii="Calibri" w:hAnsi="Calibri" w:cs="Calibri"/>
          <w:sz w:val="20"/>
          <w:szCs w:val="20"/>
        </w:rPr>
        <w:t xml:space="preserve"> (sistema, fase de vuelo, FAR Part), aumentando la precisión. Esta arquitectura constituye una aportación metodológica central del trabajo.</w:t>
      </w:r>
    </w:p>
    <w:p w14:paraId="15876909" w14:textId="17A6A78E" w:rsidR="00B90D67" w:rsidRPr="008242D5" w:rsidRDefault="00B90D67" w:rsidP="008242D5">
      <w:pPr>
        <w:pStyle w:val="Ttulo1"/>
      </w:pPr>
      <w:bookmarkStart w:id="11" w:name="_Toc219388941"/>
      <w:r w:rsidRPr="008242D5">
        <w:t>4</w:t>
      </w:r>
      <w:r w:rsidR="00755319" w:rsidRPr="008242D5">
        <w:t xml:space="preserve">. </w:t>
      </w:r>
      <w:r w:rsidRPr="008242D5">
        <w:t>Preparación de datos y modelado para la predicción de la Vida Útil Restante (RUL)</w:t>
      </w:r>
      <w:bookmarkEnd w:id="11"/>
    </w:p>
    <w:p w14:paraId="34FBD1B1"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Además de la explotación de información textual mediante técnicas de </w:t>
      </w:r>
      <w:proofErr w:type="spellStart"/>
      <w:r w:rsidRPr="008242D5">
        <w:rPr>
          <w:rFonts w:ascii="Calibri" w:hAnsi="Calibri" w:cs="Calibri"/>
          <w:sz w:val="20"/>
          <w:szCs w:val="20"/>
        </w:rPr>
        <w:t>Retrieval</w:t>
      </w:r>
      <w:r w:rsidRPr="008242D5">
        <w:rPr>
          <w:rFonts w:ascii="Calibri" w:hAnsi="Calibri" w:cs="Calibri"/>
          <w:sz w:val="20"/>
          <w:szCs w:val="20"/>
        </w:rPr>
        <w:noBreakHyphen/>
        <w:t>Augmented</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Generation</w:t>
      </w:r>
      <w:proofErr w:type="spellEnd"/>
      <w:r w:rsidRPr="008242D5">
        <w:rPr>
          <w:rFonts w:ascii="Calibri" w:hAnsi="Calibri" w:cs="Calibri"/>
          <w:sz w:val="20"/>
          <w:szCs w:val="20"/>
        </w:rPr>
        <w:t xml:space="preserve"> (RAG), este trabajo aborda un problema central de la analítica predictiva basada en datos: la predicción de la vida útil restante (</w:t>
      </w:r>
      <w:proofErr w:type="spellStart"/>
      <w:r w:rsidRPr="008242D5">
        <w:rPr>
          <w:rFonts w:ascii="Calibri" w:hAnsi="Calibri" w:cs="Calibri"/>
          <w:sz w:val="20"/>
          <w:szCs w:val="20"/>
        </w:rPr>
        <w:t>Remaining</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Useful</w:t>
      </w:r>
      <w:proofErr w:type="spellEnd"/>
      <w:r w:rsidRPr="008242D5">
        <w:rPr>
          <w:rFonts w:ascii="Calibri" w:hAnsi="Calibri" w:cs="Calibri"/>
          <w:sz w:val="20"/>
          <w:szCs w:val="20"/>
        </w:rPr>
        <w:t xml:space="preserve">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3BA839CF"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lastRenderedPageBreak/>
        <w:t xml:space="preserve">En este capítulo se describe el pipeline completo seguido sobre el conjunto de datos CMAPSS, desde la preparación inicial de los datos hasta la selección, ajuste y evaluación final del modelo predictivo. El objetivo no es únicamente maximizar el rendimiento puntual, sino obtener un modelo estable, generalizable e integrable en el sistema </w:t>
      </w:r>
      <w:proofErr w:type="spellStart"/>
      <w:r w:rsidRPr="008242D5">
        <w:rPr>
          <w:rFonts w:ascii="Calibri" w:hAnsi="Calibri" w:cs="Calibri"/>
          <w:sz w:val="20"/>
          <w:szCs w:val="20"/>
        </w:rPr>
        <w:t>multiagente</w:t>
      </w:r>
      <w:proofErr w:type="spellEnd"/>
      <w:r w:rsidRPr="008242D5">
        <w:rPr>
          <w:rFonts w:ascii="Calibri" w:hAnsi="Calibri" w:cs="Calibri"/>
          <w:sz w:val="20"/>
          <w:szCs w:val="20"/>
        </w:rPr>
        <w:t xml:space="preserve"> desarrollado.</w:t>
      </w:r>
    </w:p>
    <w:p w14:paraId="2233058C" w14:textId="77777777" w:rsidR="00B90D67" w:rsidRPr="008242D5" w:rsidRDefault="00B90D67" w:rsidP="00B90D67">
      <w:pPr>
        <w:rPr>
          <w:rFonts w:ascii="Calibri" w:hAnsi="Calibri" w:cs="Calibri"/>
          <w:sz w:val="20"/>
          <w:szCs w:val="20"/>
        </w:rPr>
      </w:pPr>
    </w:p>
    <w:p w14:paraId="3895F923" w14:textId="35D904F8" w:rsidR="00B90D67" w:rsidRPr="008242D5" w:rsidRDefault="00B90D67" w:rsidP="008242D5">
      <w:pPr>
        <w:pStyle w:val="Ttulo2"/>
      </w:pPr>
      <w:bookmarkStart w:id="12" w:name="_Toc219388942"/>
      <w:r w:rsidRPr="008242D5">
        <w:t>4.</w:t>
      </w:r>
      <w:r w:rsidR="008242D5" w:rsidRPr="008242D5">
        <w:t>1</w:t>
      </w:r>
      <w:r w:rsidRPr="008242D5">
        <w:t xml:space="preserve"> </w:t>
      </w:r>
      <w:r w:rsidR="00B16101" w:rsidRPr="008242D5">
        <w:t>Conjunto de datos CMAPSS y escenario experimental</w:t>
      </w:r>
      <w:bookmarkEnd w:id="12"/>
    </w:p>
    <w:p w14:paraId="43AC4213"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conjunto de datos CMAPSS, desarrollado por la NASA, simula la degradación progresiva de motores aeronáuticos bajo distintos regímenes operativos y modos de fallo. Se trata de un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sintético ampliamente utilizado como </w:t>
      </w:r>
      <w:proofErr w:type="spellStart"/>
      <w:r w:rsidRPr="008242D5">
        <w:rPr>
          <w:rFonts w:ascii="Calibri" w:hAnsi="Calibri" w:cs="Calibri"/>
          <w:sz w:val="20"/>
          <w:szCs w:val="20"/>
        </w:rPr>
        <w:t>benchmark</w:t>
      </w:r>
      <w:proofErr w:type="spellEnd"/>
      <w:r w:rsidRPr="008242D5">
        <w:rPr>
          <w:rFonts w:ascii="Calibri" w:hAnsi="Calibri" w:cs="Calibri"/>
          <w:sz w:val="20"/>
          <w:szCs w:val="20"/>
        </w:rPr>
        <w:t xml:space="preserve"> en problemas de predicción de RUL.</w:t>
      </w:r>
    </w:p>
    <w:p w14:paraId="426FACAB"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El </w:t>
      </w:r>
      <w:proofErr w:type="spellStart"/>
      <w:r w:rsidRPr="008242D5">
        <w:rPr>
          <w:rFonts w:ascii="Calibri" w:hAnsi="Calibri" w:cs="Calibri"/>
          <w:sz w:val="20"/>
          <w:szCs w:val="20"/>
        </w:rPr>
        <w:t>dataset</w:t>
      </w:r>
      <w:proofErr w:type="spellEnd"/>
      <w:r w:rsidRPr="008242D5">
        <w:rPr>
          <w:rFonts w:ascii="Calibri" w:hAnsi="Calibri" w:cs="Calibri"/>
          <w:sz w:val="20"/>
          <w:szCs w:val="20"/>
        </w:rPr>
        <w:t xml:space="preserve">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8242D5">
        <w:rPr>
          <w:rFonts w:ascii="Calibri" w:hAnsi="Calibri" w:cs="Calibri"/>
          <w:b/>
          <w:bCs/>
          <w:sz w:val="20"/>
          <w:szCs w:val="20"/>
        </w:rPr>
        <w:t>variables de configuración</w:t>
      </w:r>
      <w:r w:rsidRPr="008242D5">
        <w:rPr>
          <w:rFonts w:ascii="Calibri" w:hAnsi="Calibri" w:cs="Calibri"/>
          <w:sz w:val="20"/>
          <w:szCs w:val="20"/>
        </w:rPr>
        <w:t xml:space="preserve"> y </w:t>
      </w:r>
      <w:r w:rsidRPr="008242D5">
        <w:rPr>
          <w:rFonts w:ascii="Calibri" w:hAnsi="Calibri" w:cs="Calibri"/>
          <w:b/>
          <w:bCs/>
          <w:sz w:val="20"/>
          <w:szCs w:val="20"/>
        </w:rPr>
        <w:t>veintiuna señales de sensores</w:t>
      </w:r>
      <w:r w:rsidRPr="008242D5">
        <w:rPr>
          <w:rFonts w:ascii="Calibri" w:hAnsi="Calibri" w:cs="Calibri"/>
          <w:sz w:val="20"/>
          <w:szCs w:val="20"/>
        </w:rPr>
        <w:t xml:space="preserve">. Para cada subconjunto se dispone de datos de entrenamiento (trayectorias completas hasta el fallo), datos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(trayectorias truncadas) y un archivo independiente con los valores reales de RUL.</w:t>
      </w:r>
    </w:p>
    <w:p w14:paraId="513FE6D3" w14:textId="77777777" w:rsidR="00B16101" w:rsidRPr="008242D5" w:rsidRDefault="00B16101" w:rsidP="00B16101">
      <w:pPr>
        <w:rPr>
          <w:rFonts w:ascii="Calibri" w:hAnsi="Calibri" w:cs="Calibri"/>
          <w:sz w:val="20"/>
          <w:szCs w:val="20"/>
        </w:rPr>
      </w:pPr>
      <w:r w:rsidRPr="008242D5">
        <w:rPr>
          <w:rFonts w:ascii="Calibri" w:hAnsi="Calibri" w:cs="Calibri"/>
          <w:b/>
          <w:bCs/>
          <w:sz w:val="20"/>
          <w:szCs w:val="20"/>
        </w:rPr>
        <w:t>Resumen de subconjuntos CMAPSS:</w:t>
      </w:r>
    </w:p>
    <w:p w14:paraId="1B870A2A"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FD001:</w:t>
      </w:r>
      <w:r w:rsidRPr="008242D5">
        <w:rPr>
          <w:rFonts w:ascii="Calibri" w:hAnsi="Calibri" w:cs="Calibri"/>
          <w:sz w:val="20"/>
          <w:szCs w:val="20"/>
        </w:rPr>
        <w:t xml:space="preserve"> 100 trayectorias de entrenamiento y 100 </w:t>
      </w:r>
      <w:proofErr w:type="gramStart"/>
      <w:r w:rsidRPr="008242D5">
        <w:rPr>
          <w:rFonts w:ascii="Calibri" w:hAnsi="Calibri" w:cs="Calibri"/>
          <w:sz w:val="20"/>
          <w:szCs w:val="20"/>
        </w:rPr>
        <w:t>de test</w:t>
      </w:r>
      <w:proofErr w:type="gramEnd"/>
      <w:r w:rsidRPr="008242D5">
        <w:rPr>
          <w:rFonts w:ascii="Calibri" w:hAnsi="Calibri" w:cs="Calibri"/>
          <w:sz w:val="20"/>
          <w:szCs w:val="20"/>
        </w:rPr>
        <w:t>, una condición operativa y un modo de fallo (HPC). Escenario más sencillo.</w:t>
      </w:r>
    </w:p>
    <w:p w14:paraId="269DBB1C"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FD002:</w:t>
      </w:r>
      <w:r w:rsidRPr="008242D5">
        <w:rPr>
          <w:rFonts w:ascii="Calibri" w:hAnsi="Calibri" w:cs="Calibri"/>
          <w:sz w:val="20"/>
          <w:szCs w:val="20"/>
        </w:rPr>
        <w:t xml:space="preserve"> 260 trayectorias de entrenamiento y 259 </w:t>
      </w:r>
      <w:proofErr w:type="gramStart"/>
      <w:r w:rsidRPr="008242D5">
        <w:rPr>
          <w:rFonts w:ascii="Calibri" w:hAnsi="Calibri" w:cs="Calibri"/>
          <w:sz w:val="20"/>
          <w:szCs w:val="20"/>
        </w:rPr>
        <w:t>de test</w:t>
      </w:r>
      <w:proofErr w:type="gramEnd"/>
      <w:r w:rsidRPr="008242D5">
        <w:rPr>
          <w:rFonts w:ascii="Calibri" w:hAnsi="Calibri" w:cs="Calibri"/>
          <w:sz w:val="20"/>
          <w:szCs w:val="20"/>
        </w:rPr>
        <w:t>, seis condiciones operativas y un modo de fallo (HPC).</w:t>
      </w:r>
    </w:p>
    <w:p w14:paraId="0C1FF073"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FD003:</w:t>
      </w:r>
      <w:r w:rsidRPr="008242D5">
        <w:rPr>
          <w:rFonts w:ascii="Calibri" w:hAnsi="Calibri" w:cs="Calibri"/>
          <w:sz w:val="20"/>
          <w:szCs w:val="20"/>
        </w:rPr>
        <w:t xml:space="preserve"> 100 trayectorias de entrenamiento y 100 </w:t>
      </w:r>
      <w:proofErr w:type="gramStart"/>
      <w:r w:rsidRPr="008242D5">
        <w:rPr>
          <w:rFonts w:ascii="Calibri" w:hAnsi="Calibri" w:cs="Calibri"/>
          <w:sz w:val="20"/>
          <w:szCs w:val="20"/>
        </w:rPr>
        <w:t>de test</w:t>
      </w:r>
      <w:proofErr w:type="gramEnd"/>
      <w:r w:rsidRPr="008242D5">
        <w:rPr>
          <w:rFonts w:ascii="Calibri" w:hAnsi="Calibri" w:cs="Calibri"/>
          <w:sz w:val="20"/>
          <w:szCs w:val="20"/>
        </w:rPr>
        <w:t>, una condición operativa y dos modos de fallo (HPC y Fan).</w:t>
      </w:r>
    </w:p>
    <w:p w14:paraId="405825FF" w14:textId="77777777" w:rsidR="00B16101" w:rsidRPr="008242D5" w:rsidRDefault="00B16101" w:rsidP="00B16101">
      <w:pPr>
        <w:numPr>
          <w:ilvl w:val="0"/>
          <w:numId w:val="31"/>
        </w:numPr>
        <w:rPr>
          <w:rFonts w:ascii="Calibri" w:hAnsi="Calibri" w:cs="Calibri"/>
          <w:sz w:val="20"/>
          <w:szCs w:val="20"/>
        </w:rPr>
      </w:pPr>
      <w:r w:rsidRPr="008242D5">
        <w:rPr>
          <w:rFonts w:ascii="Calibri" w:hAnsi="Calibri" w:cs="Calibri"/>
          <w:b/>
          <w:bCs/>
          <w:sz w:val="20"/>
          <w:szCs w:val="20"/>
        </w:rPr>
        <w:t>FD004:</w:t>
      </w:r>
      <w:r w:rsidRPr="008242D5">
        <w:rPr>
          <w:rFonts w:ascii="Calibri" w:hAnsi="Calibri" w:cs="Calibri"/>
          <w:sz w:val="20"/>
          <w:szCs w:val="20"/>
        </w:rPr>
        <w:t xml:space="preserve"> 248 trayectorias de entrenamiento y 249 </w:t>
      </w:r>
      <w:proofErr w:type="gramStart"/>
      <w:r w:rsidRPr="008242D5">
        <w:rPr>
          <w:rFonts w:ascii="Calibri" w:hAnsi="Calibri" w:cs="Calibri"/>
          <w:sz w:val="20"/>
          <w:szCs w:val="20"/>
        </w:rPr>
        <w:t>de test</w:t>
      </w:r>
      <w:proofErr w:type="gramEnd"/>
      <w:r w:rsidRPr="008242D5">
        <w:rPr>
          <w:rFonts w:ascii="Calibri" w:hAnsi="Calibri" w:cs="Calibri"/>
          <w:sz w:val="20"/>
          <w:szCs w:val="20"/>
        </w:rPr>
        <w:t>, seis condiciones operativas y dos modos de fallo (HPC y Fan). Escenario más complejo.</w:t>
      </w:r>
    </w:p>
    <w:p w14:paraId="10B686A6"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Esta diferenciación es clave para interpretar los resultados posteriores, ya que la combinación de variabilidad operacional y múltiples modos de fallo impacta directamente en la estabilidad y capacidad de generalización de los modelos.</w:t>
      </w:r>
    </w:p>
    <w:p w14:paraId="33500F13" w14:textId="04D1469E" w:rsidR="00B90D67" w:rsidRPr="008242D5" w:rsidRDefault="00B90D67" w:rsidP="008242D5">
      <w:pPr>
        <w:pStyle w:val="Ttulo2"/>
      </w:pPr>
      <w:bookmarkStart w:id="13" w:name="_Toc219388943"/>
      <w:r w:rsidRPr="008242D5">
        <w:t>4.</w:t>
      </w:r>
      <w:r w:rsidR="008242D5">
        <w:t>2</w:t>
      </w:r>
      <w:r w:rsidRPr="008242D5">
        <w:t xml:space="preserve"> Análisis inicial</w:t>
      </w:r>
      <w:r w:rsidR="00B16101" w:rsidRPr="008242D5">
        <w:t>, limpieza e ingeniería de variables</w:t>
      </w:r>
      <w:bookmarkEnd w:id="13"/>
    </w:p>
    <w:p w14:paraId="1A48E2EC"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Antes del modelado se realizó un análisis sistemático de la calidad de los datos con el objetivo de garantizar la coherencia del pipeline. Este análisis incluyó la verificación de </w:t>
      </w:r>
      <w:r w:rsidRPr="008242D5">
        <w:rPr>
          <w:rFonts w:ascii="Calibri" w:hAnsi="Calibri" w:cs="Calibri"/>
          <w:b/>
          <w:bCs/>
          <w:sz w:val="20"/>
          <w:szCs w:val="20"/>
        </w:rPr>
        <w:t>valores nulos</w:t>
      </w:r>
      <w:r w:rsidRPr="008242D5">
        <w:rPr>
          <w:rFonts w:ascii="Calibri" w:hAnsi="Calibri" w:cs="Calibri"/>
          <w:sz w:val="20"/>
          <w:szCs w:val="20"/>
        </w:rPr>
        <w:t xml:space="preserve">, la comprobación de la </w:t>
      </w:r>
      <w:r w:rsidRPr="008242D5">
        <w:rPr>
          <w:rFonts w:ascii="Calibri" w:hAnsi="Calibri" w:cs="Calibri"/>
          <w:b/>
          <w:bCs/>
          <w:sz w:val="20"/>
          <w:szCs w:val="20"/>
        </w:rPr>
        <w:t xml:space="preserve">correspondencia entre unidades </w:t>
      </w:r>
      <w:proofErr w:type="gramStart"/>
      <w:r w:rsidRPr="008242D5">
        <w:rPr>
          <w:rFonts w:ascii="Calibri" w:hAnsi="Calibri" w:cs="Calibri"/>
          <w:b/>
          <w:bCs/>
          <w:sz w:val="20"/>
          <w:szCs w:val="20"/>
        </w:rPr>
        <w:t>de test</w:t>
      </w:r>
      <w:proofErr w:type="gramEnd"/>
      <w:r w:rsidRPr="008242D5">
        <w:rPr>
          <w:rFonts w:ascii="Calibri" w:hAnsi="Calibri" w:cs="Calibri"/>
          <w:b/>
          <w:bCs/>
          <w:sz w:val="20"/>
          <w:szCs w:val="20"/>
        </w:rPr>
        <w:t xml:space="preserve"> y valores de RUL</w:t>
      </w:r>
      <w:r w:rsidRPr="008242D5">
        <w:rPr>
          <w:rFonts w:ascii="Calibri" w:hAnsi="Calibri" w:cs="Calibri"/>
          <w:sz w:val="20"/>
          <w:szCs w:val="20"/>
        </w:rPr>
        <w:t xml:space="preserve">, y la </w:t>
      </w:r>
      <w:r w:rsidRPr="008242D5">
        <w:rPr>
          <w:rFonts w:ascii="Calibri" w:hAnsi="Calibri" w:cs="Calibri"/>
          <w:b/>
          <w:bCs/>
          <w:sz w:val="20"/>
          <w:szCs w:val="20"/>
        </w:rPr>
        <w:t>identificación de variables constantes o con varianza nula</w:t>
      </w:r>
      <w:r w:rsidRPr="008242D5">
        <w:rPr>
          <w:rFonts w:ascii="Calibri" w:hAnsi="Calibri" w:cs="Calibri"/>
          <w:sz w:val="20"/>
          <w:szCs w:val="20"/>
        </w:rPr>
        <w:t>.</w:t>
      </w:r>
    </w:p>
    <w:p w14:paraId="793636BF"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8242D5" w:rsidRDefault="00B16101" w:rsidP="00B16101">
      <w:pPr>
        <w:rPr>
          <w:rFonts w:ascii="Calibri" w:hAnsi="Calibri" w:cs="Calibri"/>
          <w:sz w:val="20"/>
          <w:szCs w:val="20"/>
        </w:rPr>
      </w:pPr>
      <w:r w:rsidRPr="008242D5">
        <w:rPr>
          <w:rFonts w:ascii="Calibri" w:hAnsi="Calibri" w:cs="Calibri"/>
          <w:sz w:val="20"/>
          <w:szCs w:val="20"/>
        </w:rPr>
        <w:t xml:space="preserve">A partir de este análisis se definió el conjunto final de variables de entrada siguiendo criterios orientados a la generalización: </w:t>
      </w:r>
      <w:r w:rsidRPr="008242D5">
        <w:rPr>
          <w:rFonts w:ascii="Calibri" w:hAnsi="Calibri" w:cs="Calibri"/>
          <w:b/>
          <w:bCs/>
          <w:sz w:val="20"/>
          <w:szCs w:val="20"/>
        </w:rPr>
        <w:t xml:space="preserve">eliminación de columnas constantes o </w:t>
      </w:r>
      <w:proofErr w:type="spellStart"/>
      <w:r w:rsidRPr="008242D5">
        <w:rPr>
          <w:rFonts w:ascii="Calibri" w:hAnsi="Calibri" w:cs="Calibri"/>
          <w:b/>
          <w:bCs/>
          <w:sz w:val="20"/>
          <w:szCs w:val="20"/>
        </w:rPr>
        <w:t>cuasi</w:t>
      </w:r>
      <w:r w:rsidRPr="008242D5">
        <w:rPr>
          <w:rFonts w:ascii="Calibri" w:hAnsi="Calibri" w:cs="Calibri"/>
          <w:b/>
          <w:bCs/>
          <w:sz w:val="20"/>
          <w:szCs w:val="20"/>
        </w:rPr>
        <w:noBreakHyphen/>
        <w:t>constantes</w:t>
      </w:r>
      <w:proofErr w:type="spellEnd"/>
      <w:r w:rsidRPr="008242D5">
        <w:rPr>
          <w:rFonts w:ascii="Calibri" w:hAnsi="Calibri" w:cs="Calibri"/>
          <w:sz w:val="20"/>
          <w:szCs w:val="20"/>
        </w:rPr>
        <w:t xml:space="preserve">, </w:t>
      </w:r>
      <w:r w:rsidRPr="008242D5">
        <w:rPr>
          <w:rFonts w:ascii="Calibri" w:hAnsi="Calibri" w:cs="Calibri"/>
          <w:b/>
          <w:bCs/>
          <w:sz w:val="20"/>
          <w:szCs w:val="20"/>
        </w:rPr>
        <w:t>conservación de sensores con variabilidad significativa y homogeneización de las variables entre entrenamiento y test</w:t>
      </w:r>
      <w:r w:rsidRPr="008242D5">
        <w:rPr>
          <w:rFonts w:ascii="Calibri" w:hAnsi="Calibri" w:cs="Calibri"/>
          <w:sz w:val="20"/>
          <w:szCs w:val="20"/>
        </w:rPr>
        <w:t>. No se aplicaron técnicas explícitas de reducción de dimensionalidad como PCA, dado que los modelos recurrentes empleados aprenden representaciones latentes directamente a partir de secuencias temporales.</w:t>
      </w:r>
    </w:p>
    <w:p w14:paraId="20E90B70" w14:textId="77777777" w:rsidR="00B16101" w:rsidRPr="008242D5" w:rsidRDefault="00B16101" w:rsidP="00B16101">
      <w:pPr>
        <w:rPr>
          <w:rFonts w:ascii="Calibri" w:hAnsi="Calibri" w:cs="Calibri"/>
          <w:sz w:val="20"/>
          <w:szCs w:val="20"/>
        </w:rPr>
      </w:pPr>
      <w:r w:rsidRPr="008242D5">
        <w:rPr>
          <w:rFonts w:ascii="Calibri" w:hAnsi="Calibri" w:cs="Calibri"/>
          <w:b/>
          <w:bCs/>
          <w:sz w:val="20"/>
          <w:szCs w:val="20"/>
        </w:rPr>
        <w:lastRenderedPageBreak/>
        <w:t>[Figura 4.1: Resumen del análisis de calidad y eliminación de variables constantes en CMAPSS]</w:t>
      </w:r>
    </w:p>
    <w:p w14:paraId="215F2359" w14:textId="77777777" w:rsidR="00B90D67" w:rsidRPr="008242D5" w:rsidRDefault="00B90D67" w:rsidP="00B90D67">
      <w:pPr>
        <w:rPr>
          <w:rFonts w:ascii="Calibri" w:hAnsi="Calibri" w:cs="Calibri"/>
          <w:sz w:val="20"/>
          <w:szCs w:val="20"/>
        </w:rPr>
      </w:pPr>
    </w:p>
    <w:p w14:paraId="310A28BD" w14:textId="5FA3648E" w:rsidR="00B90D67" w:rsidRPr="008242D5" w:rsidRDefault="00B90D67" w:rsidP="008242D5">
      <w:pPr>
        <w:pStyle w:val="Ttulo2"/>
      </w:pPr>
      <w:bookmarkStart w:id="14" w:name="_Toc219388944"/>
      <w:r w:rsidRPr="008242D5">
        <w:t>4.</w:t>
      </w:r>
      <w:r w:rsidR="008242D5">
        <w:t>3</w:t>
      </w:r>
      <w:r w:rsidRPr="008242D5">
        <w:t xml:space="preserve"> Normalización y </w:t>
      </w:r>
      <w:r w:rsidR="003867F9" w:rsidRPr="008242D5">
        <w:t>construcción de secuencias temporales</w:t>
      </w:r>
      <w:bookmarkEnd w:id="14"/>
    </w:p>
    <w:p w14:paraId="4659FC75" w14:textId="77777777" w:rsidR="003867F9" w:rsidRPr="008242D5" w:rsidRDefault="003867F9" w:rsidP="003867F9">
      <w:pPr>
        <w:rPr>
          <w:rFonts w:ascii="Calibri" w:hAnsi="Calibri" w:cs="Calibri"/>
          <w:sz w:val="20"/>
          <w:szCs w:val="20"/>
        </w:rPr>
      </w:pPr>
      <w:r w:rsidRPr="008242D5">
        <w:rPr>
          <w:rFonts w:ascii="Calibri" w:hAnsi="Calibri" w:cs="Calibri"/>
          <w:sz w:val="20"/>
          <w:szCs w:val="20"/>
        </w:rPr>
        <w:t xml:space="preserve">Las señales de sensores presentan escalas heterogéneas, por lo que se aplicó un proceso de normalización mediante </w:t>
      </w:r>
      <w:r w:rsidRPr="008242D5">
        <w:rPr>
          <w:rFonts w:ascii="Calibri" w:hAnsi="Calibri" w:cs="Calibri"/>
          <w:b/>
          <w:bCs/>
          <w:i/>
          <w:iCs/>
          <w:sz w:val="20"/>
          <w:szCs w:val="20"/>
        </w:rPr>
        <w:t xml:space="preserve">Standard </w:t>
      </w:r>
      <w:proofErr w:type="spellStart"/>
      <w:r w:rsidRPr="008242D5">
        <w:rPr>
          <w:rFonts w:ascii="Calibri" w:hAnsi="Calibri" w:cs="Calibri"/>
          <w:b/>
          <w:bCs/>
          <w:i/>
          <w:iCs/>
          <w:sz w:val="20"/>
          <w:szCs w:val="20"/>
        </w:rPr>
        <w:t>Scaling</w:t>
      </w:r>
      <w:proofErr w:type="spellEnd"/>
      <w:r w:rsidRPr="008242D5">
        <w:rPr>
          <w:rFonts w:ascii="Calibri" w:hAnsi="Calibri" w:cs="Calibri"/>
          <w:sz w:val="20"/>
          <w:szCs w:val="20"/>
        </w:rPr>
        <w:t xml:space="preserve">. El escalador se ajustó exclusivamente con los datos de entrenamiento y se aplicó posteriormente al conjunto </w:t>
      </w:r>
      <w:proofErr w:type="gramStart"/>
      <w:r w:rsidRPr="008242D5">
        <w:rPr>
          <w:rFonts w:ascii="Calibri" w:hAnsi="Calibri" w:cs="Calibri"/>
          <w:sz w:val="20"/>
          <w:szCs w:val="20"/>
        </w:rPr>
        <w:t>de test</w:t>
      </w:r>
      <w:proofErr w:type="gramEnd"/>
      <w:r w:rsidRPr="008242D5">
        <w:rPr>
          <w:rFonts w:ascii="Calibri" w:hAnsi="Calibri" w:cs="Calibri"/>
          <w:sz w:val="20"/>
          <w:szCs w:val="20"/>
        </w:rPr>
        <w:t>, evitando fugas de información (</w:t>
      </w:r>
      <w:r w:rsidRPr="008242D5">
        <w:rPr>
          <w:rFonts w:ascii="Calibri" w:hAnsi="Calibri" w:cs="Calibri"/>
          <w:i/>
          <w:iCs/>
          <w:sz w:val="20"/>
          <w:szCs w:val="20"/>
        </w:rPr>
        <w:t xml:space="preserve">data </w:t>
      </w:r>
      <w:proofErr w:type="spellStart"/>
      <w:r w:rsidRPr="008242D5">
        <w:rPr>
          <w:rFonts w:ascii="Calibri" w:hAnsi="Calibri" w:cs="Calibri"/>
          <w:i/>
          <w:iCs/>
          <w:sz w:val="20"/>
          <w:szCs w:val="20"/>
        </w:rPr>
        <w:t>leakage</w:t>
      </w:r>
      <w:proofErr w:type="spellEnd"/>
      <w:r w:rsidRPr="008242D5">
        <w:rPr>
          <w:rFonts w:ascii="Calibri" w:hAnsi="Calibri" w:cs="Calibri"/>
          <w:sz w:val="20"/>
          <w:szCs w:val="20"/>
        </w:rPr>
        <w:t>).</w:t>
      </w:r>
    </w:p>
    <w:p w14:paraId="0536DD1D" w14:textId="77777777" w:rsidR="003867F9" w:rsidRPr="008242D5" w:rsidRDefault="003867F9" w:rsidP="003867F9">
      <w:pPr>
        <w:rPr>
          <w:rFonts w:ascii="Calibri" w:hAnsi="Calibri" w:cs="Calibri"/>
          <w:sz w:val="20"/>
          <w:szCs w:val="20"/>
        </w:rPr>
      </w:pPr>
      <w:r w:rsidRPr="008242D5">
        <w:rPr>
          <w:rFonts w:ascii="Calibri" w:hAnsi="Calibri" w:cs="Calibri"/>
          <w:sz w:val="20"/>
          <w:szCs w:val="20"/>
        </w:rPr>
        <w:t xml:space="preserve">Para adaptar los datos a modelos recurrentes, las observaciones individuales se transformaron en secuencias temporales de longitud fija mediante una ventana deslizante. En el conjunto de entrenamiento se generan múltiples secuencias por unidad, mientras que en el conjunto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se utiliza exclusivamente la última ventana disponible, reflejando el escenario real de aplicación.</w:t>
      </w:r>
    </w:p>
    <w:p w14:paraId="24CD5563" w14:textId="77777777" w:rsidR="003867F9" w:rsidRPr="008242D5" w:rsidRDefault="003867F9" w:rsidP="003867F9">
      <w:pPr>
        <w:rPr>
          <w:rFonts w:ascii="Calibri" w:hAnsi="Calibri" w:cs="Calibri"/>
          <w:sz w:val="20"/>
          <w:szCs w:val="20"/>
        </w:rPr>
      </w:pPr>
      <w:r w:rsidRPr="008242D5">
        <w:rPr>
          <w:rFonts w:ascii="Calibri" w:hAnsi="Calibri" w:cs="Calibri"/>
          <w:b/>
          <w:bCs/>
          <w:sz w:val="20"/>
          <w:szCs w:val="20"/>
        </w:rPr>
        <w:t>[Figura 4.2: Esquema del proceso de generación de ventanas temporales]</w:t>
      </w:r>
    </w:p>
    <w:p w14:paraId="4F715681" w14:textId="77777777" w:rsidR="003867F9" w:rsidRPr="008242D5" w:rsidRDefault="003867F9" w:rsidP="003867F9">
      <w:pPr>
        <w:rPr>
          <w:rFonts w:ascii="Calibri" w:hAnsi="Calibri" w:cs="Calibri"/>
          <w:sz w:val="20"/>
          <w:szCs w:val="20"/>
        </w:rPr>
      </w:pPr>
    </w:p>
    <w:p w14:paraId="5270A1ED" w14:textId="5A60A76F" w:rsidR="00B90D67" w:rsidRPr="008242D5" w:rsidRDefault="00B90D67" w:rsidP="008242D5">
      <w:pPr>
        <w:pStyle w:val="Ttulo2"/>
      </w:pPr>
      <w:bookmarkStart w:id="15" w:name="_Toc219388945"/>
      <w:r w:rsidRPr="008242D5">
        <w:t>4.</w:t>
      </w:r>
      <w:r w:rsidR="008242D5">
        <w:t>4</w:t>
      </w:r>
      <w:r w:rsidRPr="008242D5">
        <w:t xml:space="preserve"> </w:t>
      </w:r>
      <w:r w:rsidR="003867F9" w:rsidRPr="008242D5">
        <w:t>Evaluación de arquitecturas y validación cruzada</w:t>
      </w:r>
      <w:bookmarkEnd w:id="15"/>
    </w:p>
    <w:p w14:paraId="52C3D621" w14:textId="4FA58511" w:rsidR="00F25B8D" w:rsidRPr="008242D5" w:rsidRDefault="003867F9" w:rsidP="00B90D67">
      <w:pPr>
        <w:rPr>
          <w:rFonts w:ascii="Calibri" w:hAnsi="Calibri" w:cs="Calibri"/>
          <w:sz w:val="20"/>
          <w:szCs w:val="20"/>
        </w:rPr>
      </w:pPr>
      <w:r w:rsidRPr="008242D5">
        <w:rPr>
          <w:rFonts w:ascii="Calibri" w:hAnsi="Calibri" w:cs="Calibri"/>
          <w:sz w:val="20"/>
          <w:szCs w:val="20"/>
        </w:rPr>
        <w:t xml:space="preserve">Se evaluaron tres arquitecturas de redes neuronales recurrentes: </w:t>
      </w:r>
      <w:r w:rsidRPr="008242D5">
        <w:rPr>
          <w:rFonts w:ascii="Calibri" w:hAnsi="Calibri" w:cs="Calibri"/>
          <w:b/>
          <w:bCs/>
          <w:sz w:val="20"/>
          <w:szCs w:val="20"/>
        </w:rPr>
        <w:t>RNN</w:t>
      </w:r>
      <w:r w:rsidRPr="008242D5">
        <w:rPr>
          <w:rFonts w:ascii="Calibri" w:hAnsi="Calibri" w:cs="Calibri"/>
          <w:sz w:val="20"/>
          <w:szCs w:val="20"/>
        </w:rPr>
        <w:t xml:space="preserve"> clásica, </w:t>
      </w:r>
      <w:r w:rsidRPr="008242D5">
        <w:rPr>
          <w:rFonts w:ascii="Calibri" w:hAnsi="Calibri" w:cs="Calibri"/>
          <w:b/>
          <w:bCs/>
          <w:sz w:val="20"/>
          <w:szCs w:val="20"/>
        </w:rPr>
        <w:t>LSTM</w:t>
      </w:r>
      <w:r w:rsidRPr="008242D5">
        <w:rPr>
          <w:rFonts w:ascii="Calibri" w:hAnsi="Calibri" w:cs="Calibri"/>
          <w:sz w:val="20"/>
          <w:szCs w:val="20"/>
        </w:rPr>
        <w:t xml:space="preserve"> y </w:t>
      </w:r>
      <w:r w:rsidRPr="008242D5">
        <w:rPr>
          <w:rFonts w:ascii="Calibri" w:hAnsi="Calibri" w:cs="Calibri"/>
          <w:b/>
          <w:bCs/>
          <w:sz w:val="20"/>
          <w:szCs w:val="20"/>
        </w:rPr>
        <w:t>GRU</w:t>
      </w:r>
      <w:r w:rsidRPr="008242D5">
        <w:rPr>
          <w:rFonts w:ascii="Calibri" w:hAnsi="Calibri" w:cs="Calibri"/>
          <w:sz w:val="20"/>
          <w:szCs w:val="20"/>
        </w:rPr>
        <w:t>. Todas ellas comparten una estructura basada en capas recurrentes apiladas y una capa densa final para la predicción continua de la RUL.</w:t>
      </w:r>
    </w:p>
    <w:p w14:paraId="075185F3" w14:textId="0E7BE15F" w:rsidR="003867F9" w:rsidRPr="008242D5" w:rsidRDefault="003867F9" w:rsidP="00B90D67">
      <w:pPr>
        <w:rPr>
          <w:rFonts w:ascii="Calibri" w:hAnsi="Calibri" w:cs="Calibri"/>
          <w:sz w:val="20"/>
          <w:szCs w:val="20"/>
        </w:rPr>
      </w:pPr>
      <w:r w:rsidRPr="008242D5">
        <w:rPr>
          <w:rFonts w:ascii="Calibri" w:hAnsi="Calibri" w:cs="Calibri"/>
          <w:sz w:val="20"/>
          <w:szCs w:val="20"/>
        </w:rPr>
        <w:t>Para garantizar una evaluación robusta se empleó una validación cruzada basada en grupos (</w:t>
      </w:r>
      <w:proofErr w:type="spellStart"/>
      <w:r w:rsidRPr="008242D5">
        <w:rPr>
          <w:rFonts w:ascii="Calibri" w:hAnsi="Calibri" w:cs="Calibri"/>
          <w:i/>
          <w:iCs/>
          <w:sz w:val="20"/>
          <w:szCs w:val="20"/>
        </w:rPr>
        <w:t>GroupKFold</w:t>
      </w:r>
      <w:proofErr w:type="spellEnd"/>
      <w:r w:rsidRPr="008242D5">
        <w:rPr>
          <w:rFonts w:ascii="Calibri" w:hAnsi="Calibri" w:cs="Calibri"/>
          <w:sz w:val="20"/>
          <w:szCs w:val="20"/>
        </w:rPr>
        <w:t>), asegurando que todas las secuencias de una misma unidad pertenecen siempre al mismo pliegue. Este enfoque permite evaluar tanto el rendimiento medio como la estabilidad frente a diferentes particiones de datos.</w:t>
      </w:r>
    </w:p>
    <w:p w14:paraId="045BA4A7" w14:textId="14E098C5" w:rsidR="008C6589" w:rsidRPr="008242D5" w:rsidRDefault="00B90D67" w:rsidP="00B90D67">
      <w:pPr>
        <w:rPr>
          <w:rFonts w:ascii="Calibri" w:hAnsi="Calibri" w:cs="Calibri"/>
          <w:sz w:val="20"/>
          <w:szCs w:val="20"/>
        </w:rPr>
      </w:pPr>
      <w:r w:rsidRPr="008242D5">
        <w:rPr>
          <w:rFonts w:ascii="Calibri" w:hAnsi="Calibri" w:cs="Calibri"/>
          <w:sz w:val="20"/>
          <w:szCs w:val="20"/>
        </w:rPr>
        <w:t>El análisis de los ficheros resumen de validación cruzada (`*_cv_summary.csv`) 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225EE9C4" w14:textId="77777777" w:rsidR="00727A56" w:rsidRPr="008242D5" w:rsidRDefault="00727A56" w:rsidP="00B90D67">
      <w:pPr>
        <w:rPr>
          <w:rFonts w:ascii="Calibri" w:hAnsi="Calibri" w:cs="Calibri"/>
          <w:sz w:val="20"/>
          <w:szCs w:val="20"/>
        </w:rPr>
      </w:pPr>
      <w:r w:rsidRPr="008242D5">
        <w:rPr>
          <w:rFonts w:ascii="Calibri" w:hAnsi="Calibri" w:cs="Calibri"/>
          <w:sz w:val="20"/>
          <w:szCs w:val="20"/>
        </w:rPr>
        <w:t xml:space="preserve">El entrenamiento incorporó técnicas de regularización como </w:t>
      </w:r>
      <w:proofErr w:type="spellStart"/>
      <w:r w:rsidRPr="008242D5">
        <w:rPr>
          <w:rFonts w:ascii="Calibri" w:hAnsi="Calibri" w:cs="Calibri"/>
          <w:i/>
          <w:iCs/>
          <w:sz w:val="20"/>
          <w:szCs w:val="20"/>
        </w:rPr>
        <w:t>early</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stopping</w:t>
      </w:r>
      <w:proofErr w:type="spellEnd"/>
      <w:r w:rsidRPr="008242D5">
        <w:rPr>
          <w:rFonts w:ascii="Calibri" w:hAnsi="Calibri" w:cs="Calibri"/>
          <w:sz w:val="20"/>
          <w:szCs w:val="20"/>
        </w:rPr>
        <w:t xml:space="preserve">, ajuste dinámico de la tasa de aprendizaje y </w:t>
      </w:r>
      <w:proofErr w:type="spellStart"/>
      <w:r w:rsidRPr="008242D5">
        <w:rPr>
          <w:rFonts w:ascii="Calibri" w:hAnsi="Calibri" w:cs="Calibri"/>
          <w:i/>
          <w:iCs/>
          <w:sz w:val="20"/>
          <w:szCs w:val="20"/>
        </w:rPr>
        <w:t>weight</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decay</w:t>
      </w:r>
      <w:proofErr w:type="spellEnd"/>
      <w:r w:rsidRPr="008242D5">
        <w:rPr>
          <w:rFonts w:ascii="Calibri" w:hAnsi="Calibri" w:cs="Calibri"/>
          <w:sz w:val="20"/>
          <w:szCs w:val="20"/>
        </w:rPr>
        <w:t>, fundamentales para estabilizar el aprendizaje en los escenarios más complejos.</w:t>
      </w:r>
    </w:p>
    <w:p w14:paraId="18328825" w14:textId="3F39AAEC" w:rsidR="00B90D67" w:rsidRPr="008242D5" w:rsidRDefault="008C6589" w:rsidP="00B90D67">
      <w:pPr>
        <w:rPr>
          <w:rFonts w:ascii="Calibri" w:hAnsi="Calibri" w:cs="Calibri"/>
          <w:sz w:val="20"/>
          <w:szCs w:val="20"/>
        </w:rPr>
      </w:pPr>
      <w:r w:rsidRPr="008242D5">
        <w:rPr>
          <w:rFonts w:ascii="Calibri" w:hAnsi="Calibri" w:cs="Calibri"/>
          <w:sz w:val="20"/>
          <w:szCs w:val="20"/>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2D8C9B0B" w:rsidR="00B90D67" w:rsidRPr="008242D5" w:rsidRDefault="00B90D67" w:rsidP="00B90D67">
      <w:pPr>
        <w:rPr>
          <w:rFonts w:ascii="Calibri" w:hAnsi="Calibri" w:cs="Calibri"/>
          <w:sz w:val="20"/>
          <w:szCs w:val="20"/>
        </w:rPr>
      </w:pPr>
      <w:r w:rsidRPr="008242D5">
        <w:rPr>
          <w:rFonts w:ascii="Calibri" w:hAnsi="Calibri" w:cs="Calibri"/>
          <w:sz w:val="20"/>
          <w:szCs w:val="20"/>
        </w:rPr>
        <w:t xml:space="preserve">&gt; **[Figura 4.3: Comparación de la dispersión de RMSE por arquitectura y </w:t>
      </w:r>
      <w:proofErr w:type="spellStart"/>
      <w:r w:rsidRPr="008242D5">
        <w:rPr>
          <w:rFonts w:ascii="Calibri" w:hAnsi="Calibri" w:cs="Calibri"/>
          <w:sz w:val="20"/>
          <w:szCs w:val="20"/>
        </w:rPr>
        <w:t>fold</w:t>
      </w:r>
      <w:proofErr w:type="spellEnd"/>
      <w:r w:rsidRPr="008242D5">
        <w:rPr>
          <w:rFonts w:ascii="Calibri" w:hAnsi="Calibri" w:cs="Calibri"/>
          <w:sz w:val="20"/>
          <w:szCs w:val="20"/>
        </w:rPr>
        <w:t>]**</w:t>
      </w:r>
    </w:p>
    <w:p w14:paraId="562ED79A" w14:textId="79E7FCBB" w:rsidR="00B90D67" w:rsidRPr="008242D5" w:rsidRDefault="00B90D67" w:rsidP="008242D5">
      <w:pPr>
        <w:pStyle w:val="Ttulo2"/>
      </w:pPr>
      <w:bookmarkStart w:id="16" w:name="_Toc219388946"/>
      <w:r w:rsidRPr="008242D5">
        <w:t>4.</w:t>
      </w:r>
      <w:r w:rsidR="008242D5">
        <w:t>5</w:t>
      </w:r>
      <w:r w:rsidRPr="008242D5">
        <w:t xml:space="preserve"> Comparación de arquitecturas y selección del modelo final</w:t>
      </w:r>
      <w:bookmarkEnd w:id="16"/>
    </w:p>
    <w:p w14:paraId="7720FF15" w14:textId="4D5EF692" w:rsidR="00B90D67" w:rsidRPr="008242D5" w:rsidRDefault="00B90D67" w:rsidP="00B90D67">
      <w:pPr>
        <w:rPr>
          <w:rFonts w:ascii="Calibri" w:hAnsi="Calibri" w:cs="Calibri"/>
          <w:sz w:val="20"/>
          <w:szCs w:val="20"/>
        </w:rPr>
      </w:pPr>
      <w:r w:rsidRPr="008242D5">
        <w:rPr>
          <w:rFonts w:ascii="Calibri" w:hAnsi="Calibri" w:cs="Calibri"/>
          <w:sz w:val="20"/>
          <w:szCs w:val="20"/>
        </w:rPr>
        <w:t xml:space="preserve">La comparación final de arquitecturas se realizó utilizando los ficheros `*_final_comparison.csv`, que recogen las métricas obtenidas sobre el conjunto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tras el entrenamiento definitivo.</w:t>
      </w:r>
    </w:p>
    <w:p w14:paraId="7A1577BF" w14:textId="4F260A7E" w:rsidR="00B90D67" w:rsidRPr="008242D5" w:rsidRDefault="00B90D67" w:rsidP="00B90D67">
      <w:pPr>
        <w:rPr>
          <w:rFonts w:ascii="Calibri" w:hAnsi="Calibri" w:cs="Calibri"/>
          <w:sz w:val="20"/>
          <w:szCs w:val="20"/>
        </w:rPr>
      </w:pPr>
      <w:r w:rsidRPr="008242D5">
        <w:rPr>
          <w:rFonts w:ascii="Calibri" w:hAnsi="Calibri" w:cs="Calibri"/>
          <w:sz w:val="20"/>
          <w:szCs w:val="20"/>
        </w:rPr>
        <w:t>Los resultados muestran que:</w:t>
      </w:r>
    </w:p>
    <w:p w14:paraId="249FCCBB" w14:textId="42C9B4A9"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 xml:space="preserve">En **FD001**, la RNN obtiene el menor </w:t>
      </w:r>
      <w:commentRangeStart w:id="17"/>
      <w:r w:rsidRPr="008242D5">
        <w:rPr>
          <w:rFonts w:ascii="Calibri" w:hAnsi="Calibri" w:cs="Calibri"/>
          <w:sz w:val="20"/>
          <w:szCs w:val="20"/>
        </w:rPr>
        <w:t>MAE</w:t>
      </w:r>
      <w:commentRangeEnd w:id="17"/>
      <w:r w:rsidR="00727A56" w:rsidRPr="008242D5">
        <w:rPr>
          <w:rStyle w:val="Refdecomentario"/>
          <w:rFonts w:ascii="Calibri" w:hAnsi="Calibri" w:cs="Calibri"/>
          <w:sz w:val="20"/>
          <w:szCs w:val="20"/>
        </w:rPr>
        <w:commentReference w:id="17"/>
      </w:r>
      <w:r w:rsidRPr="008242D5">
        <w:rPr>
          <w:rFonts w:ascii="Calibri" w:hAnsi="Calibri" w:cs="Calibri"/>
          <w:sz w:val="20"/>
          <w:szCs w:val="20"/>
        </w:rPr>
        <w:t>, pero presenta una elevada variabilidad en validación cruzada, con folds que superan ampliamente el RMSE de los modelos GRU y LSTM.</w:t>
      </w:r>
    </w:p>
    <w:p w14:paraId="217DDC9B" w14:textId="233950B9"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lastRenderedPageBreak/>
        <w:t>En **FD002**, las tres arquitecturas presentan métricas similares, aunque la LSTM obtiene el menor MSE puntual. No obstante, su validación cruzada muestra una dispersión creciente en los últimos pliegues.</w:t>
      </w:r>
    </w:p>
    <w:p w14:paraId="7484E266" w14:textId="7093539E"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En **FD003**, la LSTM obtiene el mejor rendimiento puntual, mientras que la RNN muestra errores significativamente mayores y una alta inestabilidad.</w:t>
      </w:r>
    </w:p>
    <w:p w14:paraId="5A858231" w14:textId="56922555" w:rsidR="00B90D67" w:rsidRPr="008242D5" w:rsidRDefault="00B90D67" w:rsidP="00B90D67">
      <w:pPr>
        <w:pStyle w:val="Prrafodelista"/>
        <w:numPr>
          <w:ilvl w:val="0"/>
          <w:numId w:val="25"/>
        </w:numPr>
        <w:rPr>
          <w:rFonts w:ascii="Calibri" w:hAnsi="Calibri" w:cs="Calibri"/>
          <w:sz w:val="20"/>
          <w:szCs w:val="20"/>
        </w:rPr>
      </w:pPr>
      <w:r w:rsidRPr="008242D5">
        <w:rPr>
          <w:rFonts w:ascii="Calibri" w:hAnsi="Calibri" w:cs="Calibri"/>
          <w:sz w:val="20"/>
          <w:szCs w:val="20"/>
        </w:rPr>
        <w:t>En **FD004**, el modelo GRU obtiene de forma consistente las mejores métricas globales y una menor variabilidad entre pliegues.</w:t>
      </w:r>
    </w:p>
    <w:p w14:paraId="12912420" w14:textId="3FAF1C79" w:rsidR="00B90D67" w:rsidRPr="008242D5" w:rsidRDefault="00B90D67" w:rsidP="00B90D67">
      <w:pPr>
        <w:rPr>
          <w:rFonts w:ascii="Calibri" w:hAnsi="Calibri" w:cs="Calibri"/>
          <w:sz w:val="20"/>
          <w:szCs w:val="20"/>
        </w:rPr>
      </w:pPr>
      <w:r w:rsidRPr="008242D5">
        <w:rPr>
          <w:rFonts w:ascii="Calibri" w:hAnsi="Calibri" w:cs="Calibri"/>
          <w:sz w:val="20"/>
          <w:szCs w:val="20"/>
        </w:rPr>
        <w:t>De forma agregada, el análisis de los CSV de validación cruzada evidencia que:</w:t>
      </w:r>
    </w:p>
    <w:p w14:paraId="65238E87" w14:textId="3437C784"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Las RNN clásicas son altamente sensibles a la partición de los datos.</w:t>
      </w:r>
    </w:p>
    <w:p w14:paraId="201FC602" w14:textId="7DCA3D94" w:rsidR="00B90D67" w:rsidRPr="008242D5" w:rsidRDefault="00B90D67" w:rsidP="00F25B8D">
      <w:pPr>
        <w:pStyle w:val="Prrafodelista"/>
        <w:numPr>
          <w:ilvl w:val="0"/>
          <w:numId w:val="25"/>
        </w:numPr>
        <w:rPr>
          <w:rFonts w:ascii="Calibri" w:hAnsi="Calibri" w:cs="Calibri"/>
          <w:sz w:val="20"/>
          <w:szCs w:val="20"/>
        </w:rPr>
      </w:pPr>
      <w:r w:rsidRPr="008242D5">
        <w:rPr>
          <w:rFonts w:ascii="Calibri" w:hAnsi="Calibri" w:cs="Calibri"/>
          <w:sz w:val="20"/>
          <w:szCs w:val="20"/>
        </w:rPr>
        <w:t>Las LSTM presentan buen rendimiento puntual, pero mayor dispersión en escenarios complejos.</w:t>
      </w:r>
    </w:p>
    <w:p w14:paraId="480A4EBD" w14:textId="091DF757" w:rsidR="00B90D67" w:rsidRPr="008242D5" w:rsidRDefault="00B90D67" w:rsidP="00B90D67">
      <w:pPr>
        <w:pStyle w:val="Prrafodelista"/>
        <w:numPr>
          <w:ilvl w:val="0"/>
          <w:numId w:val="25"/>
        </w:numPr>
        <w:rPr>
          <w:rFonts w:ascii="Calibri" w:hAnsi="Calibri" w:cs="Calibri"/>
          <w:sz w:val="20"/>
          <w:szCs w:val="20"/>
        </w:rPr>
      </w:pPr>
      <w:r w:rsidRPr="008242D5">
        <w:rPr>
          <w:rFonts w:ascii="Calibri" w:hAnsi="Calibri" w:cs="Calibri"/>
          <w:sz w:val="20"/>
          <w:szCs w:val="20"/>
        </w:rPr>
        <w:t>Las GRU mantienen un equilibrio óptimo entre precisión y estabilidad.</w:t>
      </w:r>
    </w:p>
    <w:p w14:paraId="74A32AA6" w14:textId="5DA67888" w:rsidR="00B90D67" w:rsidRPr="008242D5" w:rsidRDefault="00B90D67" w:rsidP="00B90D67">
      <w:pPr>
        <w:rPr>
          <w:rFonts w:ascii="Calibri" w:hAnsi="Calibri" w:cs="Calibri"/>
          <w:sz w:val="20"/>
          <w:szCs w:val="20"/>
        </w:rPr>
      </w:pPr>
      <w:r w:rsidRPr="008242D5">
        <w:rPr>
          <w:rFonts w:ascii="Calibri" w:hAnsi="Calibri" w:cs="Calibri"/>
          <w:sz w:val="20"/>
          <w:szCs w:val="20"/>
        </w:rPr>
        <w:t>Por estos motivos, y priorizando criterios de robustez, estabilidad y generalización, se seleccionó la arquitectura GRU como modelo final para la predicción de RUL en el sistema desarrollado.</w:t>
      </w:r>
    </w:p>
    <w:p w14:paraId="77D06081" w14:textId="566AE584" w:rsidR="00B90D67" w:rsidRPr="008242D5" w:rsidRDefault="00B90D67" w:rsidP="00B90D67">
      <w:pPr>
        <w:rPr>
          <w:rFonts w:ascii="Calibri" w:hAnsi="Calibri" w:cs="Calibri"/>
          <w:sz w:val="20"/>
          <w:szCs w:val="20"/>
        </w:rPr>
      </w:pPr>
      <w:r w:rsidRPr="008242D5">
        <w:rPr>
          <w:rFonts w:ascii="Calibri" w:hAnsi="Calibri" w:cs="Calibri"/>
          <w:sz w:val="20"/>
          <w:szCs w:val="20"/>
        </w:rPr>
        <w:t>&gt; **[Tabla 4.1: Resumen comparativo de métricas finales y estabilidad por arquitectura y subconjunto FD]**</w:t>
      </w:r>
    </w:p>
    <w:p w14:paraId="7CBE2503" w14:textId="2AC678A6" w:rsidR="008C6589" w:rsidRPr="008242D5" w:rsidRDefault="008C6589" w:rsidP="008242D5">
      <w:pPr>
        <w:pStyle w:val="Ttulo2"/>
      </w:pPr>
      <w:bookmarkStart w:id="18" w:name="_Toc219388947"/>
      <w:r w:rsidRPr="008242D5">
        <w:t>4.</w:t>
      </w:r>
      <w:r w:rsidR="008242D5">
        <w:t>6</w:t>
      </w:r>
      <w:r w:rsidRPr="008242D5">
        <w:t xml:space="preserve"> Refinamiento y mejora del modelo GRU seleccionado</w:t>
      </w:r>
      <w:bookmarkEnd w:id="18"/>
    </w:p>
    <w:p w14:paraId="01F8E320" w14:textId="71FDF878" w:rsidR="001254BB" w:rsidRPr="008242D5" w:rsidRDefault="001254BB" w:rsidP="001254BB">
      <w:pPr>
        <w:rPr>
          <w:rFonts w:ascii="Calibri" w:hAnsi="Calibri" w:cs="Calibri"/>
          <w:sz w:val="20"/>
          <w:szCs w:val="20"/>
        </w:rPr>
      </w:pPr>
      <w:r w:rsidRPr="008242D5">
        <w:rPr>
          <w:rFonts w:ascii="Calibri" w:hAnsi="Calibri" w:cs="Calibri"/>
          <w:sz w:val="20"/>
          <w:szCs w:val="20"/>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5D77AE18" w14:textId="442DE35E" w:rsidR="008C6589" w:rsidRPr="008242D5" w:rsidRDefault="001254BB" w:rsidP="001254BB">
      <w:pPr>
        <w:rPr>
          <w:rFonts w:ascii="Calibri" w:hAnsi="Calibri" w:cs="Calibri"/>
          <w:sz w:val="20"/>
          <w:szCs w:val="20"/>
        </w:rPr>
      </w:pPr>
      <w:r w:rsidRPr="008242D5">
        <w:rPr>
          <w:rFonts w:ascii="Calibri" w:hAnsi="Calibri" w:cs="Calibri"/>
          <w:sz w:val="20"/>
          <w:szCs w:val="20"/>
        </w:rPr>
        <w:t>El modelo final presenta la siguiente configuración:</w:t>
      </w:r>
    </w:p>
    <w:p w14:paraId="2AE00C1E" w14:textId="77777777" w:rsidR="007C2641" w:rsidRPr="008242D5" w:rsidRDefault="007C2641" w:rsidP="007C2641">
      <w:pPr>
        <w:rPr>
          <w:rFonts w:ascii="Calibri" w:hAnsi="Calibri" w:cs="Calibri"/>
          <w:sz w:val="20"/>
          <w:szCs w:val="20"/>
        </w:rPr>
      </w:pPr>
      <w:r w:rsidRPr="008242D5">
        <w:rPr>
          <w:rFonts w:ascii="Calibri" w:hAnsi="Calibri" w:cs="Calibri"/>
          <w:sz w:val="20"/>
          <w:szCs w:val="20"/>
        </w:rPr>
        <w:t>Modelo GRU final: entrada con ventanas de 30 ciclos y 24 variables (3 de configuración, 21 sensores).</w:t>
      </w:r>
    </w:p>
    <w:p w14:paraId="703D993C" w14:textId="77777777" w:rsidR="007C2641" w:rsidRPr="008242D5" w:rsidRDefault="007C2641" w:rsidP="007C2641">
      <w:pPr>
        <w:rPr>
          <w:rFonts w:ascii="Calibri" w:hAnsi="Calibri" w:cs="Calibri"/>
          <w:sz w:val="20"/>
          <w:szCs w:val="20"/>
        </w:rPr>
      </w:pPr>
      <w:r w:rsidRPr="008242D5">
        <w:rPr>
          <w:rFonts w:ascii="Calibri" w:hAnsi="Calibri" w:cs="Calibri"/>
          <w:b/>
          <w:bCs/>
          <w:sz w:val="20"/>
          <w:szCs w:val="20"/>
        </w:rPr>
        <w:t>Bloque GRU 1</w:t>
      </w:r>
      <w:r w:rsidRPr="008242D5">
        <w:rPr>
          <w:rFonts w:ascii="Calibri" w:hAnsi="Calibri" w:cs="Calibri"/>
          <w:sz w:val="20"/>
          <w:szCs w:val="20"/>
        </w:rPr>
        <w:t xml:space="preserve">: 2 capas internas, 256 neuronas, </w:t>
      </w:r>
      <w:proofErr w:type="spellStart"/>
      <w:r w:rsidRPr="008242D5">
        <w:rPr>
          <w:rFonts w:ascii="Calibri" w:hAnsi="Calibri" w:cs="Calibri"/>
          <w:sz w:val="20"/>
          <w:szCs w:val="20"/>
        </w:rPr>
        <w:t>dropout</w:t>
      </w:r>
      <w:proofErr w:type="spellEnd"/>
      <w:r w:rsidRPr="008242D5">
        <w:rPr>
          <w:rFonts w:ascii="Calibri" w:hAnsi="Calibri" w:cs="Calibri"/>
          <w:sz w:val="20"/>
          <w:szCs w:val="20"/>
        </w:rPr>
        <w:t xml:space="preserve"> recurrente 0.3, </w:t>
      </w:r>
      <w:proofErr w:type="spellStart"/>
      <w:r w:rsidRPr="008242D5">
        <w:rPr>
          <w:rFonts w:ascii="Calibri" w:hAnsi="Calibri" w:cs="Calibri"/>
          <w:sz w:val="20"/>
          <w:szCs w:val="20"/>
        </w:rPr>
        <w:t>batch_first</w:t>
      </w:r>
      <w:proofErr w:type="spellEnd"/>
      <w:r w:rsidRPr="008242D5">
        <w:rPr>
          <w:rFonts w:ascii="Calibri" w:hAnsi="Calibri" w:cs="Calibri"/>
          <w:sz w:val="20"/>
          <w:szCs w:val="20"/>
        </w:rPr>
        <w:t>=True.</w:t>
      </w:r>
    </w:p>
    <w:p w14:paraId="062C97CC" w14:textId="77777777" w:rsidR="007C2641" w:rsidRPr="008242D5" w:rsidRDefault="007C2641" w:rsidP="007C2641">
      <w:pPr>
        <w:rPr>
          <w:rFonts w:ascii="Calibri" w:hAnsi="Calibri" w:cs="Calibri"/>
          <w:sz w:val="20"/>
          <w:szCs w:val="20"/>
        </w:rPr>
      </w:pPr>
      <w:r w:rsidRPr="008242D5">
        <w:rPr>
          <w:rFonts w:ascii="Calibri" w:hAnsi="Calibri" w:cs="Calibri"/>
          <w:b/>
          <w:bCs/>
          <w:sz w:val="20"/>
          <w:szCs w:val="20"/>
        </w:rPr>
        <w:t>Bloque GRU 2</w:t>
      </w:r>
      <w:r w:rsidRPr="008242D5">
        <w:rPr>
          <w:rFonts w:ascii="Calibri" w:hAnsi="Calibri" w:cs="Calibri"/>
          <w:sz w:val="20"/>
          <w:szCs w:val="20"/>
        </w:rPr>
        <w:t xml:space="preserve">: 2 capas internas, 128 neuronas, </w:t>
      </w:r>
      <w:proofErr w:type="spellStart"/>
      <w:r w:rsidRPr="008242D5">
        <w:rPr>
          <w:rFonts w:ascii="Calibri" w:hAnsi="Calibri" w:cs="Calibri"/>
          <w:sz w:val="20"/>
          <w:szCs w:val="20"/>
        </w:rPr>
        <w:t>dropout</w:t>
      </w:r>
      <w:proofErr w:type="spellEnd"/>
      <w:r w:rsidRPr="008242D5">
        <w:rPr>
          <w:rFonts w:ascii="Calibri" w:hAnsi="Calibri" w:cs="Calibri"/>
          <w:sz w:val="20"/>
          <w:szCs w:val="20"/>
        </w:rPr>
        <w:t xml:space="preserve"> recurrente 0.3.</w:t>
      </w:r>
    </w:p>
    <w:p w14:paraId="3C3D485B" w14:textId="64705AA3" w:rsidR="007C2641" w:rsidRPr="008242D5" w:rsidRDefault="007C2641" w:rsidP="007C2641">
      <w:pPr>
        <w:rPr>
          <w:rFonts w:ascii="Calibri" w:hAnsi="Calibri" w:cs="Calibri"/>
          <w:sz w:val="20"/>
          <w:szCs w:val="20"/>
        </w:rPr>
      </w:pPr>
      <w:r w:rsidRPr="008242D5">
        <w:rPr>
          <w:rFonts w:ascii="Calibri" w:hAnsi="Calibri" w:cs="Calibri"/>
          <w:b/>
          <w:bCs/>
          <w:sz w:val="20"/>
          <w:szCs w:val="20"/>
        </w:rPr>
        <w:t>Capa de salida</w:t>
      </w:r>
      <w:r w:rsidRPr="008242D5">
        <w:rPr>
          <w:rFonts w:ascii="Calibri" w:hAnsi="Calibri" w:cs="Calibri"/>
          <w:sz w:val="20"/>
          <w:szCs w:val="20"/>
        </w:rPr>
        <w:t xml:space="preserve">: </w:t>
      </w:r>
      <w:proofErr w:type="spellStart"/>
      <w:r w:rsidRPr="008242D5">
        <w:rPr>
          <w:rFonts w:ascii="Calibri" w:hAnsi="Calibri" w:cs="Calibri"/>
          <w:sz w:val="20"/>
          <w:szCs w:val="20"/>
        </w:rPr>
        <w:t>Fully</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Connected</w:t>
      </w:r>
      <w:proofErr w:type="spellEnd"/>
      <w:r w:rsidRPr="008242D5">
        <w:rPr>
          <w:rFonts w:ascii="Calibri" w:hAnsi="Calibri" w:cs="Calibri"/>
          <w:sz w:val="20"/>
          <w:szCs w:val="20"/>
        </w:rPr>
        <w:t xml:space="preserve"> (Linear</w:t>
      </w:r>
      <w:r w:rsidR="000C4CA5" w:rsidRPr="008242D5">
        <w:rPr>
          <w:rFonts w:ascii="Calibri" w:hAnsi="Calibri" w:cs="Calibri"/>
          <w:sz w:val="20"/>
          <w:szCs w:val="20"/>
        </w:rPr>
        <w:t>,</w:t>
      </w:r>
      <w:r w:rsidRPr="008242D5">
        <w:rPr>
          <w:rFonts w:ascii="Calibri" w:hAnsi="Calibri" w:cs="Calibri"/>
          <w:sz w:val="20"/>
          <w:szCs w:val="20"/>
        </w:rPr>
        <w:t xml:space="preserve"> Dimensi</w:t>
      </w:r>
      <w:r w:rsidR="000C4CA5" w:rsidRPr="008242D5">
        <w:rPr>
          <w:rFonts w:ascii="Calibri" w:hAnsi="Calibri" w:cs="Calibri"/>
          <w:sz w:val="20"/>
          <w:szCs w:val="20"/>
        </w:rPr>
        <w:t xml:space="preserve">ones </w:t>
      </w:r>
      <w:r w:rsidRPr="008242D5">
        <w:rPr>
          <w:rFonts w:ascii="Calibri" w:hAnsi="Calibri" w:cs="Calibri"/>
          <w:sz w:val="20"/>
          <w:szCs w:val="20"/>
        </w:rPr>
        <w:t xml:space="preserve">128 </w:t>
      </w:r>
      <w:r w:rsidRPr="008242D5">
        <w:rPr>
          <w:rFonts w:ascii="Calibri" w:hAnsi="Calibri" w:cs="Calibri"/>
          <w:sz w:val="20"/>
          <w:szCs w:val="20"/>
        </w:rPr>
        <w:sym w:font="Wingdings" w:char="F0E0"/>
      </w:r>
      <w:r w:rsidRPr="008242D5">
        <w:rPr>
          <w:rFonts w:ascii="Calibri" w:hAnsi="Calibri" w:cs="Calibri"/>
          <w:sz w:val="20"/>
          <w:szCs w:val="20"/>
        </w:rPr>
        <w:t xml:space="preserve"> 1</w:t>
      </w:r>
      <w:r w:rsidR="000C4CA5" w:rsidRPr="008242D5">
        <w:rPr>
          <w:rFonts w:ascii="Calibri" w:hAnsi="Calibri" w:cs="Calibri"/>
          <w:sz w:val="20"/>
          <w:szCs w:val="20"/>
        </w:rPr>
        <w:t>)</w:t>
      </w:r>
    </w:p>
    <w:p w14:paraId="0F41940E" w14:textId="1545D8B1" w:rsidR="008C6589" w:rsidRPr="008242D5" w:rsidRDefault="00E7759E" w:rsidP="008C6589">
      <w:pPr>
        <w:rPr>
          <w:rFonts w:ascii="Calibri" w:hAnsi="Calibri" w:cs="Calibri"/>
          <w:sz w:val="20"/>
          <w:szCs w:val="20"/>
        </w:rPr>
      </w:pPr>
      <w:r w:rsidRPr="008242D5">
        <w:rPr>
          <w:rFonts w:ascii="Calibri" w:hAnsi="Calibri" w:cs="Calibri"/>
          <w:noProof/>
          <w:sz w:val="20"/>
          <w:szCs w:val="20"/>
        </w:rPr>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0"/>
                    <a:stretch>
                      <a:fillRect/>
                    </a:stretch>
                  </pic:blipFill>
                  <pic:spPr>
                    <a:xfrm>
                      <a:off x="0" y="0"/>
                      <a:ext cx="5400040" cy="1057275"/>
                    </a:xfrm>
                    <a:prstGeom prst="rect">
                      <a:avLst/>
                    </a:prstGeom>
                  </pic:spPr>
                </pic:pic>
              </a:graphicData>
            </a:graphic>
          </wp:inline>
        </w:drawing>
      </w:r>
    </w:p>
    <w:p w14:paraId="4ABF8C2B" w14:textId="2913DA92" w:rsidR="00B90D67" w:rsidRPr="008242D5" w:rsidRDefault="00727A56" w:rsidP="00B90D67">
      <w:pPr>
        <w:rPr>
          <w:rFonts w:ascii="Calibri" w:hAnsi="Calibri" w:cs="Calibri"/>
          <w:sz w:val="20"/>
          <w:szCs w:val="20"/>
        </w:rPr>
      </w:pPr>
      <w:r w:rsidRPr="008242D5">
        <w:rPr>
          <w:rFonts w:ascii="Calibri" w:hAnsi="Calibri" w:cs="Calibri"/>
          <w:b/>
          <w:bCs/>
          <w:sz w:val="20"/>
          <w:szCs w:val="20"/>
        </w:rPr>
        <w:t>Entrenamiento:</w:t>
      </w:r>
      <w:r w:rsidRPr="008242D5">
        <w:rPr>
          <w:rFonts w:ascii="Calibri" w:hAnsi="Calibri" w:cs="Calibri"/>
          <w:sz w:val="20"/>
          <w:szCs w:val="20"/>
        </w:rPr>
        <w:t xml:space="preserve"> función de pérdida MSE, optimizador Adam (</w:t>
      </w:r>
      <w:proofErr w:type="spellStart"/>
      <w:r w:rsidRPr="008242D5">
        <w:rPr>
          <w:rFonts w:ascii="Calibri" w:hAnsi="Calibri" w:cs="Calibri"/>
          <w:sz w:val="20"/>
          <w:szCs w:val="20"/>
        </w:rPr>
        <w:t>lr</w:t>
      </w:r>
      <w:proofErr w:type="spellEnd"/>
      <w:r w:rsidRPr="008242D5">
        <w:rPr>
          <w:rFonts w:ascii="Calibri" w:hAnsi="Calibri" w:cs="Calibri"/>
          <w:sz w:val="20"/>
          <w:szCs w:val="20"/>
        </w:rPr>
        <w:t xml:space="preserve"> = 0.001), regularización L2 (</w:t>
      </w:r>
      <w:proofErr w:type="spellStart"/>
      <w:r w:rsidRPr="008242D5">
        <w:rPr>
          <w:rFonts w:ascii="Calibri" w:hAnsi="Calibri" w:cs="Calibri"/>
          <w:i/>
          <w:iCs/>
          <w:sz w:val="20"/>
          <w:szCs w:val="20"/>
        </w:rPr>
        <w:t>weight</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decay</w:t>
      </w:r>
      <w:proofErr w:type="spellEnd"/>
      <w:r w:rsidRPr="008242D5">
        <w:rPr>
          <w:rFonts w:ascii="Calibri" w:hAnsi="Calibri" w:cs="Calibri"/>
          <w:sz w:val="20"/>
          <w:szCs w:val="20"/>
        </w:rPr>
        <w:t xml:space="preserve"> = 1e</w:t>
      </w:r>
      <w:r w:rsidRPr="008242D5">
        <w:rPr>
          <w:rFonts w:ascii="Calibri" w:hAnsi="Calibri" w:cs="Calibri"/>
          <w:sz w:val="20"/>
          <w:szCs w:val="20"/>
        </w:rPr>
        <w:noBreakHyphen/>
        <w:t xml:space="preserve">4), </w:t>
      </w:r>
      <w:proofErr w:type="spellStart"/>
      <w:r w:rsidRPr="008242D5">
        <w:rPr>
          <w:rFonts w:ascii="Calibri" w:hAnsi="Calibri" w:cs="Calibri"/>
          <w:i/>
          <w:iCs/>
          <w:sz w:val="20"/>
          <w:szCs w:val="20"/>
        </w:rPr>
        <w:t>ReduceLROnPlateau</w:t>
      </w:r>
      <w:proofErr w:type="spellEnd"/>
      <w:r w:rsidRPr="008242D5">
        <w:rPr>
          <w:rFonts w:ascii="Calibri" w:hAnsi="Calibri" w:cs="Calibri"/>
          <w:sz w:val="20"/>
          <w:szCs w:val="20"/>
        </w:rPr>
        <w:t xml:space="preserve"> (factor 0.5, paciencia 10), </w:t>
      </w:r>
      <w:proofErr w:type="spellStart"/>
      <w:r w:rsidRPr="008242D5">
        <w:rPr>
          <w:rFonts w:ascii="Calibri" w:hAnsi="Calibri" w:cs="Calibri"/>
          <w:i/>
          <w:iCs/>
          <w:sz w:val="20"/>
          <w:szCs w:val="20"/>
        </w:rPr>
        <w:t>early</w:t>
      </w:r>
      <w:proofErr w:type="spellEnd"/>
      <w:r w:rsidRPr="008242D5">
        <w:rPr>
          <w:rFonts w:ascii="Calibri" w:hAnsi="Calibri" w:cs="Calibri"/>
          <w:i/>
          <w:iCs/>
          <w:sz w:val="20"/>
          <w:szCs w:val="20"/>
        </w:rPr>
        <w:t xml:space="preserve"> </w:t>
      </w:r>
      <w:proofErr w:type="spellStart"/>
      <w:r w:rsidRPr="008242D5">
        <w:rPr>
          <w:rFonts w:ascii="Calibri" w:hAnsi="Calibri" w:cs="Calibri"/>
          <w:i/>
          <w:iCs/>
          <w:sz w:val="20"/>
          <w:szCs w:val="20"/>
        </w:rPr>
        <w:t>stopping</w:t>
      </w:r>
      <w:proofErr w:type="spellEnd"/>
      <w:r w:rsidRPr="008242D5">
        <w:rPr>
          <w:rFonts w:ascii="Calibri" w:hAnsi="Calibri" w:cs="Calibri"/>
          <w:sz w:val="20"/>
          <w:szCs w:val="20"/>
        </w:rPr>
        <w:t xml:space="preserve"> (paciencia 30), tamaño de </w:t>
      </w:r>
      <w:proofErr w:type="spellStart"/>
      <w:r w:rsidRPr="008242D5">
        <w:rPr>
          <w:rFonts w:ascii="Calibri" w:hAnsi="Calibri" w:cs="Calibri"/>
          <w:sz w:val="20"/>
          <w:szCs w:val="20"/>
        </w:rPr>
        <w:t>batch</w:t>
      </w:r>
      <w:proofErr w:type="spellEnd"/>
      <w:r w:rsidRPr="008242D5">
        <w:rPr>
          <w:rFonts w:ascii="Calibri" w:hAnsi="Calibri" w:cs="Calibri"/>
          <w:sz w:val="20"/>
          <w:szCs w:val="20"/>
        </w:rPr>
        <w:t xml:space="preserve"> 32 y máximo de 500 épocas. El entrenamiento se realizó en GPU cuando estuvo disponible. </w:t>
      </w:r>
      <w:r w:rsidR="008C6589" w:rsidRPr="008242D5">
        <w:rPr>
          <w:rFonts w:ascii="Calibri" w:hAnsi="Calibri" w:cs="Calibri"/>
          <w:sz w:val="20"/>
          <w:szCs w:val="20"/>
        </w:rPr>
        <w:t>[Figura 4.4: Curvas de entrenamiento y validación del modelo GRU refinado]</w:t>
      </w:r>
    </w:p>
    <w:p w14:paraId="4B7AB2E4" w14:textId="4EA00056" w:rsidR="008C6589" w:rsidRPr="008242D5" w:rsidRDefault="00B90D67" w:rsidP="008242D5">
      <w:pPr>
        <w:pStyle w:val="Ttulo2"/>
      </w:pPr>
      <w:bookmarkStart w:id="19" w:name="_Toc219388948"/>
      <w:r w:rsidRPr="008242D5">
        <w:t>4.</w:t>
      </w:r>
      <w:r w:rsidR="008242D5">
        <w:t>7</w:t>
      </w:r>
      <w:r w:rsidRPr="008242D5">
        <w:t xml:space="preserve"> Evaluación final y calibración de las predicciones</w:t>
      </w:r>
      <w:bookmarkEnd w:id="19"/>
    </w:p>
    <w:p w14:paraId="3D41C8D5" w14:textId="77777777" w:rsidR="00727A56" w:rsidRPr="008242D5" w:rsidRDefault="00727A56" w:rsidP="008C6589">
      <w:pPr>
        <w:rPr>
          <w:rFonts w:ascii="Calibri" w:hAnsi="Calibri" w:cs="Calibri"/>
          <w:sz w:val="20"/>
          <w:szCs w:val="20"/>
        </w:rPr>
      </w:pPr>
      <w:r w:rsidRPr="008242D5">
        <w:rPr>
          <w:rFonts w:ascii="Calibri" w:hAnsi="Calibri" w:cs="Calibri"/>
          <w:sz w:val="20"/>
          <w:szCs w:val="20"/>
        </w:rPr>
        <w:t xml:space="preserve">El modelo GRU refinado se evaluó sobre los conjuntos </w:t>
      </w:r>
      <w:proofErr w:type="gramStart"/>
      <w:r w:rsidRPr="008242D5">
        <w:rPr>
          <w:rFonts w:ascii="Calibri" w:hAnsi="Calibri" w:cs="Calibri"/>
          <w:sz w:val="20"/>
          <w:szCs w:val="20"/>
        </w:rPr>
        <w:t>de test</w:t>
      </w:r>
      <w:proofErr w:type="gramEnd"/>
      <w:r w:rsidRPr="008242D5">
        <w:rPr>
          <w:rFonts w:ascii="Calibri" w:hAnsi="Calibri" w:cs="Calibri"/>
          <w:sz w:val="20"/>
          <w:szCs w:val="20"/>
        </w:rPr>
        <w:t xml:space="preserve"> utilizando exclusivamente la última ventana temporal de cada unidad. Se emplearon como métricas MAE, RMSE y el NASA score, detectándose sesgos sistemáticos en escenarios de mayor complejidad.</w:t>
      </w:r>
    </w:p>
    <w:p w14:paraId="7974C0BE" w14:textId="2381951A" w:rsidR="008C6589" w:rsidRPr="008242D5" w:rsidRDefault="008C6589" w:rsidP="008C6589">
      <w:pPr>
        <w:rPr>
          <w:rFonts w:ascii="Calibri" w:hAnsi="Calibri" w:cs="Calibri"/>
          <w:sz w:val="20"/>
          <w:szCs w:val="20"/>
        </w:rPr>
      </w:pPr>
      <w:r w:rsidRPr="008242D5">
        <w:rPr>
          <w:rFonts w:ascii="Calibri" w:hAnsi="Calibri" w:cs="Calibri"/>
          <w:sz w:val="20"/>
          <w:szCs w:val="20"/>
        </w:rPr>
        <w:lastRenderedPageBreak/>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16C6D20D" w14:textId="3B606E6A" w:rsidR="008C6589" w:rsidRPr="008242D5" w:rsidRDefault="008C6589" w:rsidP="00727A56">
      <w:pPr>
        <w:rPr>
          <w:rFonts w:ascii="Calibri" w:hAnsi="Calibri" w:cs="Calibri"/>
          <w:sz w:val="20"/>
          <w:szCs w:val="20"/>
        </w:rPr>
      </w:pPr>
      <w:r w:rsidRPr="008242D5">
        <w:rPr>
          <w:rFonts w:ascii="Calibri" w:hAnsi="Calibri" w:cs="Calibri"/>
          <w:sz w:val="20"/>
          <w:szCs w:val="20"/>
        </w:rPr>
        <w:t>Los resultados muestran que, a nivel global, la calibración permite</w:t>
      </w:r>
      <w:r w:rsidR="00727A56" w:rsidRPr="008242D5">
        <w:rPr>
          <w:rFonts w:ascii="Calibri" w:hAnsi="Calibri" w:cs="Calibri"/>
          <w:sz w:val="20"/>
          <w:szCs w:val="20"/>
        </w:rPr>
        <w:t xml:space="preserve"> r</w:t>
      </w:r>
      <w:r w:rsidRPr="008242D5">
        <w:rPr>
          <w:rFonts w:ascii="Calibri" w:hAnsi="Calibri" w:cs="Calibri"/>
          <w:sz w:val="20"/>
          <w:szCs w:val="20"/>
        </w:rPr>
        <w:t xml:space="preserve">educir el </w:t>
      </w:r>
      <w:r w:rsidR="00727A56" w:rsidRPr="008242D5">
        <w:rPr>
          <w:rFonts w:ascii="Calibri" w:hAnsi="Calibri" w:cs="Calibri"/>
          <w:b/>
          <w:bCs/>
          <w:sz w:val="20"/>
          <w:szCs w:val="20"/>
        </w:rPr>
        <w:t>MAE</w:t>
      </w:r>
      <w:r w:rsidR="00727A56" w:rsidRPr="008242D5">
        <w:rPr>
          <w:rFonts w:ascii="Calibri" w:hAnsi="Calibri" w:cs="Calibri"/>
          <w:sz w:val="20"/>
          <w:szCs w:val="20"/>
        </w:rPr>
        <w:t>, m</w:t>
      </w:r>
      <w:r w:rsidRPr="008242D5">
        <w:rPr>
          <w:rFonts w:ascii="Calibri" w:hAnsi="Calibri" w:cs="Calibri"/>
          <w:sz w:val="20"/>
          <w:szCs w:val="20"/>
        </w:rPr>
        <w:t>ejorar de forma significativa el</w:t>
      </w:r>
      <w:r w:rsidRPr="008242D5">
        <w:rPr>
          <w:rFonts w:ascii="Calibri" w:hAnsi="Calibri" w:cs="Calibri"/>
          <w:b/>
          <w:bCs/>
          <w:sz w:val="20"/>
          <w:szCs w:val="20"/>
        </w:rPr>
        <w:t xml:space="preserve"> NASA score</w:t>
      </w:r>
      <w:r w:rsidRPr="008242D5">
        <w:rPr>
          <w:rFonts w:ascii="Calibri" w:hAnsi="Calibri" w:cs="Calibri"/>
          <w:sz w:val="20"/>
          <w:szCs w:val="20"/>
        </w:rPr>
        <w:t>, especialmente en escenarios complejos</w:t>
      </w:r>
      <w:r w:rsidR="00727A56" w:rsidRPr="008242D5">
        <w:rPr>
          <w:rFonts w:ascii="Calibri" w:hAnsi="Calibri" w:cs="Calibri"/>
          <w:sz w:val="20"/>
          <w:szCs w:val="20"/>
        </w:rPr>
        <w:t xml:space="preserve"> y </w:t>
      </w:r>
      <w:r w:rsidR="00727A56" w:rsidRPr="008242D5">
        <w:rPr>
          <w:rFonts w:ascii="Calibri" w:hAnsi="Calibri" w:cs="Calibri"/>
          <w:b/>
          <w:bCs/>
          <w:sz w:val="20"/>
          <w:szCs w:val="20"/>
        </w:rPr>
        <w:t>h</w:t>
      </w:r>
      <w:r w:rsidRPr="008242D5">
        <w:rPr>
          <w:rFonts w:ascii="Calibri" w:hAnsi="Calibri" w:cs="Calibri"/>
          <w:b/>
          <w:bCs/>
          <w:sz w:val="20"/>
          <w:szCs w:val="20"/>
        </w:rPr>
        <w:t>omogeneizar</w:t>
      </w:r>
      <w:r w:rsidRPr="008242D5">
        <w:rPr>
          <w:rFonts w:ascii="Calibri" w:hAnsi="Calibri" w:cs="Calibri"/>
          <w:sz w:val="20"/>
          <w:szCs w:val="20"/>
        </w:rPr>
        <w:t xml:space="preserve"> el </w:t>
      </w:r>
      <w:r w:rsidRPr="008242D5">
        <w:rPr>
          <w:rFonts w:ascii="Calibri" w:hAnsi="Calibri" w:cs="Calibri"/>
          <w:b/>
          <w:bCs/>
          <w:sz w:val="20"/>
          <w:szCs w:val="20"/>
        </w:rPr>
        <w:t>comportamiento</w:t>
      </w:r>
      <w:r w:rsidRPr="008242D5">
        <w:rPr>
          <w:rFonts w:ascii="Calibri" w:hAnsi="Calibri" w:cs="Calibri"/>
          <w:sz w:val="20"/>
          <w:szCs w:val="20"/>
        </w:rPr>
        <w:t xml:space="preserve"> del modelo entre subconjuntos.</w:t>
      </w:r>
    </w:p>
    <w:p w14:paraId="7D9CB6C4" w14:textId="5FDFA959" w:rsidR="00B90D67" w:rsidRPr="008242D5" w:rsidRDefault="008C6589" w:rsidP="00B90D67">
      <w:pPr>
        <w:rPr>
          <w:rFonts w:ascii="Calibri" w:hAnsi="Calibri" w:cs="Calibri"/>
          <w:sz w:val="20"/>
          <w:szCs w:val="20"/>
        </w:rPr>
      </w:pPr>
      <w:r w:rsidRPr="008242D5">
        <w:rPr>
          <w:rFonts w:ascii="Calibri" w:hAnsi="Calibri" w:cs="Calibri"/>
          <w:sz w:val="20"/>
          <w:szCs w:val="20"/>
        </w:rPr>
        <w:t>[Figura 4.5: Comparación de RUL real y predicho antes y después de la calibración]</w:t>
      </w:r>
    </w:p>
    <w:p w14:paraId="145372BA" w14:textId="77777777" w:rsidR="00727A56" w:rsidRPr="008242D5" w:rsidRDefault="00727A56" w:rsidP="00F25B8D">
      <w:pPr>
        <w:pStyle w:val="Ttulo2"/>
        <w:rPr>
          <w:rFonts w:ascii="Calibri" w:eastAsiaTheme="minorHAnsi" w:hAnsi="Calibri" w:cs="Calibri"/>
          <w:color w:val="auto"/>
          <w:sz w:val="20"/>
          <w:szCs w:val="20"/>
        </w:rPr>
      </w:pPr>
      <w:bookmarkStart w:id="20" w:name="_Toc219388949"/>
      <w:r w:rsidRPr="008242D5">
        <w:rPr>
          <w:rFonts w:ascii="Calibri" w:eastAsiaTheme="minorHAnsi" w:hAnsi="Calibri" w:cs="Calibri"/>
          <w:color w:val="auto"/>
          <w:sz w:val="20"/>
          <w:szCs w:val="20"/>
        </w:rPr>
        <w:t xml:space="preserve">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w:t>
      </w:r>
      <w:proofErr w:type="spellStart"/>
      <w:r w:rsidRPr="008242D5">
        <w:rPr>
          <w:rFonts w:ascii="Calibri" w:eastAsiaTheme="minorHAnsi" w:hAnsi="Calibri" w:cs="Calibri"/>
          <w:color w:val="auto"/>
          <w:sz w:val="20"/>
          <w:szCs w:val="20"/>
        </w:rPr>
        <w:t>multiagente</w:t>
      </w:r>
      <w:proofErr w:type="spellEnd"/>
      <w:r w:rsidRPr="008242D5">
        <w:rPr>
          <w:rFonts w:ascii="Calibri" w:eastAsiaTheme="minorHAnsi" w:hAnsi="Calibri" w:cs="Calibri"/>
          <w:color w:val="auto"/>
          <w:sz w:val="20"/>
          <w:szCs w:val="20"/>
        </w:rPr>
        <w:t>.</w:t>
      </w:r>
      <w:bookmarkEnd w:id="20"/>
    </w:p>
    <w:p w14:paraId="2C8C9B11" w14:textId="7B014B15" w:rsidR="00B90D67" w:rsidRPr="008242D5" w:rsidRDefault="00B90D67" w:rsidP="008242D5">
      <w:pPr>
        <w:pStyle w:val="Ttulo2"/>
      </w:pPr>
      <w:bookmarkStart w:id="21" w:name="_Toc219388950"/>
      <w:r w:rsidRPr="008242D5">
        <w:t>4.</w:t>
      </w:r>
      <w:r w:rsidR="008242D5">
        <w:t>8</w:t>
      </w:r>
      <w:r w:rsidRPr="008242D5">
        <w:t xml:space="preserve"> Conclusiones del capítulo</w:t>
      </w:r>
      <w:bookmarkEnd w:id="21"/>
    </w:p>
    <w:p w14:paraId="255C3A9D" w14:textId="4CEC276E" w:rsidR="00B90D67" w:rsidRPr="008242D5" w:rsidRDefault="00B90D67" w:rsidP="00B90D67">
      <w:pPr>
        <w:rPr>
          <w:rFonts w:ascii="Calibri" w:hAnsi="Calibri" w:cs="Calibri"/>
          <w:sz w:val="20"/>
          <w:szCs w:val="20"/>
        </w:rPr>
      </w:pPr>
      <w:r w:rsidRPr="008242D5">
        <w:rPr>
          <w:rFonts w:ascii="Calibri" w:hAnsi="Calibri" w:cs="Calibri"/>
          <w:sz w:val="20"/>
          <w:szCs w:val="20"/>
        </w:rPr>
        <w:t>En este capítulo se ha presentado un pipeline completo de Ciencia de Datos para la predicción de la vida útil restante a partir de datos multivariantes de sensores. El enfoque seguido combina:</w:t>
      </w:r>
    </w:p>
    <w:p w14:paraId="5E414D42" w14:textId="7B202680"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Limpieza y control de calidad rigurosos.</w:t>
      </w:r>
    </w:p>
    <w:p w14:paraId="0A3DCDF9" w14:textId="3630010C"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Ingeniería de variables orientada a series temporales.</w:t>
      </w:r>
    </w:p>
    <w:p w14:paraId="001379A4" w14:textId="4B5AA4AD"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Validación cruzada robusta basada en grupos.</w:t>
      </w:r>
    </w:p>
    <w:p w14:paraId="062E3431" w14:textId="29EEF212" w:rsidR="00B90D67" w:rsidRPr="008242D5" w:rsidRDefault="00B90D67" w:rsidP="002A28AA">
      <w:pPr>
        <w:pStyle w:val="Prrafodelista"/>
        <w:numPr>
          <w:ilvl w:val="0"/>
          <w:numId w:val="18"/>
        </w:numPr>
        <w:rPr>
          <w:rFonts w:ascii="Calibri" w:hAnsi="Calibri" w:cs="Calibri"/>
          <w:sz w:val="20"/>
          <w:szCs w:val="20"/>
        </w:rPr>
      </w:pPr>
      <w:r w:rsidRPr="008242D5">
        <w:rPr>
          <w:rFonts w:ascii="Calibri" w:hAnsi="Calibri" w:cs="Calibri"/>
          <w:sz w:val="20"/>
          <w:szCs w:val="20"/>
        </w:rPr>
        <w:t>Comparación sistemática de arquitecturas con análisis de estabilidad.</w:t>
      </w:r>
    </w:p>
    <w:p w14:paraId="2C08A901" w14:textId="0EFA0C15" w:rsidR="00B90D67" w:rsidRPr="008242D5" w:rsidRDefault="00B90D67" w:rsidP="00B90D67">
      <w:pPr>
        <w:pStyle w:val="Prrafodelista"/>
        <w:numPr>
          <w:ilvl w:val="0"/>
          <w:numId w:val="18"/>
        </w:numPr>
        <w:rPr>
          <w:rFonts w:ascii="Calibri" w:hAnsi="Calibri" w:cs="Calibri"/>
          <w:sz w:val="20"/>
          <w:szCs w:val="20"/>
        </w:rPr>
      </w:pPr>
      <w:r w:rsidRPr="008242D5">
        <w:rPr>
          <w:rFonts w:ascii="Calibri" w:hAnsi="Calibri" w:cs="Calibri"/>
          <w:sz w:val="20"/>
          <w:szCs w:val="20"/>
        </w:rPr>
        <w:t>Calibración final de predicciones.</w:t>
      </w:r>
    </w:p>
    <w:p w14:paraId="634852FE" w14:textId="77777777" w:rsidR="00B90D67" w:rsidRPr="008242D5" w:rsidRDefault="00B90D67" w:rsidP="00B90D67">
      <w:pPr>
        <w:rPr>
          <w:rFonts w:ascii="Calibri" w:hAnsi="Calibri" w:cs="Calibri"/>
          <w:sz w:val="20"/>
          <w:szCs w:val="20"/>
        </w:rPr>
      </w:pPr>
      <w:r w:rsidRPr="008242D5">
        <w:rPr>
          <w:rFonts w:ascii="Calibri" w:hAnsi="Calibri" w:cs="Calibri"/>
          <w:sz w:val="20"/>
          <w:szCs w:val="20"/>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Pr="008242D5" w:rsidRDefault="00B90D67" w:rsidP="00B90D67">
      <w:pPr>
        <w:rPr>
          <w:rFonts w:ascii="Calibri" w:hAnsi="Calibri" w:cs="Calibri"/>
          <w:sz w:val="20"/>
          <w:szCs w:val="20"/>
        </w:rPr>
      </w:pPr>
    </w:p>
    <w:p w14:paraId="0867CF2A" w14:textId="77777777" w:rsidR="00177157" w:rsidRPr="008242D5" w:rsidRDefault="00177157" w:rsidP="00B90D67">
      <w:pPr>
        <w:rPr>
          <w:rFonts w:ascii="Calibri" w:hAnsi="Calibri" w:cs="Calibri"/>
          <w:sz w:val="20"/>
          <w:szCs w:val="20"/>
        </w:rPr>
      </w:pPr>
    </w:p>
    <w:p w14:paraId="116CB4E6" w14:textId="77777777" w:rsidR="00A22356" w:rsidRPr="00A22356" w:rsidRDefault="00A22356" w:rsidP="00A22356">
      <w:pPr>
        <w:pStyle w:val="Ttulo1"/>
      </w:pPr>
      <w:r w:rsidRPr="00A22356">
        <w:t>5. Diseño de agentes basados en datos</w:t>
      </w:r>
    </w:p>
    <w:p w14:paraId="12648ECF"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Este capítulo describe el diseño y desarrollo de los agentes inteligentes que conforman el sistema </w:t>
      </w:r>
      <w:proofErr w:type="spellStart"/>
      <w:r w:rsidRPr="00A22356">
        <w:rPr>
          <w:rFonts w:ascii="Calibri" w:hAnsi="Calibri" w:cs="Calibri"/>
          <w:b/>
          <w:bCs/>
          <w:sz w:val="20"/>
          <w:szCs w:val="20"/>
        </w:rPr>
        <w:t>AeroGPT</w:t>
      </w:r>
      <w:proofErr w:type="spellEnd"/>
      <w:r w:rsidRPr="00A22356">
        <w:rPr>
          <w:rFonts w:ascii="Calibri" w:hAnsi="Calibri" w:cs="Calibri"/>
          <w:sz w:val="20"/>
          <w:szCs w:val="20"/>
        </w:rPr>
        <w:t xml:space="preserve">, analizados de forma </w:t>
      </w:r>
      <w:r w:rsidRPr="00A22356">
        <w:rPr>
          <w:rFonts w:ascii="Calibri" w:hAnsi="Calibri" w:cs="Calibri"/>
          <w:b/>
          <w:bCs/>
          <w:sz w:val="20"/>
          <w:szCs w:val="20"/>
        </w:rPr>
        <w:t>individual e independiente</w:t>
      </w:r>
      <w:r w:rsidRPr="00A22356">
        <w:rPr>
          <w:rFonts w:ascii="Calibri" w:hAnsi="Calibri" w:cs="Calibri"/>
          <w:sz w:val="20"/>
          <w:szCs w:val="20"/>
        </w:rPr>
        <w:t>, sin abordar todavía su integración u orquestación conjunta, que se tratará en el capítulo siguiente.</w:t>
      </w:r>
    </w:p>
    <w:p w14:paraId="1886847C" w14:textId="7A42C92D"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Cada agente se concibe como un </w:t>
      </w:r>
      <w:r w:rsidRPr="00A22356">
        <w:rPr>
          <w:rFonts w:ascii="Calibri" w:hAnsi="Calibri" w:cs="Calibri"/>
          <w:b/>
          <w:bCs/>
          <w:sz w:val="20"/>
          <w:szCs w:val="20"/>
        </w:rPr>
        <w:t>componente autónomo</w:t>
      </w:r>
      <w:r w:rsidRPr="00A22356">
        <w:rPr>
          <w:rFonts w:ascii="Calibri" w:hAnsi="Calibri" w:cs="Calibri"/>
          <w:sz w:val="20"/>
          <w:szCs w:val="20"/>
        </w:rPr>
        <w:t>, especializado en un tipo concreto de datos y técnicas analíticas, siguiendo un enfoque modular alineado con arquitecturas modernas basadas en agentes. Para cada uno se detallan las fuentes de datos que consume, las técnicas que aplica y el tipo de salida que produce.</w:t>
      </w:r>
    </w:p>
    <w:p w14:paraId="7B955625" w14:textId="77777777" w:rsidR="00A22356" w:rsidRPr="00A22356" w:rsidRDefault="00A22356" w:rsidP="00A22356">
      <w:pPr>
        <w:pStyle w:val="Ttulo2"/>
      </w:pPr>
      <w:r w:rsidRPr="00A22356">
        <w:t>5.1 Arquitectura común de los agentes basados en RAG</w:t>
      </w:r>
    </w:p>
    <w:p w14:paraId="2B16C62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Los agentes RAG del sistema </w:t>
      </w:r>
      <w:proofErr w:type="spellStart"/>
      <w:r w:rsidRPr="00A22356">
        <w:rPr>
          <w:rFonts w:ascii="Calibri" w:hAnsi="Calibri" w:cs="Calibri"/>
          <w:sz w:val="20"/>
          <w:szCs w:val="20"/>
        </w:rPr>
        <w:t>AeroGPT</w:t>
      </w:r>
      <w:proofErr w:type="spellEnd"/>
      <w:r w:rsidRPr="00A22356">
        <w:rPr>
          <w:rFonts w:ascii="Calibri" w:hAnsi="Calibri" w:cs="Calibri"/>
          <w:sz w:val="20"/>
          <w:szCs w:val="20"/>
        </w:rPr>
        <w:t xml:space="preserve"> (Técnico, Regulación, Criticidad y Reparación) comparten una </w:t>
      </w:r>
      <w:r w:rsidRPr="00A22356">
        <w:rPr>
          <w:rFonts w:ascii="Calibri" w:hAnsi="Calibri" w:cs="Calibri"/>
          <w:b/>
          <w:bCs/>
          <w:sz w:val="20"/>
          <w:szCs w:val="20"/>
        </w:rPr>
        <w:t>arquitectura y flujo operativo común</w:t>
      </w:r>
      <w:r w:rsidRPr="00A22356">
        <w:rPr>
          <w:rFonts w:ascii="Calibri" w:hAnsi="Calibri" w:cs="Calibri"/>
          <w:sz w:val="20"/>
          <w:szCs w:val="20"/>
        </w:rPr>
        <w:t xml:space="preserve">, basada en </w:t>
      </w:r>
      <w:proofErr w:type="spellStart"/>
      <w:r w:rsidRPr="00A22356">
        <w:rPr>
          <w:rFonts w:ascii="Calibri" w:hAnsi="Calibri" w:cs="Calibri"/>
          <w:sz w:val="20"/>
          <w:szCs w:val="20"/>
        </w:rPr>
        <w:t>Retrieval-Augmented</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Generation</w:t>
      </w:r>
      <w:proofErr w:type="spellEnd"/>
      <w:r w:rsidRPr="00A22356">
        <w:rPr>
          <w:rFonts w:ascii="Calibri" w:hAnsi="Calibri" w:cs="Calibri"/>
          <w:sz w:val="20"/>
          <w:szCs w:val="20"/>
        </w:rPr>
        <w:t>, que garantiza trazabilidad, control del comportamiento del modelo y reducción de alucinaciones.</w:t>
      </w:r>
    </w:p>
    <w:p w14:paraId="23BB76B2" w14:textId="77777777" w:rsidR="00A22356" w:rsidRPr="00A22356" w:rsidRDefault="00A22356" w:rsidP="00A22356">
      <w:pPr>
        <w:pStyle w:val="Ttulo3"/>
      </w:pPr>
      <w:r w:rsidRPr="00A22356">
        <w:t>5.1.1 Pipeline RAG compartido</w:t>
      </w:r>
    </w:p>
    <w:p w14:paraId="69C53F9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RAG siguen el mismo pipeline lógico:</w:t>
      </w:r>
    </w:p>
    <w:p w14:paraId="4F245A4B" w14:textId="59B7B3CD"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lastRenderedPageBreak/>
        <w:t>Recepción de la consulta del usuario junto con el estado actual del sistema (</w:t>
      </w:r>
      <w:proofErr w:type="spellStart"/>
      <w:r w:rsidRPr="00A22356">
        <w:rPr>
          <w:rFonts w:ascii="Calibri" w:hAnsi="Calibri" w:cs="Calibri"/>
          <w:sz w:val="20"/>
          <w:szCs w:val="20"/>
        </w:rPr>
        <w:t>state</w:t>
      </w:r>
      <w:proofErr w:type="spellEnd"/>
      <w:r w:rsidRPr="00A22356">
        <w:rPr>
          <w:rFonts w:ascii="Calibri" w:hAnsi="Calibri" w:cs="Calibri"/>
          <w:sz w:val="20"/>
          <w:szCs w:val="20"/>
        </w:rPr>
        <w:t>), que incluye histórico conversacional y salidas previas de otros agentes</w:t>
      </w:r>
      <w:r w:rsidR="00CF3A64">
        <w:rPr>
          <w:rFonts w:ascii="Calibri" w:hAnsi="Calibri" w:cs="Calibri"/>
          <w:sz w:val="20"/>
          <w:szCs w:val="20"/>
        </w:rPr>
        <w:t xml:space="preserve"> si las hubiera</w:t>
      </w:r>
      <w:r w:rsidRPr="00A22356">
        <w:rPr>
          <w:rFonts w:ascii="Calibri" w:hAnsi="Calibri" w:cs="Calibri"/>
          <w:sz w:val="20"/>
          <w:szCs w:val="20"/>
        </w:rPr>
        <w:t>.</w:t>
      </w:r>
    </w:p>
    <w:p w14:paraId="40A8C710"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Recuperación semántica desde una o varias bases vectoriales FAISS.</w:t>
      </w:r>
    </w:p>
    <w:p w14:paraId="25E98628"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Construcción de un contexto textual a partir de los fragmentos recuperados.</w:t>
      </w:r>
    </w:p>
    <w:p w14:paraId="0ACC821A"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 xml:space="preserve">Generación de la respuesta mediante un modelo de lenguaje, </w:t>
      </w:r>
      <w:r w:rsidRPr="00A22356">
        <w:rPr>
          <w:rFonts w:ascii="Calibri" w:hAnsi="Calibri" w:cs="Calibri"/>
          <w:b/>
          <w:bCs/>
          <w:sz w:val="20"/>
          <w:szCs w:val="20"/>
        </w:rPr>
        <w:t>restringido explícitamente al contexto recuperado</w:t>
      </w:r>
      <w:r w:rsidRPr="00A22356">
        <w:rPr>
          <w:rFonts w:ascii="Calibri" w:hAnsi="Calibri" w:cs="Calibri"/>
          <w:sz w:val="20"/>
          <w:szCs w:val="20"/>
        </w:rPr>
        <w:t>.</w:t>
      </w:r>
    </w:p>
    <w:p w14:paraId="62A7E38E"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Producción de salida en formato texto o JSON estructurado.</w:t>
      </w:r>
    </w:p>
    <w:p w14:paraId="5DD19CB2" w14:textId="77777777" w:rsidR="00A22356" w:rsidRPr="00A22356" w:rsidRDefault="00A22356" w:rsidP="00A22356">
      <w:pPr>
        <w:numPr>
          <w:ilvl w:val="0"/>
          <w:numId w:val="119"/>
        </w:numPr>
        <w:rPr>
          <w:rFonts w:ascii="Calibri" w:hAnsi="Calibri" w:cs="Calibri"/>
          <w:sz w:val="20"/>
          <w:szCs w:val="20"/>
        </w:rPr>
      </w:pPr>
      <w:r w:rsidRPr="00A22356">
        <w:rPr>
          <w:rFonts w:ascii="Calibri" w:hAnsi="Calibri" w:cs="Calibri"/>
          <w:sz w:val="20"/>
          <w:szCs w:val="20"/>
        </w:rPr>
        <w:t>Evaluación de criticidad y decisión de escalado a otro agente si procede.</w:t>
      </w:r>
    </w:p>
    <w:p w14:paraId="24EE473A" w14:textId="70B25F8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La ingestión documental, limpieza, segmentación, generación de </w:t>
      </w:r>
      <w:proofErr w:type="spellStart"/>
      <w:r w:rsidRPr="00A22356">
        <w:rPr>
          <w:rFonts w:ascii="Calibri" w:hAnsi="Calibri" w:cs="Calibri"/>
          <w:sz w:val="20"/>
          <w:szCs w:val="20"/>
        </w:rPr>
        <w:t>embeddings</w:t>
      </w:r>
      <w:proofErr w:type="spellEnd"/>
      <w:r w:rsidRPr="00A22356">
        <w:rPr>
          <w:rFonts w:ascii="Calibri" w:hAnsi="Calibri" w:cs="Calibri"/>
          <w:sz w:val="20"/>
          <w:szCs w:val="20"/>
        </w:rPr>
        <w:t xml:space="preserve"> y construcción de los </w:t>
      </w:r>
      <w:proofErr w:type="spellStart"/>
      <w:r w:rsidRPr="00A22356">
        <w:rPr>
          <w:rFonts w:ascii="Calibri" w:hAnsi="Calibri" w:cs="Calibri"/>
          <w:sz w:val="20"/>
          <w:szCs w:val="20"/>
        </w:rPr>
        <w:t>vectorstores</w:t>
      </w:r>
      <w:proofErr w:type="spellEnd"/>
      <w:r w:rsidRPr="00A22356">
        <w:rPr>
          <w:rFonts w:ascii="Calibri" w:hAnsi="Calibri" w:cs="Calibri"/>
          <w:sz w:val="20"/>
          <w:szCs w:val="20"/>
        </w:rPr>
        <w:t xml:space="preserve"> se describen en detalle en el Capítulo 3.</w:t>
      </w:r>
    </w:p>
    <w:p w14:paraId="642F3949" w14:textId="77777777" w:rsidR="00A22356" w:rsidRPr="00A22356" w:rsidRDefault="00A22356" w:rsidP="00A22356">
      <w:pPr>
        <w:pStyle w:val="Ttulo3"/>
      </w:pPr>
      <w:r w:rsidRPr="00A22356">
        <w:t>5.1.2 Representación vectorial y recuperación</w:t>
      </w:r>
    </w:p>
    <w:p w14:paraId="02B58EB9"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RAG utilizan:</w:t>
      </w:r>
    </w:p>
    <w:p w14:paraId="0A310396" w14:textId="77777777" w:rsidR="00A22356" w:rsidRPr="00A22356" w:rsidRDefault="00A22356" w:rsidP="00A22356">
      <w:pPr>
        <w:numPr>
          <w:ilvl w:val="0"/>
          <w:numId w:val="120"/>
        </w:numPr>
        <w:rPr>
          <w:rFonts w:ascii="Calibri" w:hAnsi="Calibri" w:cs="Calibri"/>
          <w:sz w:val="20"/>
          <w:szCs w:val="20"/>
        </w:rPr>
      </w:pPr>
      <w:proofErr w:type="spellStart"/>
      <w:r w:rsidRPr="00A22356">
        <w:rPr>
          <w:rFonts w:ascii="Calibri" w:hAnsi="Calibri" w:cs="Calibri"/>
          <w:b/>
          <w:bCs/>
          <w:sz w:val="20"/>
          <w:szCs w:val="20"/>
        </w:rPr>
        <w:t>OpenAIEmbeddings</w:t>
      </w:r>
      <w:proofErr w:type="spellEnd"/>
      <w:r w:rsidRPr="00A22356">
        <w:rPr>
          <w:rFonts w:ascii="Calibri" w:hAnsi="Calibri" w:cs="Calibri"/>
          <w:sz w:val="20"/>
          <w:szCs w:val="20"/>
        </w:rPr>
        <w:t xml:space="preserve"> para la generación de </w:t>
      </w:r>
      <w:proofErr w:type="spellStart"/>
      <w:r w:rsidRPr="00A22356">
        <w:rPr>
          <w:rFonts w:ascii="Calibri" w:hAnsi="Calibri" w:cs="Calibri"/>
          <w:sz w:val="20"/>
          <w:szCs w:val="20"/>
        </w:rPr>
        <w:t>embeddings</w:t>
      </w:r>
      <w:proofErr w:type="spellEnd"/>
      <w:r w:rsidRPr="00A22356">
        <w:rPr>
          <w:rFonts w:ascii="Calibri" w:hAnsi="Calibri" w:cs="Calibri"/>
          <w:sz w:val="20"/>
          <w:szCs w:val="20"/>
        </w:rPr>
        <w:t xml:space="preserve"> semánticos.</w:t>
      </w:r>
    </w:p>
    <w:p w14:paraId="156343B3" w14:textId="77777777" w:rsidR="00A22356" w:rsidRPr="00A22356" w:rsidRDefault="00A22356" w:rsidP="00A22356">
      <w:pPr>
        <w:numPr>
          <w:ilvl w:val="0"/>
          <w:numId w:val="120"/>
        </w:numPr>
        <w:rPr>
          <w:rFonts w:ascii="Calibri" w:hAnsi="Calibri" w:cs="Calibri"/>
          <w:sz w:val="20"/>
          <w:szCs w:val="20"/>
        </w:rPr>
      </w:pPr>
      <w:r w:rsidRPr="00A22356">
        <w:rPr>
          <w:rFonts w:ascii="Calibri" w:hAnsi="Calibri" w:cs="Calibri"/>
          <w:b/>
          <w:bCs/>
          <w:sz w:val="20"/>
          <w:szCs w:val="20"/>
        </w:rPr>
        <w:t>FAISS</w:t>
      </w:r>
      <w:r w:rsidRPr="00A22356">
        <w:rPr>
          <w:rFonts w:ascii="Calibri" w:hAnsi="Calibri" w:cs="Calibri"/>
          <w:sz w:val="20"/>
          <w:szCs w:val="20"/>
        </w:rPr>
        <w:t xml:space="preserve"> como base de datos vectorial para búsquedas eficientes por similitud.</w:t>
      </w:r>
    </w:p>
    <w:p w14:paraId="1C28E8F6"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Según el tipo de agente, se emplean dos estrategias de recuperación:</w:t>
      </w:r>
    </w:p>
    <w:p w14:paraId="687DDFC6" w14:textId="77777777" w:rsidR="00A22356" w:rsidRPr="00A22356" w:rsidRDefault="00A22356" w:rsidP="00A22356">
      <w:pPr>
        <w:numPr>
          <w:ilvl w:val="0"/>
          <w:numId w:val="121"/>
        </w:numPr>
        <w:rPr>
          <w:rFonts w:ascii="Calibri" w:hAnsi="Calibri" w:cs="Calibri"/>
          <w:sz w:val="20"/>
          <w:szCs w:val="20"/>
        </w:rPr>
      </w:pPr>
      <w:proofErr w:type="spellStart"/>
      <w:r w:rsidRPr="00A22356">
        <w:rPr>
          <w:rFonts w:ascii="Calibri" w:hAnsi="Calibri" w:cs="Calibri"/>
          <w:sz w:val="20"/>
          <w:szCs w:val="20"/>
        </w:rPr>
        <w:t>similarity_search</w:t>
      </w:r>
      <w:proofErr w:type="spellEnd"/>
      <w:r w:rsidRPr="00A22356">
        <w:rPr>
          <w:rFonts w:ascii="Calibri" w:hAnsi="Calibri" w:cs="Calibri"/>
          <w:sz w:val="20"/>
          <w:szCs w:val="20"/>
        </w:rPr>
        <w:t>: prioriza máxima relevancia directa.</w:t>
      </w:r>
    </w:p>
    <w:p w14:paraId="23548965" w14:textId="3CA8652E" w:rsidR="00A22356" w:rsidRPr="00A22356" w:rsidRDefault="00A22356" w:rsidP="00A22356">
      <w:pPr>
        <w:numPr>
          <w:ilvl w:val="0"/>
          <w:numId w:val="121"/>
        </w:numPr>
        <w:rPr>
          <w:rFonts w:ascii="Calibri" w:hAnsi="Calibri" w:cs="Calibri"/>
          <w:sz w:val="20"/>
          <w:szCs w:val="20"/>
        </w:rPr>
      </w:pPr>
      <w:proofErr w:type="spellStart"/>
      <w:r w:rsidRPr="00A22356">
        <w:rPr>
          <w:rFonts w:ascii="Calibri" w:hAnsi="Calibri" w:cs="Calibri"/>
          <w:sz w:val="20"/>
          <w:szCs w:val="20"/>
        </w:rPr>
        <w:t>max_marginal_relevance_search</w:t>
      </w:r>
      <w:proofErr w:type="spellEnd"/>
      <w:r w:rsidRPr="00A22356">
        <w:rPr>
          <w:rFonts w:ascii="Calibri" w:hAnsi="Calibri" w:cs="Calibri"/>
          <w:sz w:val="20"/>
          <w:szCs w:val="20"/>
        </w:rPr>
        <w:t xml:space="preserve"> (MMR): prioriza diversidad informativa reduciendo redundancias (k = 5, </w:t>
      </w:r>
      <w:proofErr w:type="spellStart"/>
      <w:r w:rsidRPr="00A22356">
        <w:rPr>
          <w:rFonts w:ascii="Calibri" w:hAnsi="Calibri" w:cs="Calibri"/>
          <w:sz w:val="20"/>
          <w:szCs w:val="20"/>
        </w:rPr>
        <w:t>fetch_k</w:t>
      </w:r>
      <w:proofErr w:type="spellEnd"/>
      <w:r w:rsidRPr="00A22356">
        <w:rPr>
          <w:rFonts w:ascii="Calibri" w:hAnsi="Calibri" w:cs="Calibri"/>
          <w:sz w:val="20"/>
          <w:szCs w:val="20"/>
        </w:rPr>
        <w:t xml:space="preserve"> = 20, </w:t>
      </w:r>
      <w:proofErr w:type="spellStart"/>
      <w:r w:rsidRPr="00A22356">
        <w:rPr>
          <w:rFonts w:ascii="Calibri" w:hAnsi="Calibri" w:cs="Calibri"/>
          <w:sz w:val="20"/>
          <w:szCs w:val="20"/>
        </w:rPr>
        <w:t>lambda_mult</w:t>
      </w:r>
      <w:proofErr w:type="spellEnd"/>
      <w:r w:rsidRPr="00A22356">
        <w:rPr>
          <w:rFonts w:ascii="Calibri" w:hAnsi="Calibri" w:cs="Calibri"/>
          <w:sz w:val="20"/>
          <w:szCs w:val="20"/>
        </w:rPr>
        <w:t xml:space="preserve"> = 0.7).</w:t>
      </w:r>
    </w:p>
    <w:p w14:paraId="7D27A282" w14:textId="77777777" w:rsidR="00A22356" w:rsidRPr="00A22356" w:rsidRDefault="00A22356" w:rsidP="00A22356">
      <w:pPr>
        <w:pStyle w:val="Ttulo3"/>
      </w:pPr>
      <w:r w:rsidRPr="00A22356">
        <w:t xml:space="preserve">5.1.3 Modelos de lenguaje y </w:t>
      </w:r>
      <w:proofErr w:type="spellStart"/>
      <w:r w:rsidRPr="00A22356">
        <w:t>prompting</w:t>
      </w:r>
      <w:proofErr w:type="spellEnd"/>
    </w:p>
    <w:p w14:paraId="7492459E"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Se utilizan dos configuraciones de modelos de lenguaje:</w:t>
      </w:r>
    </w:p>
    <w:p w14:paraId="2A85A9EC" w14:textId="1356B18F" w:rsidR="00A22356" w:rsidRPr="00A22356" w:rsidRDefault="00A22356" w:rsidP="00A22356">
      <w:pPr>
        <w:numPr>
          <w:ilvl w:val="0"/>
          <w:numId w:val="122"/>
        </w:numPr>
        <w:rPr>
          <w:rFonts w:ascii="Calibri" w:hAnsi="Calibri" w:cs="Calibri"/>
          <w:sz w:val="20"/>
          <w:szCs w:val="20"/>
        </w:rPr>
      </w:pPr>
      <w:proofErr w:type="spellStart"/>
      <w:r w:rsidRPr="00A22356">
        <w:rPr>
          <w:rFonts w:ascii="Calibri" w:hAnsi="Calibri" w:cs="Calibri"/>
          <w:b/>
          <w:bCs/>
          <w:sz w:val="20"/>
          <w:szCs w:val="20"/>
        </w:rPr>
        <w:t>llm_deterministic</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w:t>
      </w:r>
      <w:r w:rsidR="00CF3A64">
        <w:rPr>
          <w:rFonts w:ascii="Calibri" w:hAnsi="Calibri" w:cs="Calibri"/>
          <w:sz w:val="20"/>
          <w:szCs w:val="20"/>
        </w:rPr>
        <w:t xml:space="preserve"> </w:t>
      </w:r>
      <w:r w:rsidRPr="00A22356">
        <w:rPr>
          <w:rFonts w:ascii="Calibri" w:hAnsi="Calibri" w:cs="Calibri"/>
          <w:sz w:val="20"/>
          <w:szCs w:val="20"/>
        </w:rPr>
        <w:t>Clasificación, decisiones críticas y generación de JSON estructurado.</w:t>
      </w:r>
    </w:p>
    <w:p w14:paraId="64D48F62" w14:textId="47F30894" w:rsidR="00A22356" w:rsidRPr="00A22356" w:rsidRDefault="00A22356" w:rsidP="00A22356">
      <w:pPr>
        <w:numPr>
          <w:ilvl w:val="0"/>
          <w:numId w:val="122"/>
        </w:numPr>
        <w:rPr>
          <w:rFonts w:ascii="Calibri" w:hAnsi="Calibri" w:cs="Calibri"/>
          <w:sz w:val="20"/>
          <w:szCs w:val="20"/>
        </w:rPr>
      </w:pPr>
      <w:proofErr w:type="spellStart"/>
      <w:r w:rsidRPr="00A22356">
        <w:rPr>
          <w:rFonts w:ascii="Calibri" w:hAnsi="Calibri" w:cs="Calibri"/>
          <w:b/>
          <w:bCs/>
          <w:sz w:val="20"/>
          <w:szCs w:val="20"/>
        </w:rPr>
        <w:t>llm_creative</w:t>
      </w:r>
      <w:proofErr w:type="spellEnd"/>
      <w:r w:rsidRPr="00A22356">
        <w:rPr>
          <w:rFonts w:ascii="Calibri" w:hAnsi="Calibri" w:cs="Calibri"/>
          <w:sz w:val="20"/>
          <w:szCs w:val="20"/>
        </w:rPr>
        <w:t xml:space="preserve"> (</w:t>
      </w:r>
      <w:proofErr w:type="spellStart"/>
      <w:r w:rsidRPr="00A22356">
        <w:rPr>
          <w:rFonts w:ascii="Calibri" w:hAnsi="Calibri" w:cs="Calibri"/>
          <w:sz w:val="20"/>
          <w:szCs w:val="20"/>
        </w:rPr>
        <w:t>temperature</w:t>
      </w:r>
      <w:proofErr w:type="spellEnd"/>
      <w:r w:rsidRPr="00A22356">
        <w:rPr>
          <w:rFonts w:ascii="Calibri" w:hAnsi="Calibri" w:cs="Calibri"/>
          <w:sz w:val="20"/>
          <w:szCs w:val="20"/>
        </w:rPr>
        <w:t xml:space="preserve"> = 0.7):</w:t>
      </w:r>
      <w:r w:rsidR="00CF3A64">
        <w:rPr>
          <w:rFonts w:ascii="Calibri" w:hAnsi="Calibri" w:cs="Calibri"/>
          <w:sz w:val="20"/>
          <w:szCs w:val="20"/>
        </w:rPr>
        <w:t xml:space="preserve"> </w:t>
      </w:r>
      <w:r w:rsidRPr="00A22356">
        <w:rPr>
          <w:rFonts w:ascii="Calibri" w:hAnsi="Calibri" w:cs="Calibri"/>
          <w:sz w:val="20"/>
          <w:szCs w:val="20"/>
        </w:rPr>
        <w:t>Análisis contextualizados que requieren mayor flexibilidad lingüística, siempre bajo restricciones estrictas de contexto.</w:t>
      </w:r>
    </w:p>
    <w:p w14:paraId="498D9BD6"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 xml:space="preserve">Cada agente dispone de </w:t>
      </w:r>
      <w:proofErr w:type="spellStart"/>
      <w:r w:rsidRPr="00A22356">
        <w:rPr>
          <w:rFonts w:ascii="Calibri" w:hAnsi="Calibri" w:cs="Calibri"/>
          <w:b/>
          <w:bCs/>
          <w:sz w:val="20"/>
          <w:szCs w:val="20"/>
        </w:rPr>
        <w:t>prompts</w:t>
      </w:r>
      <w:proofErr w:type="spellEnd"/>
      <w:r w:rsidRPr="00A22356">
        <w:rPr>
          <w:rFonts w:ascii="Calibri" w:hAnsi="Calibri" w:cs="Calibri"/>
          <w:b/>
          <w:bCs/>
          <w:sz w:val="20"/>
          <w:szCs w:val="20"/>
        </w:rPr>
        <w:t xml:space="preserve"> específicos</w:t>
      </w:r>
      <w:r w:rsidRPr="00A22356">
        <w:rPr>
          <w:rFonts w:ascii="Calibri" w:hAnsi="Calibri" w:cs="Calibri"/>
          <w:sz w:val="20"/>
          <w:szCs w:val="20"/>
        </w:rPr>
        <w:t>, diseñados para:</w:t>
      </w:r>
    </w:p>
    <w:p w14:paraId="58A03689"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Forzar el uso exclusivo del contexto recuperado.</w:t>
      </w:r>
    </w:p>
    <w:p w14:paraId="1558FECA"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Prohibir diagnósticos o inferencias no soportadas.</w:t>
      </w:r>
    </w:p>
    <w:p w14:paraId="123336C5" w14:textId="77777777"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Exigir formatos de salida estrictos cuando es necesario.</w:t>
      </w:r>
    </w:p>
    <w:p w14:paraId="21E8A76B" w14:textId="1C447683" w:rsidR="00A22356" w:rsidRPr="00A22356" w:rsidRDefault="00A22356" w:rsidP="00A22356">
      <w:pPr>
        <w:numPr>
          <w:ilvl w:val="0"/>
          <w:numId w:val="123"/>
        </w:numPr>
        <w:rPr>
          <w:rFonts w:ascii="Calibri" w:hAnsi="Calibri" w:cs="Calibri"/>
          <w:sz w:val="20"/>
          <w:szCs w:val="20"/>
        </w:rPr>
      </w:pPr>
      <w:r w:rsidRPr="00A22356">
        <w:rPr>
          <w:rFonts w:ascii="Calibri" w:hAnsi="Calibri" w:cs="Calibri"/>
          <w:sz w:val="20"/>
          <w:szCs w:val="20"/>
        </w:rPr>
        <w:t>Declarar explícitamente supuestos y limitaciones.</w:t>
      </w:r>
    </w:p>
    <w:p w14:paraId="756B7FFF" w14:textId="77777777" w:rsidR="00A22356" w:rsidRPr="00A22356" w:rsidRDefault="00A22356" w:rsidP="00A22356">
      <w:pPr>
        <w:pStyle w:val="Ttulo3"/>
      </w:pPr>
      <w:r w:rsidRPr="00A22356">
        <w:t>5.1.4 Gestión del estado y escalado entre agentes</w:t>
      </w:r>
    </w:p>
    <w:p w14:paraId="381A4875"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Todos los agentes interactúan mediante un estado compartido (</w:t>
      </w:r>
      <w:proofErr w:type="spellStart"/>
      <w:r w:rsidRPr="00A22356">
        <w:rPr>
          <w:rFonts w:ascii="Calibri" w:hAnsi="Calibri" w:cs="Calibri"/>
          <w:sz w:val="20"/>
          <w:szCs w:val="20"/>
        </w:rPr>
        <w:t>state</w:t>
      </w:r>
      <w:proofErr w:type="spellEnd"/>
      <w:r w:rsidRPr="00A22356">
        <w:rPr>
          <w:rFonts w:ascii="Calibri" w:hAnsi="Calibri" w:cs="Calibri"/>
          <w:sz w:val="20"/>
          <w:szCs w:val="20"/>
        </w:rPr>
        <w:t>) que contiene:</w:t>
      </w:r>
    </w:p>
    <w:p w14:paraId="635A7CDB"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Mensajes de conversación.</w:t>
      </w:r>
    </w:p>
    <w:p w14:paraId="2174BAEC"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Salidas estructuradas de agentes previos.</w:t>
      </w:r>
    </w:p>
    <w:p w14:paraId="1633AFA7"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t>Indicadores de criticidad y severidad.</w:t>
      </w:r>
    </w:p>
    <w:p w14:paraId="57E64AD2" w14:textId="77777777" w:rsidR="00A22356" w:rsidRPr="00A22356" w:rsidRDefault="00A22356" w:rsidP="00A22356">
      <w:pPr>
        <w:numPr>
          <w:ilvl w:val="0"/>
          <w:numId w:val="124"/>
        </w:numPr>
        <w:rPr>
          <w:rFonts w:ascii="Calibri" w:hAnsi="Calibri" w:cs="Calibri"/>
          <w:sz w:val="20"/>
          <w:szCs w:val="20"/>
        </w:rPr>
      </w:pPr>
      <w:r w:rsidRPr="00A22356">
        <w:rPr>
          <w:rFonts w:ascii="Calibri" w:hAnsi="Calibri" w:cs="Calibri"/>
          <w:sz w:val="20"/>
          <w:szCs w:val="20"/>
        </w:rPr>
        <w:lastRenderedPageBreak/>
        <w:t>Decisiones sobre el siguiente agente a ejecutar.</w:t>
      </w:r>
    </w:p>
    <w:p w14:paraId="38D13A20" w14:textId="77777777" w:rsidR="00A22356" w:rsidRPr="00A22356" w:rsidRDefault="00A22356" w:rsidP="00A22356">
      <w:pPr>
        <w:rPr>
          <w:rFonts w:ascii="Calibri" w:hAnsi="Calibri" w:cs="Calibri"/>
          <w:sz w:val="20"/>
          <w:szCs w:val="20"/>
        </w:rPr>
      </w:pPr>
      <w:r w:rsidRPr="00A22356">
        <w:rPr>
          <w:rFonts w:ascii="Calibri" w:hAnsi="Calibri" w:cs="Calibri"/>
          <w:sz w:val="20"/>
          <w:szCs w:val="20"/>
        </w:rPr>
        <w:t>La lógica de escalado se basa en:</w:t>
      </w:r>
    </w:p>
    <w:p w14:paraId="4DAF9D50" w14:textId="77777777"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Clasificación de criticidad.</w:t>
      </w:r>
    </w:p>
    <w:p w14:paraId="6532EF09" w14:textId="77777777"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Severidad operacional.</w:t>
      </w:r>
    </w:p>
    <w:p w14:paraId="6DFC7228" w14:textId="073C4732" w:rsidR="00A22356" w:rsidRPr="00A22356" w:rsidRDefault="00A22356" w:rsidP="00A22356">
      <w:pPr>
        <w:numPr>
          <w:ilvl w:val="0"/>
          <w:numId w:val="125"/>
        </w:numPr>
        <w:rPr>
          <w:rFonts w:ascii="Calibri" w:hAnsi="Calibri" w:cs="Calibri"/>
          <w:sz w:val="20"/>
          <w:szCs w:val="20"/>
        </w:rPr>
      </w:pPr>
      <w:r w:rsidRPr="00A22356">
        <w:rPr>
          <w:rFonts w:ascii="Calibri" w:hAnsi="Calibri" w:cs="Calibri"/>
          <w:sz w:val="20"/>
          <w:szCs w:val="20"/>
        </w:rPr>
        <w:t>Disponibilidad de información predictiva (RUL).</w:t>
      </w:r>
    </w:p>
    <w:p w14:paraId="08B45C26" w14:textId="77777777" w:rsidR="00A22356" w:rsidRPr="00A22356" w:rsidRDefault="00A22356" w:rsidP="00A22356">
      <w:pPr>
        <w:pStyle w:val="Ttulo3"/>
      </w:pPr>
      <w:r w:rsidRPr="00A22356">
        <w:t>5.1.5 Agente Técnico (TecnicoAgent.py)</w:t>
      </w:r>
    </w:p>
    <w:p w14:paraId="0A3FDBC6" w14:textId="7F15BF81"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Asistente experto en ingeniería y mantenimiento aeronáutico que analiza consultas técnicas utilizando exclusivamente documentación técnica disponible. No diagnostica fallos ni propone reparaciones.</w:t>
      </w:r>
    </w:p>
    <w:p w14:paraId="4EDEF6B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5AABEF19" w14:textId="77777777" w:rsidR="00A22356" w:rsidRPr="00A22356" w:rsidRDefault="00A22356" w:rsidP="00A22356">
      <w:pPr>
        <w:numPr>
          <w:ilvl w:val="0"/>
          <w:numId w:val="126"/>
        </w:numPr>
        <w:rPr>
          <w:rFonts w:ascii="Calibri" w:hAnsi="Calibri" w:cs="Calibri"/>
          <w:sz w:val="20"/>
          <w:szCs w:val="20"/>
        </w:rPr>
      </w:pPr>
      <w:r w:rsidRPr="00A22356">
        <w:rPr>
          <w:rFonts w:ascii="Calibri" w:hAnsi="Calibri" w:cs="Calibri"/>
          <w:sz w:val="20"/>
          <w:szCs w:val="20"/>
        </w:rPr>
        <w:t xml:space="preserve">Documentación técnica (AMM, </w:t>
      </w:r>
      <w:proofErr w:type="spellStart"/>
      <w:r w:rsidRPr="00A22356">
        <w:rPr>
          <w:rFonts w:ascii="Calibri" w:hAnsi="Calibri" w:cs="Calibri"/>
          <w:sz w:val="20"/>
          <w:szCs w:val="20"/>
        </w:rPr>
        <w:t>ACs</w:t>
      </w:r>
      <w:proofErr w:type="spellEnd"/>
      <w:r w:rsidRPr="00A22356">
        <w:rPr>
          <w:rFonts w:ascii="Calibri" w:hAnsi="Calibri" w:cs="Calibri"/>
          <w:sz w:val="20"/>
          <w:szCs w:val="20"/>
        </w:rPr>
        <w:t>, guías EASA/FAA).</w:t>
      </w:r>
    </w:p>
    <w:p w14:paraId="11006E66" w14:textId="77777777" w:rsidR="00A22356" w:rsidRPr="00A22356" w:rsidRDefault="00A22356" w:rsidP="00A22356">
      <w:pPr>
        <w:numPr>
          <w:ilvl w:val="0"/>
          <w:numId w:val="126"/>
        </w:numPr>
        <w:rPr>
          <w:rFonts w:ascii="Calibri" w:hAnsi="Calibri" w:cs="Calibri"/>
          <w:sz w:val="20"/>
          <w:szCs w:val="20"/>
        </w:rPr>
      </w:pPr>
      <w:r w:rsidRPr="00A22356">
        <w:rPr>
          <w:rFonts w:ascii="Calibri" w:hAnsi="Calibri" w:cs="Calibri"/>
          <w:sz w:val="20"/>
          <w:szCs w:val="20"/>
        </w:rPr>
        <w:t>Consulta del usuario y estado conversacional.</w:t>
      </w:r>
    </w:p>
    <w:p w14:paraId="5897EA23"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56FE2B90" w14:textId="77777777" w:rsidR="00A22356" w:rsidRPr="00A22356" w:rsidRDefault="00A22356" w:rsidP="00A22356">
      <w:pPr>
        <w:numPr>
          <w:ilvl w:val="0"/>
          <w:numId w:val="127"/>
        </w:numPr>
        <w:rPr>
          <w:rFonts w:ascii="Calibri" w:hAnsi="Calibri" w:cs="Calibri"/>
          <w:sz w:val="20"/>
          <w:szCs w:val="20"/>
        </w:rPr>
      </w:pPr>
      <w:r w:rsidRPr="00A22356">
        <w:rPr>
          <w:rFonts w:ascii="Calibri" w:hAnsi="Calibri" w:cs="Calibri"/>
          <w:sz w:val="20"/>
          <w:szCs w:val="20"/>
        </w:rPr>
        <w:t xml:space="preserve">Recuperación mediante </w:t>
      </w:r>
      <w:proofErr w:type="spellStart"/>
      <w:r w:rsidRPr="00A22356">
        <w:rPr>
          <w:rFonts w:ascii="Calibri" w:hAnsi="Calibri" w:cs="Calibri"/>
          <w:sz w:val="20"/>
          <w:szCs w:val="20"/>
        </w:rPr>
        <w:t>similarity_search</w:t>
      </w:r>
      <w:proofErr w:type="spellEnd"/>
      <w:r w:rsidRPr="00A22356">
        <w:rPr>
          <w:rFonts w:ascii="Calibri" w:hAnsi="Calibri" w:cs="Calibri"/>
          <w:sz w:val="20"/>
          <w:szCs w:val="20"/>
        </w:rPr>
        <w:t xml:space="preserve"> sobre el </w:t>
      </w:r>
      <w:proofErr w:type="spellStart"/>
      <w:r w:rsidRPr="00A22356">
        <w:rPr>
          <w:rFonts w:ascii="Calibri" w:hAnsi="Calibri" w:cs="Calibri"/>
          <w:sz w:val="20"/>
          <w:szCs w:val="20"/>
        </w:rPr>
        <w:t>vectorstore</w:t>
      </w:r>
      <w:proofErr w:type="spellEnd"/>
      <w:r w:rsidRPr="00A22356">
        <w:rPr>
          <w:rFonts w:ascii="Calibri" w:hAnsi="Calibri" w:cs="Calibri"/>
          <w:sz w:val="20"/>
          <w:szCs w:val="20"/>
        </w:rPr>
        <w:t xml:space="preserve"> técnico.</w:t>
      </w:r>
    </w:p>
    <w:p w14:paraId="6FDA0DE6" w14:textId="77777777" w:rsidR="00A22356" w:rsidRPr="00A22356" w:rsidRDefault="00A22356" w:rsidP="00A22356">
      <w:pPr>
        <w:numPr>
          <w:ilvl w:val="0"/>
          <w:numId w:val="127"/>
        </w:numPr>
        <w:rPr>
          <w:rFonts w:ascii="Calibri" w:hAnsi="Calibri" w:cs="Calibri"/>
          <w:sz w:val="20"/>
          <w:szCs w:val="20"/>
        </w:rPr>
      </w:pPr>
      <w:r w:rsidRPr="00A22356">
        <w:rPr>
          <w:rFonts w:ascii="Calibri" w:hAnsi="Calibri" w:cs="Calibri"/>
          <w:sz w:val="20"/>
          <w:szCs w:val="20"/>
        </w:rPr>
        <w:t xml:space="preserve">Uso del </w:t>
      </w: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PROMPT_TECNICO, que prohíbe explícitamente diagnósticos y acciones.</w:t>
      </w:r>
    </w:p>
    <w:p w14:paraId="0597CE6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2BD61764" w14:textId="759275E2" w:rsidR="00A22356" w:rsidRPr="00A22356" w:rsidRDefault="00A22356" w:rsidP="00A22356">
      <w:pPr>
        <w:numPr>
          <w:ilvl w:val="0"/>
          <w:numId w:val="128"/>
        </w:numPr>
        <w:rPr>
          <w:rFonts w:ascii="Calibri" w:hAnsi="Calibri" w:cs="Calibri"/>
          <w:sz w:val="20"/>
          <w:szCs w:val="20"/>
        </w:rPr>
      </w:pPr>
      <w:r w:rsidRPr="00A22356">
        <w:rPr>
          <w:rFonts w:ascii="Calibri" w:hAnsi="Calibri" w:cs="Calibri"/>
          <w:sz w:val="20"/>
          <w:szCs w:val="20"/>
        </w:rPr>
        <w:t>Análisis técnico textual</w:t>
      </w:r>
      <w:r w:rsidR="00CF3A64">
        <w:rPr>
          <w:rFonts w:ascii="Calibri" w:hAnsi="Calibri" w:cs="Calibri"/>
          <w:sz w:val="20"/>
          <w:szCs w:val="20"/>
        </w:rPr>
        <w:t xml:space="preserve"> generado </w:t>
      </w:r>
      <w:proofErr w:type="spellStart"/>
      <w:r w:rsidR="00CF3A64">
        <w:rPr>
          <w:rFonts w:ascii="Calibri" w:hAnsi="Calibri" w:cs="Calibri"/>
          <w:sz w:val="20"/>
          <w:szCs w:val="20"/>
        </w:rPr>
        <w:t>com</w:t>
      </w:r>
      <w:proofErr w:type="spellEnd"/>
      <w:r w:rsidR="00CF3A64">
        <w:rPr>
          <w:rFonts w:ascii="Calibri" w:hAnsi="Calibri" w:cs="Calibri"/>
          <w:sz w:val="20"/>
          <w:szCs w:val="20"/>
        </w:rPr>
        <w:t xml:space="preserve"> </w:t>
      </w:r>
      <w:proofErr w:type="spellStart"/>
      <w:r w:rsidR="00CF3A64">
        <w:rPr>
          <w:rFonts w:ascii="Calibri" w:hAnsi="Calibri" w:cs="Calibri"/>
          <w:sz w:val="20"/>
          <w:szCs w:val="20"/>
        </w:rPr>
        <w:t>llm_creative</w:t>
      </w:r>
      <w:proofErr w:type="spellEnd"/>
      <w:r w:rsidRPr="00A22356">
        <w:rPr>
          <w:rFonts w:ascii="Calibri" w:hAnsi="Calibri" w:cs="Calibri"/>
          <w:sz w:val="20"/>
          <w:szCs w:val="20"/>
        </w:rPr>
        <w:t>.</w:t>
      </w:r>
    </w:p>
    <w:p w14:paraId="4F4C263A" w14:textId="77777777" w:rsidR="00A22356" w:rsidRPr="00A22356" w:rsidRDefault="00A22356" w:rsidP="00A22356">
      <w:pPr>
        <w:numPr>
          <w:ilvl w:val="0"/>
          <w:numId w:val="128"/>
        </w:numPr>
        <w:rPr>
          <w:rFonts w:ascii="Calibri" w:hAnsi="Calibri" w:cs="Calibri"/>
          <w:sz w:val="20"/>
          <w:szCs w:val="20"/>
        </w:rPr>
      </w:pPr>
      <w:r w:rsidRPr="00A22356">
        <w:rPr>
          <w:rFonts w:ascii="Calibri" w:hAnsi="Calibri" w:cs="Calibri"/>
          <w:sz w:val="20"/>
          <w:szCs w:val="20"/>
        </w:rPr>
        <w:t xml:space="preserve">Clasificación de criticidad (CRITICO / NO_CRITICO) mediante </w:t>
      </w:r>
      <w:proofErr w:type="spellStart"/>
      <w:r w:rsidRPr="00A22356">
        <w:rPr>
          <w:rFonts w:ascii="Calibri" w:hAnsi="Calibri" w:cs="Calibri"/>
          <w:sz w:val="20"/>
          <w:szCs w:val="20"/>
        </w:rPr>
        <w:t>llm_deterministic</w:t>
      </w:r>
      <w:proofErr w:type="spellEnd"/>
      <w:r w:rsidRPr="00A22356">
        <w:rPr>
          <w:rFonts w:ascii="Calibri" w:hAnsi="Calibri" w:cs="Calibri"/>
          <w:sz w:val="20"/>
          <w:szCs w:val="20"/>
        </w:rPr>
        <w:t>.</w:t>
      </w:r>
    </w:p>
    <w:p w14:paraId="3763632D"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7AE08298" w14:textId="77777777" w:rsidR="00A22356" w:rsidRPr="00A22356" w:rsidRDefault="00A22356" w:rsidP="00A22356">
      <w:pPr>
        <w:numPr>
          <w:ilvl w:val="0"/>
          <w:numId w:val="129"/>
        </w:numPr>
        <w:rPr>
          <w:rFonts w:ascii="Calibri" w:hAnsi="Calibri" w:cs="Calibri"/>
          <w:sz w:val="20"/>
          <w:szCs w:val="20"/>
        </w:rPr>
      </w:pPr>
      <w:r w:rsidRPr="00A22356">
        <w:rPr>
          <w:rFonts w:ascii="Calibri" w:hAnsi="Calibri" w:cs="Calibri"/>
          <w:sz w:val="20"/>
          <w:szCs w:val="20"/>
        </w:rPr>
        <w:t>Si se detecta criticidad → Agente de Criticidad.</w:t>
      </w:r>
    </w:p>
    <w:p w14:paraId="0075EC15" w14:textId="08F5B028" w:rsidR="00A22356" w:rsidRPr="00A22356" w:rsidRDefault="00A22356" w:rsidP="00A22356">
      <w:pPr>
        <w:numPr>
          <w:ilvl w:val="0"/>
          <w:numId w:val="129"/>
        </w:numPr>
        <w:rPr>
          <w:rFonts w:ascii="Calibri" w:hAnsi="Calibri" w:cs="Calibri"/>
          <w:sz w:val="20"/>
          <w:szCs w:val="20"/>
        </w:rPr>
      </w:pPr>
      <w:r w:rsidRPr="00A22356">
        <w:rPr>
          <w:rFonts w:ascii="Calibri" w:hAnsi="Calibri" w:cs="Calibri"/>
          <w:sz w:val="20"/>
          <w:szCs w:val="20"/>
        </w:rPr>
        <w:t>En caso contrario → Agente Final.</w:t>
      </w:r>
    </w:p>
    <w:p w14:paraId="46EEA537" w14:textId="77777777" w:rsidR="00A22356" w:rsidRPr="00A22356" w:rsidRDefault="00A22356" w:rsidP="00A22356">
      <w:pPr>
        <w:pStyle w:val="Ttulo3"/>
      </w:pPr>
      <w:r w:rsidRPr="00A22356">
        <w:t>5.1.6 Agente de Regulación (RegulacionAgent.py)</w:t>
      </w:r>
    </w:p>
    <w:p w14:paraId="4C4502AD" w14:textId="3EF9D56F"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Interpretar consultas de cumplimiento normativo FAA/EASA utilizando exclusivamente documentación regulatoria.</w:t>
      </w:r>
    </w:p>
    <w:p w14:paraId="0E84880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0D6364F0" w14:textId="77777777" w:rsidR="00A22356" w:rsidRPr="00A22356" w:rsidRDefault="00A22356" w:rsidP="00A22356">
      <w:pPr>
        <w:numPr>
          <w:ilvl w:val="0"/>
          <w:numId w:val="130"/>
        </w:numPr>
        <w:rPr>
          <w:rFonts w:ascii="Calibri" w:hAnsi="Calibri" w:cs="Calibri"/>
          <w:sz w:val="20"/>
          <w:szCs w:val="20"/>
        </w:rPr>
      </w:pPr>
      <w:r w:rsidRPr="00A22356">
        <w:rPr>
          <w:rFonts w:ascii="Calibri" w:hAnsi="Calibri" w:cs="Calibri"/>
          <w:sz w:val="20"/>
          <w:szCs w:val="20"/>
        </w:rPr>
        <w:t>Normativa FAA y EASA (CFR, CS-XX, Part-M, Part-145, AMC/GM).</w:t>
      </w:r>
    </w:p>
    <w:p w14:paraId="39241059" w14:textId="77777777" w:rsidR="00A22356" w:rsidRPr="00A22356" w:rsidRDefault="00A22356" w:rsidP="00A22356">
      <w:pPr>
        <w:numPr>
          <w:ilvl w:val="0"/>
          <w:numId w:val="130"/>
        </w:numPr>
        <w:rPr>
          <w:rFonts w:ascii="Calibri" w:hAnsi="Calibri" w:cs="Calibri"/>
          <w:sz w:val="20"/>
          <w:szCs w:val="20"/>
        </w:rPr>
      </w:pPr>
      <w:r w:rsidRPr="00A22356">
        <w:rPr>
          <w:rFonts w:ascii="Calibri" w:hAnsi="Calibri" w:cs="Calibri"/>
          <w:sz w:val="20"/>
          <w:szCs w:val="20"/>
        </w:rPr>
        <w:t>Consulta del usuario.</w:t>
      </w:r>
    </w:p>
    <w:p w14:paraId="3793F2E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41DAA08C" w14:textId="77777777" w:rsidR="00A22356" w:rsidRPr="00A22356" w:rsidRDefault="00A22356" w:rsidP="00A22356">
      <w:pPr>
        <w:numPr>
          <w:ilvl w:val="0"/>
          <w:numId w:val="131"/>
        </w:numPr>
        <w:rPr>
          <w:rFonts w:ascii="Calibri" w:hAnsi="Calibri" w:cs="Calibri"/>
          <w:sz w:val="20"/>
          <w:szCs w:val="20"/>
        </w:rPr>
      </w:pPr>
      <w:r w:rsidRPr="00A22356">
        <w:rPr>
          <w:rFonts w:ascii="Calibri" w:hAnsi="Calibri" w:cs="Calibri"/>
          <w:sz w:val="20"/>
          <w:szCs w:val="20"/>
        </w:rPr>
        <w:t>Recuperación mediante MMR para maximizar diversidad normativa.</w:t>
      </w:r>
    </w:p>
    <w:p w14:paraId="7B4DF4C5" w14:textId="77777777" w:rsidR="00A22356" w:rsidRPr="00A22356" w:rsidRDefault="00A22356" w:rsidP="00A22356">
      <w:pPr>
        <w:numPr>
          <w:ilvl w:val="0"/>
          <w:numId w:val="131"/>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PROMPT_REGULACION que fuerza JSON estricto y citación normativa.</w:t>
      </w:r>
    </w:p>
    <w:p w14:paraId="32853E62"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3CB70B3F" w14:textId="7A3A80D5" w:rsidR="00A22356" w:rsidRDefault="00A22356" w:rsidP="00A22356">
      <w:pPr>
        <w:numPr>
          <w:ilvl w:val="0"/>
          <w:numId w:val="132"/>
        </w:numPr>
        <w:rPr>
          <w:rFonts w:ascii="Calibri" w:hAnsi="Calibri" w:cs="Calibri"/>
          <w:sz w:val="20"/>
          <w:szCs w:val="20"/>
        </w:rPr>
      </w:pPr>
      <w:r w:rsidRPr="00A22356">
        <w:rPr>
          <w:rFonts w:ascii="Calibri" w:hAnsi="Calibri" w:cs="Calibri"/>
          <w:sz w:val="20"/>
          <w:szCs w:val="20"/>
        </w:rPr>
        <w:t>JSON estructurado con aplicabilidad, referencias, riesgos y limitaciones operativas</w:t>
      </w:r>
      <w:r w:rsidR="00CF3A64">
        <w:rPr>
          <w:rFonts w:ascii="Calibri" w:hAnsi="Calibri" w:cs="Calibri"/>
          <w:sz w:val="20"/>
          <w:szCs w:val="20"/>
        </w:rPr>
        <w:t>:</w:t>
      </w:r>
    </w:p>
    <w:p w14:paraId="665A9D89"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D5A7BF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53539657"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48BB63F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57F7DFB0"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5B4D49AA"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3F0FD9B9"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5E205550"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1975C65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5647B1A1"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"Evaluación de integridad y seguridad del sistema para condiciones normales y fallos"</w:t>
      </w:r>
    </w:p>
    <w:p w14:paraId="17765125"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3113C23F"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E0FC181"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1D7F4ACE"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37658B9D"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4DA9EA83" w14:textId="77777777" w:rsidR="00CF3A64" w:rsidRPr="00CF3A64" w:rsidRDefault="00CF3A64" w:rsidP="00CF3A64">
      <w:pPr>
        <w:pStyle w:val="Prrafodelista"/>
        <w:numPr>
          <w:ilvl w:val="0"/>
          <w:numId w:val="132"/>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25919ACF" w14:textId="77777777" w:rsidR="00CF3A64" w:rsidRPr="00A22356" w:rsidRDefault="00CF3A64" w:rsidP="00CF3A64">
      <w:pPr>
        <w:rPr>
          <w:rFonts w:ascii="Calibri" w:hAnsi="Calibri" w:cs="Calibri"/>
          <w:sz w:val="20"/>
          <w:szCs w:val="20"/>
        </w:rPr>
      </w:pPr>
    </w:p>
    <w:p w14:paraId="55373AF7"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42DDEFB8" w14:textId="77777777" w:rsidR="00A22356" w:rsidRPr="00A22356" w:rsidRDefault="00A22356" w:rsidP="00A22356">
      <w:pPr>
        <w:numPr>
          <w:ilvl w:val="0"/>
          <w:numId w:val="133"/>
        </w:numPr>
        <w:rPr>
          <w:rFonts w:ascii="Calibri" w:hAnsi="Calibri" w:cs="Calibri"/>
          <w:sz w:val="20"/>
          <w:szCs w:val="20"/>
        </w:rPr>
      </w:pPr>
      <w:r w:rsidRPr="00A22356">
        <w:rPr>
          <w:rFonts w:ascii="Calibri" w:hAnsi="Calibri" w:cs="Calibri"/>
          <w:sz w:val="20"/>
          <w:szCs w:val="20"/>
        </w:rPr>
        <w:t>Si se detecta impacto operacional → Agente de Criticidad.</w:t>
      </w:r>
    </w:p>
    <w:p w14:paraId="246F444A" w14:textId="5ECA96BC" w:rsidR="00A22356" w:rsidRPr="00A22356" w:rsidRDefault="00A22356" w:rsidP="00A22356">
      <w:pPr>
        <w:numPr>
          <w:ilvl w:val="0"/>
          <w:numId w:val="133"/>
        </w:numPr>
        <w:rPr>
          <w:rFonts w:ascii="Calibri" w:hAnsi="Calibri" w:cs="Calibri"/>
          <w:sz w:val="20"/>
          <w:szCs w:val="20"/>
        </w:rPr>
      </w:pPr>
      <w:r w:rsidRPr="00A22356">
        <w:rPr>
          <w:rFonts w:ascii="Calibri" w:hAnsi="Calibri" w:cs="Calibri"/>
          <w:sz w:val="20"/>
          <w:szCs w:val="20"/>
        </w:rPr>
        <w:t>En caso contrario → Agente Final.</w:t>
      </w:r>
    </w:p>
    <w:p w14:paraId="5B9B99DB" w14:textId="77777777" w:rsidR="00A22356" w:rsidRPr="00A22356" w:rsidRDefault="00A22356" w:rsidP="00A22356">
      <w:pPr>
        <w:pStyle w:val="Ttulo3"/>
      </w:pPr>
      <w:r w:rsidRPr="00A22356">
        <w:t>5.1.7 Agente de Criticidad (CriticidadAgent.py)</w:t>
      </w:r>
    </w:p>
    <w:p w14:paraId="7B6A51A1" w14:textId="089C6FC2"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Evaluar la criticidad operacional combinando evidencia histórica, técnica, normativa y resultados de otros agentes.</w:t>
      </w:r>
    </w:p>
    <w:p w14:paraId="38CA7CFB"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4B298DD0" w14:textId="77777777" w:rsidR="00A22356" w:rsidRPr="00A22356" w:rsidRDefault="00A22356" w:rsidP="00A22356">
      <w:pPr>
        <w:numPr>
          <w:ilvl w:val="0"/>
          <w:numId w:val="134"/>
        </w:numPr>
        <w:rPr>
          <w:rFonts w:ascii="Calibri" w:hAnsi="Calibri" w:cs="Calibri"/>
          <w:sz w:val="20"/>
          <w:szCs w:val="20"/>
        </w:rPr>
      </w:pPr>
      <w:r w:rsidRPr="00A22356">
        <w:rPr>
          <w:rFonts w:ascii="Calibri" w:hAnsi="Calibri" w:cs="Calibri"/>
          <w:sz w:val="20"/>
          <w:szCs w:val="20"/>
        </w:rPr>
        <w:t>ASRS, SDR, documentación técnica y normativa.</w:t>
      </w:r>
    </w:p>
    <w:p w14:paraId="14323C3B" w14:textId="77777777" w:rsidR="00A22356" w:rsidRPr="00A22356" w:rsidRDefault="00A22356" w:rsidP="00A22356">
      <w:pPr>
        <w:numPr>
          <w:ilvl w:val="0"/>
          <w:numId w:val="134"/>
        </w:numPr>
        <w:rPr>
          <w:rFonts w:ascii="Calibri" w:hAnsi="Calibri" w:cs="Calibri"/>
          <w:sz w:val="20"/>
          <w:szCs w:val="20"/>
        </w:rPr>
      </w:pPr>
      <w:r w:rsidRPr="00A22356">
        <w:rPr>
          <w:rFonts w:ascii="Calibri" w:hAnsi="Calibri" w:cs="Calibri"/>
          <w:sz w:val="20"/>
          <w:szCs w:val="20"/>
        </w:rPr>
        <w:t>Salidas del Agente Técnico, Regulación y RUL (si existen).</w:t>
      </w:r>
    </w:p>
    <w:p w14:paraId="663D6AD7"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5D3897EA" w14:textId="77777777" w:rsidR="00A22356" w:rsidRPr="00A22356" w:rsidRDefault="00A22356" w:rsidP="00A22356">
      <w:pPr>
        <w:numPr>
          <w:ilvl w:val="0"/>
          <w:numId w:val="135"/>
        </w:numPr>
        <w:rPr>
          <w:rFonts w:ascii="Calibri" w:hAnsi="Calibri" w:cs="Calibri"/>
          <w:sz w:val="20"/>
          <w:szCs w:val="20"/>
        </w:rPr>
      </w:pPr>
      <w:r w:rsidRPr="00A22356">
        <w:rPr>
          <w:rFonts w:ascii="Calibri" w:hAnsi="Calibri" w:cs="Calibri"/>
          <w:sz w:val="20"/>
          <w:szCs w:val="20"/>
        </w:rPr>
        <w:t xml:space="preserve">Recuperación MMR simultánea en múltiples </w:t>
      </w:r>
      <w:proofErr w:type="spellStart"/>
      <w:r w:rsidRPr="00A22356">
        <w:rPr>
          <w:rFonts w:ascii="Calibri" w:hAnsi="Calibri" w:cs="Calibri"/>
          <w:sz w:val="20"/>
          <w:szCs w:val="20"/>
        </w:rPr>
        <w:t>vectorstores</w:t>
      </w:r>
      <w:proofErr w:type="spellEnd"/>
      <w:r w:rsidRPr="00A22356">
        <w:rPr>
          <w:rFonts w:ascii="Calibri" w:hAnsi="Calibri" w:cs="Calibri"/>
          <w:sz w:val="20"/>
          <w:szCs w:val="20"/>
        </w:rPr>
        <w:t>.</w:t>
      </w:r>
    </w:p>
    <w:p w14:paraId="5F28D5BB" w14:textId="5F7A0B2C" w:rsidR="00A22356" w:rsidRPr="00A22356" w:rsidRDefault="00A22356" w:rsidP="00A22356">
      <w:pPr>
        <w:numPr>
          <w:ilvl w:val="0"/>
          <w:numId w:val="135"/>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CRITICIDAD_PROMPT que fuerza JSON estructurado.</w:t>
      </w:r>
    </w:p>
    <w:p w14:paraId="531FCA13"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1C77ABC1" w14:textId="3DA7A965" w:rsidR="00CF3A64" w:rsidRDefault="00A22356" w:rsidP="00CF3A64">
      <w:pPr>
        <w:numPr>
          <w:ilvl w:val="0"/>
          <w:numId w:val="136"/>
        </w:numPr>
        <w:rPr>
          <w:rFonts w:ascii="Calibri" w:hAnsi="Calibri" w:cs="Calibri"/>
          <w:sz w:val="20"/>
          <w:szCs w:val="20"/>
        </w:rPr>
      </w:pPr>
      <w:r w:rsidRPr="00A22356">
        <w:rPr>
          <w:rFonts w:ascii="Calibri" w:hAnsi="Calibri" w:cs="Calibri"/>
          <w:sz w:val="20"/>
          <w:szCs w:val="20"/>
        </w:rPr>
        <w:t>JSON con sistema afectado, fase de vuelo, severidad, riesgo y recomendaciones</w:t>
      </w:r>
      <w:r w:rsidR="00CF3A64">
        <w:rPr>
          <w:rFonts w:ascii="Calibri" w:hAnsi="Calibri" w:cs="Calibri"/>
          <w:sz w:val="20"/>
          <w:szCs w:val="20"/>
        </w:rPr>
        <w:t>:</w:t>
      </w:r>
    </w:p>
    <w:p w14:paraId="5270E95D"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50B57EA8"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DC8E61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7F310D19"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17D0701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 degradación de sistemas críticos; posible agravamiento en fases críticas de vuelo."</w:t>
      </w:r>
      <w:r w:rsidRPr="00CF3A64">
        <w:rPr>
          <w:rFonts w:ascii="Consolas" w:eastAsia="Times New Roman" w:hAnsi="Consolas" w:cs="Times New Roman"/>
          <w:color w:val="CCCCCC"/>
          <w:kern w:val="0"/>
          <w:sz w:val="16"/>
          <w:szCs w:val="16"/>
          <w:lang w:eastAsia="es-ES"/>
          <w14:ligatures w14:val="none"/>
        </w:rPr>
        <w:t>,</w:t>
      </w:r>
    </w:p>
    <w:p w14:paraId="326A0870"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28D28CDA"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30724AB5"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2BA8CE7B"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06061E87"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3CDCC5A"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79257215"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"Si la condición persiste, retirar el componente y realizar reemplazo conforme AMM."</w:t>
      </w:r>
      <w:r w:rsidRPr="00CF3A64">
        <w:rPr>
          <w:rFonts w:ascii="Consolas" w:eastAsia="Times New Roman" w:hAnsi="Consolas" w:cs="Times New Roman"/>
          <w:color w:val="CCCCCC"/>
          <w:kern w:val="0"/>
          <w:sz w:val="16"/>
          <w:szCs w:val="16"/>
          <w:lang w:eastAsia="es-ES"/>
          <w14:ligatures w14:val="none"/>
        </w:rPr>
        <w:t>,</w:t>
      </w:r>
    </w:p>
    <w:p w14:paraId="2C968438"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CE9178"/>
          <w:kern w:val="0"/>
          <w:sz w:val="16"/>
          <w:szCs w:val="16"/>
          <w:lang w:eastAsia="es-ES"/>
          <w14:ligatures w14:val="none"/>
        </w:rPr>
        <w:t xml:space="preserve">"Revisar procedimientos de </w:t>
      </w:r>
      <w:proofErr w:type="spellStart"/>
      <w:r w:rsidRPr="00CF3A64">
        <w:rPr>
          <w:rFonts w:ascii="Consolas" w:eastAsia="Times New Roman" w:hAnsi="Consolas" w:cs="Times New Roman"/>
          <w:color w:val="CE9178"/>
          <w:kern w:val="0"/>
          <w:sz w:val="16"/>
          <w:szCs w:val="16"/>
          <w:lang w:eastAsia="es-ES"/>
          <w14:ligatures w14:val="none"/>
        </w:rPr>
        <w:t>dispatch</w:t>
      </w:r>
      <w:proofErr w:type="spellEnd"/>
      <w:r w:rsidRPr="00CF3A64">
        <w:rPr>
          <w:rFonts w:ascii="Consolas" w:eastAsia="Times New Roman" w:hAnsi="Consolas" w:cs="Times New Roman"/>
          <w:color w:val="CE9178"/>
          <w:kern w:val="0"/>
          <w:sz w:val="16"/>
          <w:szCs w:val="16"/>
          <w:lang w:eastAsia="es-ES"/>
          <w14:ligatures w14:val="none"/>
        </w:rPr>
        <w:t xml:space="preserve"> y considerar restricción operativa hasta reparación."</w:t>
      </w:r>
    </w:p>
    <w:p w14:paraId="255B2419"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34849F0F" w14:textId="77777777" w:rsidR="00CF3A64" w:rsidRPr="00CF3A64" w:rsidRDefault="00CF3A64" w:rsidP="00CF3A64">
      <w:pPr>
        <w:pStyle w:val="Prrafodelista"/>
        <w:numPr>
          <w:ilvl w:val="0"/>
          <w:numId w:val="136"/>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161C3FE" w14:textId="77777777" w:rsidR="00CF3A64" w:rsidRPr="00A22356" w:rsidRDefault="00CF3A64" w:rsidP="00CF3A64">
      <w:pPr>
        <w:rPr>
          <w:rFonts w:ascii="Calibri" w:hAnsi="Calibri" w:cs="Calibri"/>
          <w:sz w:val="20"/>
          <w:szCs w:val="20"/>
        </w:rPr>
      </w:pPr>
    </w:p>
    <w:p w14:paraId="350A7E16"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Decisión de escalado</w:t>
      </w:r>
    </w:p>
    <w:p w14:paraId="6E93E310" w14:textId="77777777" w:rsidR="00A22356" w:rsidRPr="00A22356" w:rsidRDefault="00A22356" w:rsidP="00A22356">
      <w:pPr>
        <w:numPr>
          <w:ilvl w:val="0"/>
          <w:numId w:val="137"/>
        </w:numPr>
        <w:rPr>
          <w:rFonts w:ascii="Calibri" w:hAnsi="Calibri" w:cs="Calibri"/>
          <w:sz w:val="20"/>
          <w:szCs w:val="20"/>
        </w:rPr>
      </w:pPr>
      <w:r w:rsidRPr="00A22356">
        <w:rPr>
          <w:rFonts w:ascii="Calibri" w:hAnsi="Calibri" w:cs="Calibri"/>
          <w:sz w:val="20"/>
          <w:szCs w:val="20"/>
        </w:rPr>
        <w:t>Severidad HIGH / CRITICAL → Agente de Reparación.</w:t>
      </w:r>
    </w:p>
    <w:p w14:paraId="13D192FC" w14:textId="758386EF" w:rsidR="00A22356" w:rsidRPr="00A22356" w:rsidRDefault="00A22356" w:rsidP="00A22356">
      <w:pPr>
        <w:numPr>
          <w:ilvl w:val="0"/>
          <w:numId w:val="137"/>
        </w:numPr>
        <w:rPr>
          <w:rFonts w:ascii="Calibri" w:hAnsi="Calibri" w:cs="Calibri"/>
          <w:sz w:val="20"/>
          <w:szCs w:val="20"/>
        </w:rPr>
      </w:pPr>
      <w:r w:rsidRPr="00A22356">
        <w:rPr>
          <w:rFonts w:ascii="Calibri" w:hAnsi="Calibri" w:cs="Calibri"/>
          <w:sz w:val="20"/>
          <w:szCs w:val="20"/>
        </w:rPr>
        <w:t>Severidad LOW / MEDIUM → Agente Final.</w:t>
      </w:r>
    </w:p>
    <w:p w14:paraId="6A0076E8" w14:textId="77777777" w:rsidR="00A22356" w:rsidRPr="00A22356" w:rsidRDefault="00A22356" w:rsidP="00A22356">
      <w:pPr>
        <w:pStyle w:val="Ttulo3"/>
      </w:pPr>
      <w:r w:rsidRPr="00A22356">
        <w:t>5.1.8 Agente de Reparación (ReparacionAgent.py)</w:t>
      </w:r>
    </w:p>
    <w:p w14:paraId="2EDE8650" w14:textId="70F0C31C" w:rsidR="00A22356" w:rsidRPr="00A22356" w:rsidRDefault="00A22356" w:rsidP="00A22356">
      <w:pPr>
        <w:rPr>
          <w:rFonts w:ascii="Calibri" w:hAnsi="Calibri" w:cs="Calibri"/>
          <w:sz w:val="20"/>
          <w:szCs w:val="20"/>
        </w:rPr>
      </w:pPr>
      <w:r w:rsidRPr="00A22356">
        <w:rPr>
          <w:rFonts w:ascii="Calibri" w:hAnsi="Calibri" w:cs="Calibri"/>
          <w:b/>
          <w:bCs/>
          <w:sz w:val="20"/>
          <w:szCs w:val="20"/>
        </w:rPr>
        <w:t>Función</w:t>
      </w:r>
      <w:r w:rsidR="00CF3A64">
        <w:rPr>
          <w:rFonts w:ascii="Calibri" w:hAnsi="Calibri" w:cs="Calibri"/>
          <w:b/>
          <w:bCs/>
          <w:sz w:val="20"/>
          <w:szCs w:val="20"/>
        </w:rPr>
        <w:t xml:space="preserve">: </w:t>
      </w:r>
      <w:r w:rsidRPr="00A22356">
        <w:rPr>
          <w:rFonts w:ascii="Calibri" w:hAnsi="Calibri" w:cs="Calibri"/>
          <w:sz w:val="20"/>
          <w:szCs w:val="20"/>
        </w:rPr>
        <w:t>Generar planes de reparación o mitigación accionables integrando criticidad, RUL, contexto técnico y normativa.</w:t>
      </w:r>
    </w:p>
    <w:p w14:paraId="29D37159"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Datos consumidos</w:t>
      </w:r>
    </w:p>
    <w:p w14:paraId="2FB02558"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Salida del Agente de Criticidad.</w:t>
      </w:r>
    </w:p>
    <w:p w14:paraId="13957BC9"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Predicción de RUL.</w:t>
      </w:r>
    </w:p>
    <w:p w14:paraId="68BA8730" w14:textId="77777777" w:rsidR="00A22356" w:rsidRPr="00A22356" w:rsidRDefault="00A22356" w:rsidP="00A22356">
      <w:pPr>
        <w:numPr>
          <w:ilvl w:val="0"/>
          <w:numId w:val="138"/>
        </w:numPr>
        <w:rPr>
          <w:rFonts w:ascii="Calibri" w:hAnsi="Calibri" w:cs="Calibri"/>
          <w:sz w:val="20"/>
          <w:szCs w:val="20"/>
        </w:rPr>
      </w:pPr>
      <w:r w:rsidRPr="00A22356">
        <w:rPr>
          <w:rFonts w:ascii="Calibri" w:hAnsi="Calibri" w:cs="Calibri"/>
          <w:sz w:val="20"/>
          <w:szCs w:val="20"/>
        </w:rPr>
        <w:t>Evidencia técnica, normativa y de incidentes.</w:t>
      </w:r>
    </w:p>
    <w:p w14:paraId="56E12CFB"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Particularidades técnicas</w:t>
      </w:r>
    </w:p>
    <w:p w14:paraId="17876C48" w14:textId="77777777" w:rsidR="00A22356" w:rsidRPr="00A22356" w:rsidRDefault="00A22356" w:rsidP="00A22356">
      <w:pPr>
        <w:numPr>
          <w:ilvl w:val="0"/>
          <w:numId w:val="139"/>
        </w:numPr>
        <w:rPr>
          <w:rFonts w:ascii="Calibri" w:hAnsi="Calibri" w:cs="Calibri"/>
          <w:sz w:val="20"/>
          <w:szCs w:val="20"/>
        </w:rPr>
      </w:pPr>
      <w:r w:rsidRPr="00A22356">
        <w:rPr>
          <w:rFonts w:ascii="Calibri" w:hAnsi="Calibri" w:cs="Calibri"/>
          <w:sz w:val="20"/>
          <w:szCs w:val="20"/>
        </w:rPr>
        <w:t>Recuperación MMR desde ASRS, SDR, REGULATORY y TECHNICAL.</w:t>
      </w:r>
    </w:p>
    <w:p w14:paraId="4151CA7E" w14:textId="77777777" w:rsidR="00A22356" w:rsidRPr="00A22356" w:rsidRDefault="00A22356" w:rsidP="00A22356">
      <w:pPr>
        <w:numPr>
          <w:ilvl w:val="0"/>
          <w:numId w:val="139"/>
        </w:numPr>
        <w:rPr>
          <w:rFonts w:ascii="Calibri" w:hAnsi="Calibri" w:cs="Calibri"/>
          <w:sz w:val="20"/>
          <w:szCs w:val="20"/>
        </w:rPr>
      </w:pPr>
      <w:proofErr w:type="spellStart"/>
      <w:r w:rsidRPr="00A22356">
        <w:rPr>
          <w:rFonts w:ascii="Calibri" w:hAnsi="Calibri" w:cs="Calibri"/>
          <w:sz w:val="20"/>
          <w:szCs w:val="20"/>
        </w:rPr>
        <w:t>Prompt</w:t>
      </w:r>
      <w:proofErr w:type="spellEnd"/>
      <w:r w:rsidRPr="00A22356">
        <w:rPr>
          <w:rFonts w:ascii="Calibri" w:hAnsi="Calibri" w:cs="Calibri"/>
          <w:sz w:val="20"/>
          <w:szCs w:val="20"/>
        </w:rPr>
        <w:t xml:space="preserve"> REPARACION_PROMPT con restricciones estrictas:</w:t>
      </w:r>
    </w:p>
    <w:p w14:paraId="79D2106C"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JSON válido.</w:t>
      </w:r>
    </w:p>
    <w:p w14:paraId="0ACCF879"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Acciones concretas.</w:t>
      </w:r>
    </w:p>
    <w:p w14:paraId="7464E989"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Priorización por severidad y RUL.</w:t>
      </w:r>
    </w:p>
    <w:p w14:paraId="5E6013B8" w14:textId="77777777" w:rsidR="00A22356" w:rsidRPr="00A22356" w:rsidRDefault="00A22356" w:rsidP="00A22356">
      <w:pPr>
        <w:numPr>
          <w:ilvl w:val="1"/>
          <w:numId w:val="139"/>
        </w:numPr>
        <w:rPr>
          <w:rFonts w:ascii="Calibri" w:hAnsi="Calibri" w:cs="Calibri"/>
          <w:sz w:val="20"/>
          <w:szCs w:val="20"/>
        </w:rPr>
      </w:pPr>
      <w:r w:rsidRPr="00A22356">
        <w:rPr>
          <w:rFonts w:ascii="Calibri" w:hAnsi="Calibri" w:cs="Calibri"/>
          <w:sz w:val="20"/>
          <w:szCs w:val="20"/>
        </w:rPr>
        <w:t>Declaración de supuestos.</w:t>
      </w:r>
    </w:p>
    <w:p w14:paraId="30A70BF8"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t>Salida</w:t>
      </w:r>
    </w:p>
    <w:p w14:paraId="1382E3EA" w14:textId="15D1AA62" w:rsidR="00A22356" w:rsidRDefault="00A22356" w:rsidP="00A22356">
      <w:pPr>
        <w:numPr>
          <w:ilvl w:val="0"/>
          <w:numId w:val="140"/>
        </w:numPr>
        <w:rPr>
          <w:rFonts w:ascii="Calibri" w:hAnsi="Calibri" w:cs="Calibri"/>
          <w:sz w:val="20"/>
          <w:szCs w:val="20"/>
        </w:rPr>
      </w:pPr>
      <w:r w:rsidRPr="00A22356">
        <w:rPr>
          <w:rFonts w:ascii="Calibri" w:hAnsi="Calibri" w:cs="Calibri"/>
          <w:sz w:val="20"/>
          <w:szCs w:val="20"/>
        </w:rPr>
        <w:t>JSON con sistema afectado, severidad, acciones recomendadas, referencias y notas</w:t>
      </w:r>
      <w:r w:rsidR="00C752B9">
        <w:rPr>
          <w:rFonts w:ascii="Calibri" w:hAnsi="Calibri" w:cs="Calibri"/>
          <w:sz w:val="20"/>
          <w:szCs w:val="20"/>
        </w:rPr>
        <w:t>:</w:t>
      </w:r>
    </w:p>
    <w:p w14:paraId="55D5950D"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DC3FC2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2AE05C4"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49200BB1"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6D6D56D2"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16A8A81C"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"Aislar la línea hidráulica afectada; aplicar procedimiento de </w:t>
      </w:r>
      <w:proofErr w:type="gramStart"/>
      <w:r w:rsidRPr="00C752B9">
        <w:rPr>
          <w:rFonts w:ascii="Consolas" w:eastAsia="Times New Roman" w:hAnsi="Consolas" w:cs="Times New Roman"/>
          <w:color w:val="CE9178"/>
          <w:kern w:val="0"/>
          <w:sz w:val="16"/>
          <w:szCs w:val="16"/>
          <w:lang w:eastAsia="es-ES"/>
          <w14:ligatures w14:val="none"/>
        </w:rPr>
        <w:t>bypass</w:t>
      </w:r>
      <w:proofErr w:type="gramEnd"/>
      <w:r w:rsidRPr="00C752B9">
        <w:rPr>
          <w:rFonts w:ascii="Consolas" w:eastAsia="Times New Roman" w:hAnsi="Consolas" w:cs="Times New Roman"/>
          <w:color w:val="CE9178"/>
          <w:kern w:val="0"/>
          <w:sz w:val="16"/>
          <w:szCs w:val="16"/>
          <w:lang w:eastAsia="es-ES"/>
          <w14:ligatures w14:val="none"/>
        </w:rPr>
        <w:t xml:space="preserve"> según AMM (si aplica)."</w:t>
      </w:r>
      <w:r w:rsidRPr="00C752B9">
        <w:rPr>
          <w:rFonts w:ascii="Consolas" w:eastAsia="Times New Roman" w:hAnsi="Consolas" w:cs="Times New Roman"/>
          <w:color w:val="CCCCCC"/>
          <w:kern w:val="0"/>
          <w:sz w:val="16"/>
          <w:szCs w:val="16"/>
          <w:lang w:eastAsia="es-ES"/>
          <w14:ligatures w14:val="none"/>
        </w:rPr>
        <w:t>,</w:t>
      </w:r>
    </w:p>
    <w:p w14:paraId="5F45EA59"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183C50A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CEF7F05"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6AE8C6E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7F2418FB" w14:textId="63971E20"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26DF5FE1"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26DF69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2F9A772B" w14:textId="77777777" w:rsidR="00C752B9" w:rsidRPr="00C752B9" w:rsidRDefault="00C752B9" w:rsidP="00C752B9">
      <w:pPr>
        <w:pStyle w:val="Prrafodelista"/>
        <w:numPr>
          <w:ilvl w:val="0"/>
          <w:numId w:val="140"/>
        </w:numPr>
        <w:shd w:val="clear" w:color="auto" w:fill="1F1F1F"/>
        <w:spacing w:after="0" w:line="240" w:lineRule="auto"/>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45CCCDD6" w14:textId="77777777" w:rsidR="00C752B9" w:rsidRPr="00A22356" w:rsidRDefault="00C752B9" w:rsidP="00C752B9">
      <w:pPr>
        <w:ind w:left="360"/>
        <w:rPr>
          <w:rFonts w:ascii="Calibri" w:hAnsi="Calibri" w:cs="Calibri"/>
          <w:sz w:val="20"/>
          <w:szCs w:val="20"/>
        </w:rPr>
      </w:pPr>
    </w:p>
    <w:p w14:paraId="1F6E520A" w14:textId="77777777" w:rsidR="00A22356" w:rsidRPr="00A22356" w:rsidRDefault="00A22356" w:rsidP="00A22356">
      <w:pPr>
        <w:rPr>
          <w:rFonts w:ascii="Calibri" w:hAnsi="Calibri" w:cs="Calibri"/>
          <w:sz w:val="20"/>
          <w:szCs w:val="20"/>
        </w:rPr>
      </w:pPr>
      <w:r w:rsidRPr="00A22356">
        <w:rPr>
          <w:rFonts w:ascii="Calibri" w:hAnsi="Calibri" w:cs="Calibri"/>
          <w:b/>
          <w:bCs/>
          <w:sz w:val="20"/>
          <w:szCs w:val="20"/>
        </w:rPr>
        <w:lastRenderedPageBreak/>
        <w:t>Escalado</w:t>
      </w:r>
    </w:p>
    <w:p w14:paraId="664E0ECA" w14:textId="096E91B6" w:rsidR="00A22356" w:rsidRPr="00A22356" w:rsidRDefault="00C752B9" w:rsidP="00A22356">
      <w:pPr>
        <w:numPr>
          <w:ilvl w:val="0"/>
          <w:numId w:val="141"/>
        </w:numPr>
        <w:rPr>
          <w:rFonts w:ascii="Calibri" w:hAnsi="Calibri" w:cs="Calibri"/>
          <w:sz w:val="20"/>
          <w:szCs w:val="20"/>
        </w:rPr>
      </w:pPr>
      <w:r>
        <w:rPr>
          <w:rFonts w:ascii="Calibri" w:hAnsi="Calibri" w:cs="Calibri"/>
          <w:sz w:val="20"/>
          <w:szCs w:val="20"/>
        </w:rPr>
        <w:t>Deriva siempre al agente final.</w:t>
      </w:r>
    </w:p>
    <w:p w14:paraId="722E50EA" w14:textId="77777777" w:rsidR="008242D5" w:rsidRPr="00DB3A02" w:rsidRDefault="008242D5" w:rsidP="000728A6">
      <w:pPr>
        <w:rPr>
          <w:rFonts w:ascii="Calibri" w:hAnsi="Calibri" w:cs="Calibri"/>
          <w:b/>
          <w:bCs/>
          <w:sz w:val="20"/>
          <w:szCs w:val="20"/>
        </w:rPr>
      </w:pPr>
    </w:p>
    <w:p w14:paraId="5F470989" w14:textId="77777777" w:rsidR="008242D5" w:rsidRPr="00DB3A02" w:rsidRDefault="008242D5" w:rsidP="00DB3A02">
      <w:pPr>
        <w:pStyle w:val="Ttulo2"/>
      </w:pPr>
      <w:bookmarkStart w:id="22" w:name="_Toc219388957"/>
      <w:r w:rsidRPr="00DB3A02">
        <w:t>5.2 Agentes orientados a predicción de Vida Útil Restante (RUL)</w:t>
      </w:r>
      <w:bookmarkEnd w:id="22"/>
    </w:p>
    <w:p w14:paraId="1662A067" w14:textId="77777777" w:rsidR="00C752B9" w:rsidRPr="00C752B9" w:rsidRDefault="00C752B9" w:rsidP="00C752B9">
      <w:pPr>
        <w:rPr>
          <w:rFonts w:ascii="Calibri" w:hAnsi="Calibri" w:cs="Calibri"/>
          <w:sz w:val="20"/>
          <w:szCs w:val="20"/>
        </w:rPr>
      </w:pPr>
      <w:r w:rsidRPr="00C752B9">
        <w:rPr>
          <w:rFonts w:ascii="Calibri" w:hAnsi="Calibri" w:cs="Calibri"/>
          <w:sz w:val="20"/>
          <w:szCs w:val="20"/>
        </w:rPr>
        <w:t xml:space="preserve">Los agentes orientados a RUL operan exclusivamente sobre </w:t>
      </w:r>
      <w:r w:rsidRPr="00C752B9">
        <w:rPr>
          <w:rFonts w:ascii="Calibri" w:hAnsi="Calibri" w:cs="Calibri"/>
          <w:b/>
          <w:bCs/>
          <w:sz w:val="20"/>
          <w:szCs w:val="20"/>
        </w:rPr>
        <w:t>datos numéricos multivariantes y series temporales de sensores</w:t>
      </w:r>
      <w:r w:rsidRPr="00C752B9">
        <w:rPr>
          <w:rFonts w:ascii="Calibri" w:hAnsi="Calibri" w:cs="Calibri"/>
          <w:sz w:val="20"/>
          <w:szCs w:val="20"/>
        </w:rPr>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C752B9">
        <w:rPr>
          <w:rFonts w:ascii="Calibri" w:hAnsi="Calibri" w:cs="Calibri"/>
          <w:sz w:val="20"/>
          <w:szCs w:val="20"/>
        </w:rPr>
        <w:t>multiagente</w:t>
      </w:r>
      <w:proofErr w:type="spellEnd"/>
      <w:r w:rsidRPr="00C752B9">
        <w:rPr>
          <w:rFonts w:ascii="Calibri" w:hAnsi="Calibri" w:cs="Calibri"/>
          <w:sz w:val="20"/>
          <w:szCs w:val="20"/>
        </w:rPr>
        <w:t>.</w:t>
      </w:r>
    </w:p>
    <w:p w14:paraId="60B058B2" w14:textId="77777777" w:rsidR="00C752B9" w:rsidRPr="00C752B9" w:rsidRDefault="00C752B9" w:rsidP="00C752B9">
      <w:pPr>
        <w:rPr>
          <w:rFonts w:ascii="Calibri" w:hAnsi="Calibri" w:cs="Calibri"/>
          <w:sz w:val="20"/>
          <w:szCs w:val="20"/>
        </w:rPr>
      </w:pPr>
      <w:r w:rsidRPr="00C752B9">
        <w:rPr>
          <w:rFonts w:ascii="Calibri" w:hAnsi="Calibri" w:cs="Calibri"/>
          <w:sz w:val="20"/>
          <w:szCs w:val="20"/>
        </w:rPr>
        <w:t xml:space="preserve">A diferencia de los agentes RAG, estos agentes no emplean recuperación semántica ni </w:t>
      </w:r>
      <w:proofErr w:type="spellStart"/>
      <w:r w:rsidRPr="00C752B9">
        <w:rPr>
          <w:rFonts w:ascii="Calibri" w:hAnsi="Calibri" w:cs="Calibri"/>
          <w:sz w:val="20"/>
          <w:szCs w:val="20"/>
        </w:rPr>
        <w:t>embeddings</w:t>
      </w:r>
      <w:proofErr w:type="spellEnd"/>
      <w:r w:rsidRPr="00C752B9">
        <w:rPr>
          <w:rFonts w:ascii="Calibri" w:hAnsi="Calibri" w:cs="Calibri"/>
          <w:sz w:val="20"/>
          <w:szCs w:val="20"/>
        </w:rPr>
        <w:t xml:space="preserve">, sino que se apoyan en </w:t>
      </w:r>
      <w:r w:rsidRPr="00C752B9">
        <w:rPr>
          <w:rFonts w:ascii="Calibri" w:hAnsi="Calibri" w:cs="Calibri"/>
          <w:b/>
          <w:bCs/>
          <w:sz w:val="20"/>
          <w:szCs w:val="20"/>
        </w:rPr>
        <w:t xml:space="preserve">pipelines de ingeniería de datos, modelos de Deep </w:t>
      </w:r>
      <w:proofErr w:type="spellStart"/>
      <w:r w:rsidRPr="00C752B9">
        <w:rPr>
          <w:rFonts w:ascii="Calibri" w:hAnsi="Calibri" w:cs="Calibri"/>
          <w:b/>
          <w:bCs/>
          <w:sz w:val="20"/>
          <w:szCs w:val="20"/>
        </w:rPr>
        <w:t>Learning</w:t>
      </w:r>
      <w:proofErr w:type="spellEnd"/>
      <w:r w:rsidRPr="00C752B9">
        <w:rPr>
          <w:rFonts w:ascii="Calibri" w:hAnsi="Calibri" w:cs="Calibri"/>
          <w:b/>
          <w:bCs/>
          <w:sz w:val="20"/>
          <w:szCs w:val="20"/>
        </w:rPr>
        <w:t xml:space="preserve"> y validación predictiva</w:t>
      </w:r>
      <w:r w:rsidRPr="00C752B9">
        <w:rPr>
          <w:rFonts w:ascii="Calibri" w:hAnsi="Calibri" w:cs="Calibri"/>
          <w:sz w:val="20"/>
          <w:szCs w:val="20"/>
        </w:rPr>
        <w:t>, constituyendo el núcleo analítico del sistema.</w:t>
      </w:r>
    </w:p>
    <w:p w14:paraId="27E6FC8A" w14:textId="77777777" w:rsidR="008242D5" w:rsidRDefault="008242D5" w:rsidP="000728A6">
      <w:pPr>
        <w:rPr>
          <w:rFonts w:ascii="Calibri" w:hAnsi="Calibri" w:cs="Calibri"/>
          <w:b/>
          <w:bCs/>
          <w:sz w:val="20"/>
          <w:szCs w:val="20"/>
        </w:rPr>
      </w:pPr>
    </w:p>
    <w:p w14:paraId="6B2A01EB" w14:textId="77777777" w:rsidR="001C67AB" w:rsidRDefault="001C67AB" w:rsidP="001C67AB">
      <w:pPr>
        <w:pStyle w:val="Ttulo2"/>
      </w:pPr>
      <w:r>
        <w:t>5.2.1 Arquitectura común de los agentes RUL</w:t>
      </w:r>
    </w:p>
    <w:p w14:paraId="45988FC7"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Los agentes RUL comparten una arquitectura funcional común, basada en tres principios:</w:t>
      </w:r>
    </w:p>
    <w:p w14:paraId="08D0A56E"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Separación explícita entre preprocesado e inferencia</w:t>
      </w:r>
      <w:r w:rsidRPr="001C67AB">
        <w:rPr>
          <w:rFonts w:ascii="Calibri" w:hAnsi="Calibri" w:cs="Calibri"/>
          <w:sz w:val="20"/>
          <w:szCs w:val="20"/>
        </w:rPr>
        <w:t>, para garantizar trazabilidad y control del flujo.</w:t>
      </w:r>
    </w:p>
    <w:p w14:paraId="47672229"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Uso de estructuras tabulares (</w:t>
      </w:r>
      <w:proofErr w:type="spellStart"/>
      <w:r w:rsidRPr="001C67AB">
        <w:rPr>
          <w:rStyle w:val="CdigoHTML"/>
          <w:rFonts w:ascii="Calibri" w:eastAsiaTheme="majorEastAsia" w:hAnsi="Calibri" w:cs="Calibri"/>
          <w:b/>
          <w:bCs/>
        </w:rPr>
        <w:t>DataFrame</w:t>
      </w:r>
      <w:proofErr w:type="spellEnd"/>
      <w:r w:rsidRPr="001C67AB">
        <w:rPr>
          <w:rStyle w:val="Textoennegrita"/>
          <w:rFonts w:ascii="Calibri" w:eastAsiaTheme="majorEastAsia" w:hAnsi="Calibri" w:cs="Calibri"/>
          <w:sz w:val="20"/>
          <w:szCs w:val="20"/>
        </w:rPr>
        <w:t>) como representación intermedia</w:t>
      </w:r>
      <w:r w:rsidRPr="001C67AB">
        <w:rPr>
          <w:rFonts w:ascii="Calibri" w:hAnsi="Calibri" w:cs="Calibri"/>
          <w:sz w:val="20"/>
          <w:szCs w:val="20"/>
        </w:rPr>
        <w:t>, alineadas con el pipeline descrito en el Capítulo 4.</w:t>
      </w:r>
    </w:p>
    <w:p w14:paraId="5A965762" w14:textId="77777777" w:rsidR="001C67AB" w:rsidRPr="001C67AB" w:rsidRDefault="001C67AB" w:rsidP="001C67AB">
      <w:pPr>
        <w:pStyle w:val="NormalWeb"/>
        <w:numPr>
          <w:ilvl w:val="0"/>
          <w:numId w:val="142"/>
        </w:numPr>
        <w:rPr>
          <w:rFonts w:ascii="Calibri" w:hAnsi="Calibri" w:cs="Calibri"/>
          <w:sz w:val="20"/>
          <w:szCs w:val="20"/>
        </w:rPr>
      </w:pPr>
      <w:r w:rsidRPr="001C67AB">
        <w:rPr>
          <w:rStyle w:val="Textoennegrita"/>
          <w:rFonts w:ascii="Calibri" w:eastAsiaTheme="majorEastAsia" w:hAnsi="Calibri" w:cs="Calibri"/>
          <w:sz w:val="20"/>
          <w:szCs w:val="20"/>
        </w:rPr>
        <w:t>Decisiones de escalado basadas en umbrales cuantitativos de RUL</w:t>
      </w:r>
      <w:r w:rsidRPr="001C67AB">
        <w:rPr>
          <w:rFonts w:ascii="Calibri" w:hAnsi="Calibri" w:cs="Calibri"/>
          <w:sz w:val="20"/>
          <w:szCs w:val="20"/>
        </w:rPr>
        <w:t>, que conectan el modelado predictivo con la lógica de seguridad operacional.</w:t>
      </w:r>
    </w:p>
    <w:p w14:paraId="54A3384C"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Ambos agentes interactúan mediante el estado compartido (</w:t>
      </w:r>
      <w:proofErr w:type="spellStart"/>
      <w:r w:rsidRPr="001C67AB">
        <w:rPr>
          <w:rStyle w:val="CdigoHTML"/>
          <w:rFonts w:ascii="Calibri" w:eastAsiaTheme="majorEastAsia" w:hAnsi="Calibri" w:cs="Calibri"/>
        </w:rPr>
        <w:t>state</w:t>
      </w:r>
      <w:proofErr w:type="spellEnd"/>
      <w:r w:rsidRPr="001C67AB">
        <w:rPr>
          <w:rFonts w:ascii="Calibri" w:hAnsi="Calibri" w:cs="Calibri"/>
          <w:sz w:val="20"/>
          <w:szCs w:val="20"/>
        </w:rPr>
        <w:t>), que contiene:</w:t>
      </w:r>
    </w:p>
    <w:p w14:paraId="14B39274" w14:textId="4694B5F8" w:rsid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Datos acumulados de sensores</w:t>
      </w:r>
      <w:r w:rsidR="00CE274C">
        <w:rPr>
          <w:rFonts w:ascii="Calibri" w:hAnsi="Calibri" w:cs="Calibri"/>
          <w:sz w:val="20"/>
          <w:szCs w:val="20"/>
        </w:rPr>
        <w:t xml:space="preserve"> y configuraciones</w:t>
      </w:r>
      <w:r w:rsidRPr="001C67AB">
        <w:rPr>
          <w:rFonts w:ascii="Calibri" w:hAnsi="Calibri" w:cs="Calibri"/>
          <w:sz w:val="20"/>
          <w:szCs w:val="20"/>
        </w:rPr>
        <w:t xml:space="preserve"> (</w:t>
      </w:r>
      <w:proofErr w:type="spellStart"/>
      <w:r w:rsidRPr="001C67AB">
        <w:rPr>
          <w:rStyle w:val="CdigoHTML"/>
          <w:rFonts w:ascii="Calibri" w:eastAsiaTheme="majorEastAsia" w:hAnsi="Calibri" w:cs="Calibri"/>
        </w:rPr>
        <w:t>state.pre_rul_data</w:t>
      </w:r>
      <w:proofErr w:type="spellEnd"/>
      <w:r w:rsidRPr="001C67AB">
        <w:rPr>
          <w:rFonts w:ascii="Calibri" w:hAnsi="Calibri" w:cs="Calibri"/>
          <w:sz w:val="20"/>
          <w:szCs w:val="20"/>
        </w:rPr>
        <w:t>)</w:t>
      </w:r>
      <w:r w:rsidR="00CE274C">
        <w:rPr>
          <w:rFonts w:ascii="Calibri" w:hAnsi="Calibri" w:cs="Calibri"/>
          <w:sz w:val="20"/>
          <w:szCs w:val="20"/>
        </w:rPr>
        <w:t>:</w:t>
      </w:r>
    </w:p>
    <w:p w14:paraId="6AA4FA4A"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w:t>
      </w:r>
    </w:p>
    <w:p w14:paraId="5622CFFC"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1091CDFE"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"unidad"</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w:t>
      </w:r>
      <w:r w:rsidRPr="00CE274C">
        <w:rPr>
          <w:rFonts w:ascii="Consolas" w:eastAsia="Times New Roman" w:hAnsi="Consolas" w:cs="Times New Roman"/>
          <w:color w:val="CCCCCC"/>
          <w:kern w:val="0"/>
          <w:sz w:val="16"/>
          <w:szCs w:val="16"/>
          <w:lang w:eastAsia="es-ES"/>
          <w14:ligatures w14:val="none"/>
        </w:rPr>
        <w:t>,</w:t>
      </w:r>
    </w:p>
    <w:p w14:paraId="44983BC6"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w:t>
      </w:r>
      <w:proofErr w:type="spellStart"/>
      <w:r w:rsidRPr="00CE274C">
        <w:rPr>
          <w:rFonts w:ascii="Consolas" w:eastAsia="Times New Roman" w:hAnsi="Consolas" w:cs="Times New Roman"/>
          <w:color w:val="9CDCFE"/>
          <w:kern w:val="0"/>
          <w:sz w:val="16"/>
          <w:szCs w:val="16"/>
          <w:lang w:eastAsia="es-ES"/>
          <w14:ligatures w14:val="none"/>
        </w:rPr>
        <w:t>tiempo_ciclos</w:t>
      </w:r>
      <w:proofErr w:type="spellEnd"/>
      <w:r w:rsidRPr="00CE274C">
        <w:rPr>
          <w:rFonts w:ascii="Consolas" w:eastAsia="Times New Roman" w:hAnsi="Consolas" w:cs="Times New Roman"/>
          <w:color w:val="9CDCFE"/>
          <w:kern w:val="0"/>
          <w:sz w:val="16"/>
          <w:szCs w:val="16"/>
          <w:lang w:eastAsia="es-ES"/>
          <w14:ligatures w14:val="none"/>
        </w:rPr>
        <w:t>"</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w:t>
      </w:r>
      <w:r w:rsidRPr="00CE274C">
        <w:rPr>
          <w:rFonts w:ascii="Consolas" w:eastAsia="Times New Roman" w:hAnsi="Consolas" w:cs="Times New Roman"/>
          <w:color w:val="CCCCCC"/>
          <w:kern w:val="0"/>
          <w:sz w:val="16"/>
          <w:szCs w:val="16"/>
          <w:lang w:eastAsia="es-ES"/>
          <w14:ligatures w14:val="none"/>
        </w:rPr>
        <w:t>,</w:t>
      </w:r>
    </w:p>
    <w:p w14:paraId="1F3A051B"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10</w:t>
      </w:r>
      <w:r w:rsidRPr="00CE274C">
        <w:rPr>
          <w:rFonts w:ascii="Consolas" w:eastAsia="Times New Roman" w:hAnsi="Consolas" w:cs="Times New Roman"/>
          <w:color w:val="CCCCCC"/>
          <w:kern w:val="0"/>
          <w:sz w:val="16"/>
          <w:szCs w:val="16"/>
          <w:lang w:eastAsia="es-ES"/>
          <w14:ligatures w14:val="none"/>
        </w:rPr>
        <w:t>,</w:t>
      </w:r>
    </w:p>
    <w:p w14:paraId="0FE29F0C"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"setting_2"</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20</w:t>
      </w:r>
      <w:r w:rsidRPr="00CE274C">
        <w:rPr>
          <w:rFonts w:ascii="Consolas" w:eastAsia="Times New Roman" w:hAnsi="Consolas" w:cs="Times New Roman"/>
          <w:color w:val="CCCCCC"/>
          <w:kern w:val="0"/>
          <w:sz w:val="16"/>
          <w:szCs w:val="16"/>
          <w:lang w:eastAsia="es-ES"/>
          <w14:ligatures w14:val="none"/>
        </w:rPr>
        <w:t>,</w:t>
      </w:r>
    </w:p>
    <w:p w14:paraId="03FC58B8"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"setting_3"</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30</w:t>
      </w:r>
      <w:r w:rsidRPr="00CE274C">
        <w:rPr>
          <w:rFonts w:ascii="Consolas" w:eastAsia="Times New Roman" w:hAnsi="Consolas" w:cs="Times New Roman"/>
          <w:color w:val="CCCCCC"/>
          <w:kern w:val="0"/>
          <w:sz w:val="16"/>
          <w:szCs w:val="16"/>
          <w:lang w:eastAsia="es-ES"/>
          <w14:ligatures w14:val="none"/>
        </w:rPr>
        <w:t>,</w:t>
      </w:r>
    </w:p>
    <w:p w14:paraId="02E437A8"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p>
    <w:p w14:paraId="0837CCFA"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p>
    <w:p w14:paraId="5FBF34FD"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4560B826"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2A856A17"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p>
    <w:p w14:paraId="5B43B77D" w14:textId="77777777"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3833E876" w14:textId="2612971A" w:rsidR="00CE274C" w:rsidRPr="00CE274C" w:rsidRDefault="00CE274C" w:rsidP="00CE274C">
      <w:pPr>
        <w:pStyle w:val="Prrafodelista"/>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w:t>
      </w:r>
    </w:p>
    <w:p w14:paraId="4806339F" w14:textId="276F761B" w:rsidR="001C67AB" w:rsidRP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Identificador del subconjunto CMAPSS (</w:t>
      </w:r>
      <w:proofErr w:type="spellStart"/>
      <w:proofErr w:type="gramStart"/>
      <w:r w:rsidRPr="001C67AB">
        <w:rPr>
          <w:rStyle w:val="CdigoHTML"/>
          <w:rFonts w:ascii="Calibri" w:eastAsiaTheme="majorEastAsia" w:hAnsi="Calibri" w:cs="Calibri"/>
        </w:rPr>
        <w:t>state.modelo</w:t>
      </w:r>
      <w:proofErr w:type="gramEnd"/>
      <w:r w:rsidRPr="001C67AB">
        <w:rPr>
          <w:rStyle w:val="CdigoHTML"/>
          <w:rFonts w:ascii="Calibri" w:eastAsiaTheme="majorEastAsia" w:hAnsi="Calibri" w:cs="Calibri"/>
        </w:rPr>
        <w:t>_seleccionado</w:t>
      </w:r>
      <w:proofErr w:type="spellEnd"/>
      <w:r>
        <w:rPr>
          <w:rStyle w:val="CdigoHTML"/>
          <w:rFonts w:ascii="Calibri" w:eastAsiaTheme="majorEastAsia" w:hAnsi="Calibri" w:cs="Calibri"/>
        </w:rPr>
        <w:t>, FD</w:t>
      </w:r>
      <w:proofErr w:type="gramStart"/>
      <w:r>
        <w:rPr>
          <w:rStyle w:val="CdigoHTML"/>
          <w:rFonts w:ascii="Calibri" w:eastAsiaTheme="majorEastAsia" w:hAnsi="Calibri" w:cs="Calibri"/>
        </w:rPr>
        <w:t>001..</w:t>
      </w:r>
      <w:proofErr w:type="gramEnd"/>
      <w:r>
        <w:rPr>
          <w:rStyle w:val="CdigoHTML"/>
          <w:rFonts w:ascii="Calibri" w:eastAsiaTheme="majorEastAsia" w:hAnsi="Calibri" w:cs="Calibri"/>
        </w:rPr>
        <w:t>4</w:t>
      </w:r>
      <w:r w:rsidRPr="001C67AB">
        <w:rPr>
          <w:rFonts w:ascii="Calibri" w:hAnsi="Calibri" w:cs="Calibri"/>
          <w:sz w:val="20"/>
          <w:szCs w:val="20"/>
        </w:rPr>
        <w:t>).</w:t>
      </w:r>
    </w:p>
    <w:p w14:paraId="30F73F8B" w14:textId="77777777" w:rsidR="001C67AB" w:rsidRPr="001C67AB" w:rsidRDefault="001C67AB" w:rsidP="001C67AB">
      <w:pPr>
        <w:pStyle w:val="NormalWeb"/>
        <w:numPr>
          <w:ilvl w:val="0"/>
          <w:numId w:val="143"/>
        </w:numPr>
        <w:rPr>
          <w:rFonts w:ascii="Calibri" w:hAnsi="Calibri" w:cs="Calibri"/>
          <w:sz w:val="20"/>
          <w:szCs w:val="20"/>
        </w:rPr>
      </w:pPr>
      <w:r w:rsidRPr="001C67AB">
        <w:rPr>
          <w:rFonts w:ascii="Calibri" w:hAnsi="Calibri" w:cs="Calibri"/>
          <w:sz w:val="20"/>
          <w:szCs w:val="20"/>
        </w:rPr>
        <w:t>Mensajes conversacionales y decisiones previas.</w:t>
      </w:r>
    </w:p>
    <w:p w14:paraId="58D4D5FB" w14:textId="1167A340" w:rsidR="000728A6" w:rsidRPr="001C67AB" w:rsidRDefault="001C67AB" w:rsidP="000728A6">
      <w:pPr>
        <w:pStyle w:val="NormalWeb"/>
        <w:numPr>
          <w:ilvl w:val="0"/>
          <w:numId w:val="143"/>
        </w:numPr>
        <w:rPr>
          <w:rFonts w:ascii="Calibri" w:hAnsi="Calibri" w:cs="Calibri"/>
          <w:sz w:val="20"/>
          <w:szCs w:val="20"/>
        </w:rPr>
      </w:pPr>
      <w:r w:rsidRPr="001C67AB">
        <w:rPr>
          <w:rFonts w:ascii="Calibri" w:hAnsi="Calibri" w:cs="Calibri"/>
          <w:sz w:val="20"/>
          <w:szCs w:val="20"/>
        </w:rPr>
        <w:t>Resultados de predicción (</w:t>
      </w:r>
      <w:proofErr w:type="spellStart"/>
      <w:r w:rsidRPr="001C67AB">
        <w:rPr>
          <w:rStyle w:val="CdigoHTML"/>
          <w:rFonts w:ascii="Calibri" w:eastAsiaTheme="majorEastAsia" w:hAnsi="Calibri" w:cs="Calibri"/>
        </w:rPr>
        <w:t>state.rul</w:t>
      </w:r>
      <w:proofErr w:type="spellEnd"/>
      <w:r w:rsidRPr="001C67AB">
        <w:rPr>
          <w:rFonts w:ascii="Calibri" w:hAnsi="Calibri" w:cs="Calibri"/>
          <w:sz w:val="20"/>
          <w:szCs w:val="20"/>
        </w:rPr>
        <w:t>).</w:t>
      </w:r>
    </w:p>
    <w:p w14:paraId="1761854B" w14:textId="77777777" w:rsidR="001C67AB" w:rsidRPr="001C67AB" w:rsidRDefault="001C67AB" w:rsidP="001C67AB">
      <w:pPr>
        <w:pStyle w:val="Ttulo2"/>
        <w:rPr>
          <w:rFonts w:eastAsia="Times New Roman"/>
        </w:rPr>
      </w:pPr>
      <w:r w:rsidRPr="001C67AB">
        <w:rPr>
          <w:rFonts w:eastAsia="Times New Roman"/>
        </w:rPr>
        <w:t>5.2.2 Agente de Preprocesado RUL (PreRulAgent.py)</w:t>
      </w:r>
    </w:p>
    <w:p w14:paraId="1A84569C" w14:textId="0937F35E"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Función</w:t>
      </w:r>
      <w:r>
        <w:rPr>
          <w:rFonts w:ascii="Calibri" w:hAnsi="Calibri" w:cs="Calibri"/>
          <w:b/>
          <w:bCs/>
          <w:sz w:val="20"/>
          <w:szCs w:val="20"/>
        </w:rPr>
        <w:t xml:space="preserve">: </w:t>
      </w:r>
      <w:r w:rsidRPr="001C67AB">
        <w:rPr>
          <w:rFonts w:ascii="Calibri" w:hAnsi="Calibri" w:cs="Calibri"/>
          <w:sz w:val="20"/>
          <w:szCs w:val="20"/>
        </w:rPr>
        <w:t xml:space="preserve">Actuar como </w:t>
      </w:r>
      <w:r w:rsidRPr="001C67AB">
        <w:rPr>
          <w:rFonts w:ascii="Calibri" w:hAnsi="Calibri" w:cs="Calibri"/>
          <w:b/>
          <w:bCs/>
          <w:sz w:val="20"/>
          <w:szCs w:val="20"/>
        </w:rPr>
        <w:t>gestor y validador del flujo de datos CMAPSS</w:t>
      </w:r>
      <w:r w:rsidRPr="001C67AB">
        <w:rPr>
          <w:rFonts w:ascii="Calibri" w:hAnsi="Calibri" w:cs="Calibri"/>
          <w:sz w:val="20"/>
          <w:szCs w:val="20"/>
        </w:rPr>
        <w:t>, preparando las secuencias necesarias para la predicción de RUL. Este agente no ejecuta inferencias complejas, sino que controla la coherencia, acumulación y estado de los datos.</w:t>
      </w:r>
    </w:p>
    <w:p w14:paraId="61FB5478"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lastRenderedPageBreak/>
        <w:t>Datos consumidos</w:t>
      </w:r>
    </w:p>
    <w:p w14:paraId="01E46979" w14:textId="77777777" w:rsidR="001C67AB" w:rsidRPr="001C67AB" w:rsidRDefault="001C67AB" w:rsidP="001C67AB">
      <w:pPr>
        <w:pStyle w:val="NormalWeb"/>
        <w:numPr>
          <w:ilvl w:val="0"/>
          <w:numId w:val="144"/>
        </w:numPr>
        <w:rPr>
          <w:rFonts w:ascii="Calibri" w:hAnsi="Calibri" w:cs="Calibri"/>
          <w:sz w:val="20"/>
          <w:szCs w:val="20"/>
        </w:rPr>
      </w:pPr>
      <w:r w:rsidRPr="001C67AB">
        <w:rPr>
          <w:rFonts w:ascii="Calibri" w:hAnsi="Calibri" w:cs="Calibri"/>
          <w:sz w:val="20"/>
          <w:szCs w:val="20"/>
        </w:rPr>
        <w:t>Último mensaje del usuario en lenguaje natural.</w:t>
      </w:r>
    </w:p>
    <w:p w14:paraId="32AEED52" w14:textId="77777777" w:rsidR="001C67AB" w:rsidRPr="001C67AB" w:rsidRDefault="001C67AB" w:rsidP="001C67AB">
      <w:pPr>
        <w:pStyle w:val="NormalWeb"/>
        <w:numPr>
          <w:ilvl w:val="0"/>
          <w:numId w:val="144"/>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acumulado con sensores y configuraciones (si existe).</w:t>
      </w:r>
    </w:p>
    <w:p w14:paraId="71C9D529" w14:textId="4D3B9540"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Pipeline interno</w:t>
      </w:r>
      <w:r>
        <w:rPr>
          <w:rFonts w:ascii="Calibri" w:hAnsi="Calibri" w:cs="Calibri"/>
          <w:b/>
          <w:bCs/>
          <w:sz w:val="20"/>
          <w:szCs w:val="20"/>
        </w:rPr>
        <w:t xml:space="preserve">: </w:t>
      </w:r>
      <w:r w:rsidRPr="001C67AB">
        <w:rPr>
          <w:rFonts w:ascii="Calibri" w:hAnsi="Calibri" w:cs="Calibri"/>
          <w:sz w:val="20"/>
          <w:szCs w:val="20"/>
        </w:rPr>
        <w:t>El agente implementa un pipeline orientado a interacción incremental:</w:t>
      </w:r>
    </w:p>
    <w:p w14:paraId="67037CA7"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Validación inicial</w:t>
      </w:r>
      <w:r w:rsidRPr="001C67AB">
        <w:rPr>
          <w:rFonts w:ascii="Calibri" w:hAnsi="Calibri" w:cs="Calibri"/>
          <w:sz w:val="20"/>
          <w:szCs w:val="20"/>
        </w:rPr>
        <w:t>: comprueba la existencia de entrada del usuario.</w:t>
      </w:r>
    </w:p>
    <w:p w14:paraId="0BD20F21"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 xml:space="preserve">Gestión del </w:t>
      </w:r>
      <w:proofErr w:type="spellStart"/>
      <w:r w:rsidRPr="001C67AB">
        <w:rPr>
          <w:rFonts w:ascii="Calibri" w:hAnsi="Calibri" w:cs="Calibri"/>
          <w:b/>
          <w:bCs/>
          <w:sz w:val="20"/>
          <w:szCs w:val="20"/>
        </w:rPr>
        <w:t>DataFrame</w:t>
      </w:r>
      <w:proofErr w:type="spellEnd"/>
      <w:r w:rsidRPr="001C67AB">
        <w:rPr>
          <w:rFonts w:ascii="Calibri" w:hAnsi="Calibri" w:cs="Calibri"/>
          <w:sz w:val="20"/>
          <w:szCs w:val="20"/>
        </w:rPr>
        <w:t xml:space="preserve">: inicializa </w:t>
      </w: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si no existe.</w:t>
      </w:r>
    </w:p>
    <w:p w14:paraId="149B0D27"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Decisión de acción</w:t>
      </w:r>
      <w:r w:rsidRPr="001C67AB">
        <w:rPr>
          <w:rFonts w:ascii="Calibri" w:hAnsi="Calibri" w:cs="Calibri"/>
          <w:sz w:val="20"/>
          <w:szCs w:val="20"/>
        </w:rPr>
        <w:t>: utiliza PROMPT_PRE_RUL para clasificar la intención del usuario en una de las acciones:</w:t>
      </w:r>
    </w:p>
    <w:p w14:paraId="1B54526F"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Update</w:t>
      </w:r>
      <w:proofErr w:type="spellEnd"/>
    </w:p>
    <w:p w14:paraId="0CEB27D2"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Calculate</w:t>
      </w:r>
      <w:proofErr w:type="spellEnd"/>
    </w:p>
    <w:p w14:paraId="34635F4F" w14:textId="77777777" w:rsidR="001C67AB" w:rsidRPr="001C67AB" w:rsidRDefault="001C67AB" w:rsidP="001C67AB">
      <w:pPr>
        <w:pStyle w:val="NormalWeb"/>
        <w:numPr>
          <w:ilvl w:val="1"/>
          <w:numId w:val="145"/>
        </w:numPr>
        <w:rPr>
          <w:rFonts w:ascii="Calibri" w:hAnsi="Calibri" w:cs="Calibri"/>
          <w:sz w:val="20"/>
          <w:szCs w:val="20"/>
        </w:rPr>
      </w:pPr>
      <w:proofErr w:type="gramStart"/>
      <w:r w:rsidRPr="001C67AB">
        <w:rPr>
          <w:rFonts w:ascii="Calibri" w:hAnsi="Calibri" w:cs="Calibri"/>
          <w:sz w:val="20"/>
          <w:szCs w:val="20"/>
        </w:rPr>
        <w:t>Status</w:t>
      </w:r>
      <w:proofErr w:type="gramEnd"/>
    </w:p>
    <w:p w14:paraId="634C2021"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sz w:val="20"/>
          <w:szCs w:val="20"/>
        </w:rPr>
        <w:t>Reset</w:t>
      </w:r>
      <w:proofErr w:type="spellEnd"/>
    </w:p>
    <w:p w14:paraId="7A79884C" w14:textId="77777777" w:rsidR="001C67AB" w:rsidRPr="001C67AB" w:rsidRDefault="001C67AB" w:rsidP="001C67AB">
      <w:pPr>
        <w:pStyle w:val="NormalWeb"/>
        <w:numPr>
          <w:ilvl w:val="1"/>
          <w:numId w:val="145"/>
        </w:numPr>
        <w:rPr>
          <w:rFonts w:ascii="Calibri" w:hAnsi="Calibri" w:cs="Calibri"/>
          <w:sz w:val="20"/>
          <w:szCs w:val="20"/>
        </w:rPr>
      </w:pPr>
      <w:r w:rsidRPr="001C67AB">
        <w:rPr>
          <w:rFonts w:ascii="Calibri" w:hAnsi="Calibri" w:cs="Calibri"/>
          <w:sz w:val="20"/>
          <w:szCs w:val="20"/>
        </w:rPr>
        <w:t>Chat</w:t>
      </w:r>
    </w:p>
    <w:p w14:paraId="236EC48C"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Ejecución de la acción</w:t>
      </w:r>
      <w:r w:rsidRPr="001C67AB">
        <w:rPr>
          <w:rFonts w:ascii="Calibri" w:hAnsi="Calibri" w:cs="Calibri"/>
          <w:sz w:val="20"/>
          <w:szCs w:val="20"/>
        </w:rPr>
        <w:t>:</w:t>
      </w:r>
    </w:p>
    <w:p w14:paraId="6B76E8ED"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Update</w:t>
      </w:r>
      <w:proofErr w:type="spellEnd"/>
      <w:r w:rsidRPr="001C67AB">
        <w:rPr>
          <w:rFonts w:ascii="Calibri" w:hAnsi="Calibri" w:cs="Calibri"/>
          <w:sz w:val="20"/>
          <w:szCs w:val="20"/>
        </w:rPr>
        <w:t>: añade nuevas observaciones de sensores.</w:t>
      </w:r>
    </w:p>
    <w:p w14:paraId="4BD2C388"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Calculate</w:t>
      </w:r>
      <w:proofErr w:type="spellEnd"/>
      <w:r w:rsidRPr="001C67AB">
        <w:rPr>
          <w:rFonts w:ascii="Calibri" w:hAnsi="Calibri" w:cs="Calibri"/>
          <w:sz w:val="20"/>
          <w:szCs w:val="20"/>
        </w:rPr>
        <w:t>: deriva al agente RUL.</w:t>
      </w:r>
    </w:p>
    <w:p w14:paraId="6FA426EC" w14:textId="77777777" w:rsidR="001C67AB" w:rsidRPr="001C67AB" w:rsidRDefault="001C67AB" w:rsidP="001C67AB">
      <w:pPr>
        <w:pStyle w:val="NormalWeb"/>
        <w:numPr>
          <w:ilvl w:val="1"/>
          <w:numId w:val="145"/>
        </w:numPr>
        <w:rPr>
          <w:rFonts w:ascii="Calibri" w:hAnsi="Calibri" w:cs="Calibri"/>
          <w:sz w:val="20"/>
          <w:szCs w:val="20"/>
        </w:rPr>
      </w:pPr>
      <w:proofErr w:type="gramStart"/>
      <w:r w:rsidRPr="001C67AB">
        <w:rPr>
          <w:rFonts w:ascii="Calibri" w:hAnsi="Calibri" w:cs="Calibri"/>
          <w:i/>
          <w:iCs/>
          <w:sz w:val="20"/>
          <w:szCs w:val="20"/>
        </w:rPr>
        <w:t>Status</w:t>
      </w:r>
      <w:proofErr w:type="gramEnd"/>
      <w:r w:rsidRPr="001C67AB">
        <w:rPr>
          <w:rFonts w:ascii="Calibri" w:hAnsi="Calibri" w:cs="Calibri"/>
          <w:sz w:val="20"/>
          <w:szCs w:val="20"/>
        </w:rPr>
        <w:t>: informa del estado de los datos acumulados.</w:t>
      </w:r>
    </w:p>
    <w:p w14:paraId="077628DE" w14:textId="77777777" w:rsidR="001C67AB" w:rsidRPr="001C67AB" w:rsidRDefault="001C67AB" w:rsidP="001C67AB">
      <w:pPr>
        <w:pStyle w:val="NormalWeb"/>
        <w:numPr>
          <w:ilvl w:val="1"/>
          <w:numId w:val="145"/>
        </w:numPr>
        <w:rPr>
          <w:rFonts w:ascii="Calibri" w:hAnsi="Calibri" w:cs="Calibri"/>
          <w:sz w:val="20"/>
          <w:szCs w:val="20"/>
        </w:rPr>
      </w:pPr>
      <w:proofErr w:type="spellStart"/>
      <w:r w:rsidRPr="001C67AB">
        <w:rPr>
          <w:rFonts w:ascii="Calibri" w:hAnsi="Calibri" w:cs="Calibri"/>
          <w:i/>
          <w:iCs/>
          <w:sz w:val="20"/>
          <w:szCs w:val="20"/>
        </w:rPr>
        <w:t>Reset</w:t>
      </w:r>
      <w:proofErr w:type="spellEnd"/>
      <w:r w:rsidRPr="001C67AB">
        <w:rPr>
          <w:rFonts w:ascii="Calibri" w:hAnsi="Calibri" w:cs="Calibri"/>
          <w:sz w:val="20"/>
          <w:szCs w:val="20"/>
        </w:rPr>
        <w:t>: reinicia el contexto para una nueva unidad.</w:t>
      </w:r>
    </w:p>
    <w:p w14:paraId="5B0A8D4F" w14:textId="77777777" w:rsidR="001C67AB" w:rsidRPr="001C67AB" w:rsidRDefault="001C67AB" w:rsidP="001C67AB">
      <w:pPr>
        <w:pStyle w:val="NormalWeb"/>
        <w:numPr>
          <w:ilvl w:val="1"/>
          <w:numId w:val="145"/>
        </w:numPr>
        <w:rPr>
          <w:rFonts w:ascii="Calibri" w:hAnsi="Calibri" w:cs="Calibri"/>
          <w:sz w:val="20"/>
          <w:szCs w:val="20"/>
        </w:rPr>
      </w:pPr>
      <w:r w:rsidRPr="001C67AB">
        <w:rPr>
          <w:rFonts w:ascii="Calibri" w:hAnsi="Calibri" w:cs="Calibri"/>
          <w:i/>
          <w:iCs/>
          <w:sz w:val="20"/>
          <w:szCs w:val="20"/>
        </w:rPr>
        <w:t>Chat</w:t>
      </w:r>
      <w:r w:rsidRPr="001C67AB">
        <w:rPr>
          <w:rFonts w:ascii="Calibri" w:hAnsi="Calibri" w:cs="Calibri"/>
          <w:sz w:val="20"/>
          <w:szCs w:val="20"/>
        </w:rPr>
        <w:t>: responde a preguntas conceptuales sobre RUL.</w:t>
      </w:r>
    </w:p>
    <w:p w14:paraId="3EDC0689" w14:textId="77777777" w:rsidR="001C67AB" w:rsidRPr="001C67AB" w:rsidRDefault="001C67AB" w:rsidP="001C67AB">
      <w:pPr>
        <w:pStyle w:val="NormalWeb"/>
        <w:numPr>
          <w:ilvl w:val="0"/>
          <w:numId w:val="145"/>
        </w:numPr>
        <w:rPr>
          <w:rFonts w:ascii="Calibri" w:hAnsi="Calibri" w:cs="Calibri"/>
          <w:sz w:val="20"/>
          <w:szCs w:val="20"/>
        </w:rPr>
      </w:pPr>
      <w:r w:rsidRPr="001C67AB">
        <w:rPr>
          <w:rFonts w:ascii="Calibri" w:hAnsi="Calibri" w:cs="Calibri"/>
          <w:b/>
          <w:bCs/>
          <w:sz w:val="20"/>
          <w:szCs w:val="20"/>
        </w:rPr>
        <w:t xml:space="preserve">Manejo de errores y </w:t>
      </w:r>
      <w:proofErr w:type="spellStart"/>
      <w:r w:rsidRPr="001C67AB">
        <w:rPr>
          <w:rFonts w:ascii="Calibri" w:hAnsi="Calibri" w:cs="Calibri"/>
          <w:b/>
          <w:bCs/>
          <w:sz w:val="20"/>
          <w:szCs w:val="20"/>
        </w:rPr>
        <w:t>logging</w:t>
      </w:r>
      <w:proofErr w:type="spellEnd"/>
      <w:r w:rsidRPr="001C67AB">
        <w:rPr>
          <w:rFonts w:ascii="Calibri" w:hAnsi="Calibri" w:cs="Calibri"/>
          <w:sz w:val="20"/>
          <w:szCs w:val="20"/>
        </w:rPr>
        <w:t>: captura excepciones sin interrumpir el flujo global.</w:t>
      </w:r>
    </w:p>
    <w:p w14:paraId="19F392C2"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Salidas</w:t>
      </w:r>
    </w:p>
    <w:p w14:paraId="3051DFEA" w14:textId="77777777" w:rsidR="001C67AB" w:rsidRPr="001C67AB" w:rsidRDefault="001C67AB" w:rsidP="001C67AB">
      <w:pPr>
        <w:pStyle w:val="NormalWeb"/>
        <w:numPr>
          <w:ilvl w:val="0"/>
          <w:numId w:val="146"/>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actualizado.</w:t>
      </w:r>
    </w:p>
    <w:p w14:paraId="5007D9C4"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state.messages</w:t>
      </w:r>
      <w:proofErr w:type="spellEnd"/>
      <w:proofErr w:type="gramEnd"/>
      <w:r w:rsidRPr="001C67AB">
        <w:rPr>
          <w:rFonts w:ascii="Calibri" w:hAnsi="Calibri" w:cs="Calibri"/>
          <w:sz w:val="20"/>
          <w:szCs w:val="20"/>
        </w:rPr>
        <w:t>: mensaje informativo al usuario.</w:t>
      </w:r>
    </w:p>
    <w:p w14:paraId="583A1229"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state.needs</w:t>
      </w:r>
      <w:proofErr w:type="gramEnd"/>
      <w:r w:rsidRPr="001C67AB">
        <w:rPr>
          <w:rFonts w:ascii="Calibri" w:hAnsi="Calibri" w:cs="Calibri"/>
          <w:sz w:val="20"/>
          <w:szCs w:val="20"/>
        </w:rPr>
        <w:t>_followup</w:t>
      </w:r>
      <w:proofErr w:type="spellEnd"/>
      <w:r w:rsidRPr="001C67AB">
        <w:rPr>
          <w:rFonts w:ascii="Calibri" w:hAnsi="Calibri" w:cs="Calibri"/>
          <w:sz w:val="20"/>
          <w:szCs w:val="20"/>
        </w:rPr>
        <w:t>: indica continuación del flujo.</w:t>
      </w:r>
    </w:p>
    <w:p w14:paraId="46D7A68E" w14:textId="77777777" w:rsidR="001C67AB" w:rsidRPr="001C67AB" w:rsidRDefault="001C67AB" w:rsidP="001C67AB">
      <w:pPr>
        <w:pStyle w:val="NormalWeb"/>
        <w:numPr>
          <w:ilvl w:val="0"/>
          <w:numId w:val="146"/>
        </w:numPr>
        <w:rPr>
          <w:rFonts w:ascii="Calibri" w:hAnsi="Calibri" w:cs="Calibri"/>
          <w:sz w:val="20"/>
          <w:szCs w:val="20"/>
        </w:rPr>
      </w:pP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típicamente "Rul" cuando procede inferencia.</w:t>
      </w:r>
    </w:p>
    <w:p w14:paraId="36BE54F8" w14:textId="2AE87733"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Este agente garantiza que el </w:t>
      </w:r>
      <w:proofErr w:type="spellStart"/>
      <w:r w:rsidRPr="001C67AB">
        <w:rPr>
          <w:rFonts w:ascii="Calibri" w:hAnsi="Calibri" w:cs="Calibri"/>
          <w:sz w:val="20"/>
          <w:szCs w:val="20"/>
        </w:rPr>
        <w:t>RulAgent</w:t>
      </w:r>
      <w:proofErr w:type="spellEnd"/>
      <w:r w:rsidRPr="001C67AB">
        <w:rPr>
          <w:rFonts w:ascii="Calibri" w:hAnsi="Calibri" w:cs="Calibri"/>
          <w:sz w:val="20"/>
          <w:szCs w:val="20"/>
        </w:rPr>
        <w:t xml:space="preserve"> reciba siempre </w:t>
      </w:r>
      <w:r w:rsidRPr="001C67AB">
        <w:rPr>
          <w:rFonts w:ascii="Calibri" w:hAnsi="Calibri" w:cs="Calibri"/>
          <w:b/>
          <w:bCs/>
          <w:sz w:val="20"/>
          <w:szCs w:val="20"/>
        </w:rPr>
        <w:t>datos estructurados, coherentes y auditables</w:t>
      </w:r>
      <w:r w:rsidRPr="001C67AB">
        <w:rPr>
          <w:rFonts w:ascii="Calibri" w:hAnsi="Calibri" w:cs="Calibri"/>
          <w:sz w:val="20"/>
          <w:szCs w:val="20"/>
        </w:rPr>
        <w:t>.</w:t>
      </w:r>
    </w:p>
    <w:p w14:paraId="3ECE77F9" w14:textId="77777777" w:rsidR="001C67AB" w:rsidRPr="001C67AB" w:rsidRDefault="001C67AB" w:rsidP="00CE274C">
      <w:pPr>
        <w:pStyle w:val="Ttulo3"/>
        <w:rPr>
          <w:rFonts w:eastAsia="Times New Roman"/>
        </w:rPr>
      </w:pPr>
      <w:r w:rsidRPr="001C67AB">
        <w:rPr>
          <w:rFonts w:eastAsia="Times New Roman"/>
        </w:rPr>
        <w:t>5.2.3 Agente de Predicción RUL (RulAgent.py)</w:t>
      </w:r>
    </w:p>
    <w:p w14:paraId="76139FD0" w14:textId="1E05D7EC" w:rsidR="001C67AB" w:rsidRPr="001C67AB" w:rsidRDefault="001C67AB" w:rsidP="001C67AB">
      <w:pPr>
        <w:pStyle w:val="NormalWeb"/>
        <w:rPr>
          <w:rFonts w:ascii="Calibri" w:hAnsi="Calibri" w:cs="Calibri"/>
          <w:sz w:val="20"/>
          <w:szCs w:val="20"/>
        </w:rPr>
      </w:pPr>
      <w:r w:rsidRPr="001C67AB">
        <w:rPr>
          <w:rFonts w:ascii="Calibri" w:hAnsi="Calibri" w:cs="Calibri"/>
          <w:b/>
          <w:bCs/>
          <w:sz w:val="20"/>
          <w:szCs w:val="20"/>
        </w:rPr>
        <w:t>Función</w:t>
      </w:r>
      <w:r w:rsidR="00CE274C">
        <w:rPr>
          <w:rFonts w:ascii="Calibri" w:hAnsi="Calibri" w:cs="Calibri"/>
          <w:b/>
          <w:bCs/>
          <w:sz w:val="20"/>
          <w:szCs w:val="20"/>
        </w:rPr>
        <w:t xml:space="preserve">: </w:t>
      </w:r>
      <w:r w:rsidRPr="001C67AB">
        <w:rPr>
          <w:rFonts w:ascii="Calibri" w:hAnsi="Calibri" w:cs="Calibri"/>
          <w:sz w:val="20"/>
          <w:szCs w:val="20"/>
        </w:rPr>
        <w:t xml:space="preserve">Ejecutar la </w:t>
      </w:r>
      <w:r w:rsidRPr="001C67AB">
        <w:rPr>
          <w:rFonts w:ascii="Calibri" w:hAnsi="Calibri" w:cs="Calibri"/>
          <w:b/>
          <w:bCs/>
          <w:sz w:val="20"/>
          <w:szCs w:val="20"/>
        </w:rPr>
        <w:t>inferencia de vida útil restante</w:t>
      </w:r>
      <w:r w:rsidRPr="001C67AB">
        <w:rPr>
          <w:rFonts w:ascii="Calibri" w:hAnsi="Calibri" w:cs="Calibri"/>
          <w:sz w:val="20"/>
          <w:szCs w:val="20"/>
        </w:rPr>
        <w:t xml:space="preserve"> sobre secuencias temporales preprocesadas y generar un </w:t>
      </w:r>
      <w:r w:rsidRPr="001C67AB">
        <w:rPr>
          <w:rFonts w:ascii="Calibri" w:hAnsi="Calibri" w:cs="Calibri"/>
          <w:b/>
          <w:bCs/>
          <w:sz w:val="20"/>
          <w:szCs w:val="20"/>
        </w:rPr>
        <w:t>informe técnico interpretativo</w:t>
      </w:r>
      <w:r w:rsidRPr="001C67AB">
        <w:rPr>
          <w:rFonts w:ascii="Calibri" w:hAnsi="Calibri" w:cs="Calibri"/>
          <w:sz w:val="20"/>
          <w:szCs w:val="20"/>
        </w:rPr>
        <w:t>, conectando el modelo predictivo con la lógica de seguridad del sistema.</w:t>
      </w:r>
    </w:p>
    <w:p w14:paraId="592F404C" w14:textId="6D83B5B2"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Este agente constituye el </w:t>
      </w:r>
      <w:r w:rsidRPr="001C67AB">
        <w:rPr>
          <w:rFonts w:ascii="Calibri" w:hAnsi="Calibri" w:cs="Calibri"/>
          <w:b/>
          <w:bCs/>
          <w:sz w:val="20"/>
          <w:szCs w:val="20"/>
        </w:rPr>
        <w:t>núcleo de ingeniería de datos y modelado</w:t>
      </w:r>
      <w:r w:rsidRPr="001C67AB">
        <w:rPr>
          <w:rFonts w:ascii="Calibri" w:hAnsi="Calibri" w:cs="Calibri"/>
          <w:sz w:val="20"/>
          <w:szCs w:val="20"/>
        </w:rPr>
        <w:t xml:space="preserve"> del sistema </w:t>
      </w:r>
      <w:proofErr w:type="spellStart"/>
      <w:r w:rsidRPr="001C67AB">
        <w:rPr>
          <w:rFonts w:ascii="Calibri" w:hAnsi="Calibri" w:cs="Calibri"/>
          <w:sz w:val="20"/>
          <w:szCs w:val="20"/>
        </w:rPr>
        <w:t>AeroGPT</w:t>
      </w:r>
      <w:proofErr w:type="spellEnd"/>
      <w:r w:rsidRPr="001C67AB">
        <w:rPr>
          <w:rFonts w:ascii="Calibri" w:hAnsi="Calibri" w:cs="Calibri"/>
          <w:sz w:val="20"/>
          <w:szCs w:val="20"/>
        </w:rPr>
        <w:t>.</w:t>
      </w:r>
    </w:p>
    <w:p w14:paraId="04C28612"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Datos consumidos</w:t>
      </w:r>
    </w:p>
    <w:p w14:paraId="359E0794" w14:textId="77777777" w:rsidR="001C67AB" w:rsidRPr="001C67AB" w:rsidRDefault="001C67AB" w:rsidP="001C67AB">
      <w:pPr>
        <w:pStyle w:val="NormalWeb"/>
        <w:numPr>
          <w:ilvl w:val="0"/>
          <w:numId w:val="147"/>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con la secuencia temporal acumulada.</w:t>
      </w:r>
    </w:p>
    <w:p w14:paraId="0A958499" w14:textId="77777777" w:rsidR="001C67AB" w:rsidRPr="001C67AB" w:rsidRDefault="001C67AB" w:rsidP="001C67AB">
      <w:pPr>
        <w:pStyle w:val="NormalWeb"/>
        <w:numPr>
          <w:ilvl w:val="0"/>
          <w:numId w:val="147"/>
        </w:numPr>
        <w:rPr>
          <w:rFonts w:ascii="Calibri" w:hAnsi="Calibri" w:cs="Calibri"/>
          <w:sz w:val="20"/>
          <w:szCs w:val="20"/>
        </w:rPr>
      </w:pPr>
      <w:proofErr w:type="spellStart"/>
      <w:proofErr w:type="gramStart"/>
      <w:r w:rsidRPr="001C67AB">
        <w:rPr>
          <w:rFonts w:ascii="Calibri" w:hAnsi="Calibri" w:cs="Calibri"/>
          <w:sz w:val="20"/>
          <w:szCs w:val="20"/>
        </w:rPr>
        <w:t>state.modelo</w:t>
      </w:r>
      <w:proofErr w:type="gramEnd"/>
      <w:r w:rsidRPr="001C67AB">
        <w:rPr>
          <w:rFonts w:ascii="Calibri" w:hAnsi="Calibri" w:cs="Calibri"/>
          <w:sz w:val="20"/>
          <w:szCs w:val="20"/>
        </w:rPr>
        <w:t>_seleccionado</w:t>
      </w:r>
      <w:proofErr w:type="spellEnd"/>
      <w:r w:rsidRPr="001C67AB">
        <w:rPr>
          <w:rFonts w:ascii="Calibri" w:hAnsi="Calibri" w:cs="Calibri"/>
          <w:sz w:val="20"/>
          <w:szCs w:val="20"/>
        </w:rPr>
        <w:t>: subconjunto CMAPSS (FD001–FD004).</w:t>
      </w:r>
    </w:p>
    <w:p w14:paraId="250C8E2B" w14:textId="77777777" w:rsidR="001C67AB" w:rsidRPr="001C67AB" w:rsidRDefault="001C67AB" w:rsidP="001C67AB">
      <w:pPr>
        <w:pStyle w:val="NormalWeb"/>
        <w:numPr>
          <w:ilvl w:val="0"/>
          <w:numId w:val="147"/>
        </w:numPr>
        <w:rPr>
          <w:rFonts w:ascii="Calibri" w:hAnsi="Calibri" w:cs="Calibri"/>
          <w:sz w:val="20"/>
          <w:szCs w:val="20"/>
        </w:rPr>
      </w:pPr>
      <w:commentRangeStart w:id="23"/>
      <w:r w:rsidRPr="001C67AB">
        <w:rPr>
          <w:rFonts w:ascii="Calibri" w:hAnsi="Calibri" w:cs="Calibri"/>
          <w:sz w:val="20"/>
          <w:szCs w:val="20"/>
        </w:rPr>
        <w:t xml:space="preserve">Artefactos </w:t>
      </w:r>
      <w:commentRangeEnd w:id="23"/>
      <w:r w:rsidR="00CE274C">
        <w:rPr>
          <w:rStyle w:val="Refdecomentario"/>
          <w:rFonts w:asciiTheme="minorHAnsi" w:eastAsiaTheme="minorHAnsi" w:hAnsiTheme="minorHAnsi" w:cstheme="minorBidi"/>
          <w:kern w:val="2"/>
          <w:lang w:eastAsia="en-US"/>
          <w14:ligatures w14:val="standardContextual"/>
        </w:rPr>
        <w:commentReference w:id="23"/>
      </w:r>
      <w:r w:rsidRPr="001C67AB">
        <w:rPr>
          <w:rFonts w:ascii="Calibri" w:hAnsi="Calibri" w:cs="Calibri"/>
          <w:sz w:val="20"/>
          <w:szCs w:val="20"/>
        </w:rPr>
        <w:t xml:space="preserve">del modelo desde </w:t>
      </w:r>
      <w:proofErr w:type="spellStart"/>
      <w:r w:rsidRPr="001C67AB">
        <w:rPr>
          <w:rFonts w:ascii="Calibri" w:hAnsi="Calibri" w:cs="Calibri"/>
          <w:sz w:val="20"/>
          <w:szCs w:val="20"/>
        </w:rPr>
        <w:t>paths_config</w:t>
      </w:r>
      <w:proofErr w:type="spellEnd"/>
      <w:r w:rsidRPr="001C67AB">
        <w:rPr>
          <w:rFonts w:ascii="Calibri" w:hAnsi="Calibri" w:cs="Calibri"/>
          <w:sz w:val="20"/>
          <w:szCs w:val="20"/>
        </w:rPr>
        <w:t>["</w:t>
      </w:r>
      <w:proofErr w:type="spellStart"/>
      <w:r w:rsidRPr="001C67AB">
        <w:rPr>
          <w:rFonts w:ascii="Calibri" w:hAnsi="Calibri" w:cs="Calibri"/>
          <w:sz w:val="20"/>
          <w:szCs w:val="20"/>
        </w:rPr>
        <w:t>paths</w:t>
      </w:r>
      <w:proofErr w:type="spellEnd"/>
      <w:r w:rsidRPr="001C67AB">
        <w:rPr>
          <w:rFonts w:ascii="Calibri" w:hAnsi="Calibri" w:cs="Calibri"/>
          <w:sz w:val="20"/>
          <w:szCs w:val="20"/>
        </w:rPr>
        <w:t>"]["</w:t>
      </w:r>
      <w:proofErr w:type="spellStart"/>
      <w:r w:rsidRPr="001C67AB">
        <w:rPr>
          <w:rFonts w:ascii="Calibri" w:hAnsi="Calibri" w:cs="Calibri"/>
          <w:sz w:val="20"/>
          <w:szCs w:val="20"/>
        </w:rPr>
        <w:t>data_directory</w:t>
      </w:r>
      <w:proofErr w:type="spellEnd"/>
      <w:r w:rsidRPr="001C67AB">
        <w:rPr>
          <w:rFonts w:ascii="Calibri" w:hAnsi="Calibri" w:cs="Calibri"/>
          <w:sz w:val="20"/>
          <w:szCs w:val="20"/>
        </w:rPr>
        <w:t>"].</w:t>
      </w:r>
    </w:p>
    <w:p w14:paraId="16A49AB7" w14:textId="446BCC79" w:rsidR="001C67AB" w:rsidRPr="001C67AB" w:rsidRDefault="001C67AB" w:rsidP="001C67AB">
      <w:pPr>
        <w:pStyle w:val="NormalWeb"/>
        <w:numPr>
          <w:ilvl w:val="0"/>
          <w:numId w:val="147"/>
        </w:numPr>
        <w:rPr>
          <w:rFonts w:ascii="Calibri" w:hAnsi="Calibri" w:cs="Calibri"/>
          <w:sz w:val="20"/>
          <w:szCs w:val="20"/>
        </w:rPr>
      </w:pPr>
      <w:r w:rsidRPr="001C67AB">
        <w:rPr>
          <w:rFonts w:ascii="Calibri" w:hAnsi="Calibri" w:cs="Calibri"/>
          <w:sz w:val="20"/>
          <w:szCs w:val="20"/>
        </w:rPr>
        <w:t>Mensajes de usuario recientes cuando se requiere extracción estructurada.</w:t>
      </w:r>
    </w:p>
    <w:p w14:paraId="43D00A50" w14:textId="77777777" w:rsidR="001C67AB" w:rsidRPr="001C67AB" w:rsidRDefault="001C67AB" w:rsidP="001C67AB">
      <w:pPr>
        <w:pStyle w:val="NormalWeb"/>
        <w:rPr>
          <w:rFonts w:ascii="Calibri" w:hAnsi="Calibri" w:cs="Calibri"/>
          <w:b/>
          <w:bCs/>
          <w:sz w:val="20"/>
          <w:szCs w:val="20"/>
        </w:rPr>
      </w:pPr>
      <w:commentRangeStart w:id="24"/>
      <w:r w:rsidRPr="001C67AB">
        <w:rPr>
          <w:rFonts w:ascii="Calibri" w:hAnsi="Calibri" w:cs="Calibri"/>
          <w:b/>
          <w:bCs/>
          <w:sz w:val="20"/>
          <w:szCs w:val="20"/>
        </w:rPr>
        <w:t>Tools utilizadas</w:t>
      </w:r>
      <w:commentRangeEnd w:id="24"/>
      <w:r w:rsidR="00CE274C">
        <w:rPr>
          <w:rStyle w:val="Refdecomentario"/>
          <w:rFonts w:asciiTheme="minorHAnsi" w:eastAsiaTheme="minorHAnsi" w:hAnsiTheme="minorHAnsi" w:cstheme="minorBidi"/>
          <w:kern w:val="2"/>
          <w:lang w:eastAsia="en-US"/>
          <w14:ligatures w14:val="standardContextual"/>
        </w:rPr>
        <w:commentReference w:id="24"/>
      </w:r>
    </w:p>
    <w:p w14:paraId="1F2882DF" w14:textId="77777777"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Para garantizar integridad y trazabilidad de entrada, el agente emplea </w:t>
      </w:r>
      <w:proofErr w:type="spellStart"/>
      <w:r w:rsidRPr="001C67AB">
        <w:rPr>
          <w:rFonts w:ascii="Calibri" w:hAnsi="Calibri" w:cs="Calibri"/>
          <w:sz w:val="20"/>
          <w:szCs w:val="20"/>
        </w:rPr>
        <w:t>tools</w:t>
      </w:r>
      <w:proofErr w:type="spellEnd"/>
      <w:r w:rsidRPr="001C67AB">
        <w:rPr>
          <w:rFonts w:ascii="Calibri" w:hAnsi="Calibri" w:cs="Calibri"/>
          <w:sz w:val="20"/>
          <w:szCs w:val="20"/>
        </w:rPr>
        <w:t xml:space="preserve"> explícitas:</w:t>
      </w:r>
    </w:p>
    <w:p w14:paraId="70315663" w14:textId="77777777" w:rsidR="001C67AB" w:rsidRPr="001C67AB" w:rsidRDefault="001C67AB" w:rsidP="001C67AB">
      <w:pPr>
        <w:pStyle w:val="NormalWeb"/>
        <w:numPr>
          <w:ilvl w:val="0"/>
          <w:numId w:val="148"/>
        </w:numPr>
        <w:rPr>
          <w:rFonts w:ascii="Calibri" w:hAnsi="Calibri" w:cs="Calibri"/>
          <w:sz w:val="20"/>
          <w:szCs w:val="20"/>
        </w:rPr>
      </w:pPr>
      <w:commentRangeStart w:id="25"/>
      <w:proofErr w:type="spellStart"/>
      <w:r w:rsidRPr="001C67AB">
        <w:rPr>
          <w:rFonts w:ascii="Calibri" w:hAnsi="Calibri" w:cs="Calibri"/>
          <w:b/>
          <w:bCs/>
          <w:sz w:val="20"/>
          <w:szCs w:val="20"/>
        </w:rPr>
        <w:t>extract_cmapss</w:t>
      </w:r>
      <w:proofErr w:type="spellEnd"/>
      <w:r w:rsidRPr="001C67AB">
        <w:rPr>
          <w:rFonts w:ascii="Calibri" w:hAnsi="Calibri" w:cs="Calibri"/>
          <w:sz w:val="20"/>
          <w:szCs w:val="20"/>
        </w:rPr>
        <w:br/>
        <w:t>Extrae desde texto libre un JSON con:</w:t>
      </w:r>
      <w:r w:rsidRPr="001C67AB">
        <w:rPr>
          <w:rFonts w:ascii="Calibri" w:hAnsi="Calibri" w:cs="Calibri"/>
          <w:sz w:val="20"/>
          <w:szCs w:val="20"/>
        </w:rPr>
        <w:br/>
      </w:r>
      <w:r w:rsidRPr="001C67AB">
        <w:rPr>
          <w:rFonts w:ascii="Calibri" w:hAnsi="Calibri" w:cs="Calibri"/>
          <w:sz w:val="20"/>
          <w:szCs w:val="20"/>
        </w:rPr>
        <w:lastRenderedPageBreak/>
        <w:t xml:space="preserve">{unidad, </w:t>
      </w:r>
      <w:proofErr w:type="spellStart"/>
      <w:r w:rsidRPr="001C67AB">
        <w:rPr>
          <w:rFonts w:ascii="Calibri" w:hAnsi="Calibri" w:cs="Calibri"/>
          <w:sz w:val="20"/>
          <w:szCs w:val="20"/>
        </w:rPr>
        <w:t>tiempo_ciclos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configuraciones_operativas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mediciones_sensores</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modelo_seleccionado</w:t>
      </w:r>
      <w:proofErr w:type="spellEnd"/>
      <w:r w:rsidRPr="001C67AB">
        <w:rPr>
          <w:rFonts w:ascii="Calibri" w:hAnsi="Calibri" w:cs="Calibri"/>
          <w:sz w:val="20"/>
          <w:szCs w:val="20"/>
        </w:rPr>
        <w:t>}</w:t>
      </w:r>
      <w:commentRangeEnd w:id="25"/>
      <w:r w:rsidR="00CE274C">
        <w:rPr>
          <w:rStyle w:val="Refdecomentario"/>
          <w:rFonts w:asciiTheme="minorHAnsi" w:eastAsiaTheme="minorHAnsi" w:hAnsiTheme="minorHAnsi" w:cstheme="minorBidi"/>
          <w:kern w:val="2"/>
          <w:lang w:eastAsia="en-US"/>
          <w14:ligatures w14:val="standardContextual"/>
        </w:rPr>
        <w:commentReference w:id="25"/>
      </w:r>
      <w:r w:rsidRPr="001C67AB">
        <w:rPr>
          <w:rFonts w:ascii="Calibri" w:hAnsi="Calibri" w:cs="Calibri"/>
          <w:sz w:val="20"/>
          <w:szCs w:val="20"/>
        </w:rPr>
        <w:br/>
        <w:t>Garantiza no inventar valores y normaliza claves.</w:t>
      </w:r>
    </w:p>
    <w:p w14:paraId="2FCC08B4" w14:textId="77777777" w:rsidR="001C67AB" w:rsidRPr="001C67AB" w:rsidRDefault="001C67AB" w:rsidP="001C67AB">
      <w:pPr>
        <w:pStyle w:val="NormalWeb"/>
        <w:numPr>
          <w:ilvl w:val="0"/>
          <w:numId w:val="148"/>
        </w:numPr>
        <w:rPr>
          <w:rFonts w:ascii="Calibri" w:hAnsi="Calibri" w:cs="Calibri"/>
          <w:sz w:val="20"/>
          <w:szCs w:val="20"/>
        </w:rPr>
      </w:pPr>
      <w:proofErr w:type="spellStart"/>
      <w:r w:rsidRPr="001C67AB">
        <w:rPr>
          <w:rFonts w:ascii="Calibri" w:hAnsi="Calibri" w:cs="Calibri"/>
          <w:b/>
          <w:bCs/>
          <w:sz w:val="20"/>
          <w:szCs w:val="20"/>
        </w:rPr>
        <w:t>tool_output_to_df</w:t>
      </w:r>
      <w:proofErr w:type="spellEnd"/>
      <w:r w:rsidRPr="001C67AB">
        <w:rPr>
          <w:rFonts w:ascii="Calibri" w:hAnsi="Calibri" w:cs="Calibri"/>
          <w:sz w:val="20"/>
          <w:szCs w:val="20"/>
        </w:rPr>
        <w:br/>
        <w:t>Convierte la salida JSON en una fila tabular (</w:t>
      </w:r>
      <w:proofErr w:type="spellStart"/>
      <w:proofErr w:type="gramStart"/>
      <w:r w:rsidRPr="001C67AB">
        <w:rPr>
          <w:rFonts w:ascii="Calibri" w:hAnsi="Calibri" w:cs="Calibri"/>
          <w:sz w:val="20"/>
          <w:szCs w:val="20"/>
        </w:rPr>
        <w:t>pd.DataFrame</w:t>
      </w:r>
      <w:proofErr w:type="spellEnd"/>
      <w:proofErr w:type="gramEnd"/>
      <w:r w:rsidRPr="001C67AB">
        <w:rPr>
          <w:rFonts w:ascii="Calibri" w:hAnsi="Calibri" w:cs="Calibri"/>
          <w:sz w:val="20"/>
          <w:szCs w:val="20"/>
        </w:rPr>
        <w:t>) con columnas:</w:t>
      </w:r>
      <w:r w:rsidRPr="001C67AB">
        <w:rPr>
          <w:rFonts w:ascii="Calibri" w:hAnsi="Calibri" w:cs="Calibri"/>
          <w:sz w:val="20"/>
          <w:szCs w:val="20"/>
        </w:rPr>
        <w:br/>
        <w:t>setting_</w:t>
      </w:r>
      <w:proofErr w:type="gramStart"/>
      <w:r w:rsidRPr="001C67AB">
        <w:rPr>
          <w:rFonts w:ascii="Calibri" w:hAnsi="Calibri" w:cs="Calibri"/>
          <w:sz w:val="20"/>
          <w:szCs w:val="20"/>
        </w:rPr>
        <w:t>1..</w:t>
      </w:r>
      <w:proofErr w:type="gramEnd"/>
      <w:r w:rsidRPr="001C67AB">
        <w:rPr>
          <w:rFonts w:ascii="Calibri" w:hAnsi="Calibri" w:cs="Calibri"/>
          <w:sz w:val="20"/>
          <w:szCs w:val="20"/>
        </w:rPr>
        <w:t>setting_3, s_</w:t>
      </w:r>
      <w:proofErr w:type="gramStart"/>
      <w:r w:rsidRPr="001C67AB">
        <w:rPr>
          <w:rFonts w:ascii="Calibri" w:hAnsi="Calibri" w:cs="Calibri"/>
          <w:sz w:val="20"/>
          <w:szCs w:val="20"/>
        </w:rPr>
        <w:t>1..</w:t>
      </w:r>
      <w:proofErr w:type="gramEnd"/>
      <w:r w:rsidRPr="001C67AB">
        <w:rPr>
          <w:rFonts w:ascii="Calibri" w:hAnsi="Calibri" w:cs="Calibri"/>
          <w:sz w:val="20"/>
          <w:szCs w:val="20"/>
        </w:rPr>
        <w:t>s_21.</w:t>
      </w:r>
    </w:p>
    <w:p w14:paraId="02F9981C" w14:textId="0F3312B3" w:rsidR="001C67AB" w:rsidRPr="001C67AB" w:rsidRDefault="001C67AB" w:rsidP="001C67AB">
      <w:pPr>
        <w:pStyle w:val="NormalWeb"/>
        <w:rPr>
          <w:rFonts w:ascii="Calibri" w:hAnsi="Calibri" w:cs="Calibri"/>
          <w:sz w:val="20"/>
          <w:szCs w:val="20"/>
        </w:rPr>
      </w:pPr>
      <w:r w:rsidRPr="001C67AB">
        <w:rPr>
          <w:rFonts w:ascii="Calibri" w:hAnsi="Calibri" w:cs="Calibri"/>
          <w:sz w:val="20"/>
          <w:szCs w:val="20"/>
        </w:rPr>
        <w:t xml:space="preserve">Estas </w:t>
      </w:r>
      <w:proofErr w:type="spellStart"/>
      <w:r w:rsidRPr="001C67AB">
        <w:rPr>
          <w:rFonts w:ascii="Calibri" w:hAnsi="Calibri" w:cs="Calibri"/>
          <w:sz w:val="20"/>
          <w:szCs w:val="20"/>
        </w:rPr>
        <w:t>tools</w:t>
      </w:r>
      <w:proofErr w:type="spellEnd"/>
      <w:r w:rsidRPr="001C67AB">
        <w:rPr>
          <w:rFonts w:ascii="Calibri" w:hAnsi="Calibri" w:cs="Calibri"/>
          <w:sz w:val="20"/>
          <w:szCs w:val="20"/>
        </w:rPr>
        <w:t xml:space="preserve"> se activan cuando el agente recibe texto con nuevos valores de sensores sin estructurar.</w:t>
      </w:r>
    </w:p>
    <w:p w14:paraId="3C4D1D33"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Pipeline interno de inferencia</w:t>
      </w:r>
    </w:p>
    <w:p w14:paraId="7565FBC0"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Validación de datos</w:t>
      </w:r>
    </w:p>
    <w:p w14:paraId="6477FDD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Verifica que </w:t>
      </w: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xml:space="preserve"> exista y tenga longitud suficiente.</w:t>
      </w:r>
    </w:p>
    <w:p w14:paraId="6A531712"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Ingestión desde texto libre (opcional)</w:t>
      </w:r>
    </w:p>
    <w:p w14:paraId="10A8FD2F"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Invoca </w:t>
      </w:r>
      <w:proofErr w:type="spellStart"/>
      <w:r w:rsidRPr="001C67AB">
        <w:rPr>
          <w:rFonts w:ascii="Calibri" w:hAnsi="Calibri" w:cs="Calibri"/>
          <w:sz w:val="20"/>
          <w:szCs w:val="20"/>
        </w:rPr>
        <w:t>extract_cmapss</w:t>
      </w:r>
      <w:proofErr w:type="spellEnd"/>
      <w:r w:rsidRPr="001C67AB">
        <w:rPr>
          <w:rFonts w:ascii="Calibri" w:hAnsi="Calibri" w:cs="Calibri"/>
          <w:sz w:val="20"/>
          <w:szCs w:val="20"/>
        </w:rPr>
        <w:t xml:space="preserve"> y </w:t>
      </w:r>
      <w:proofErr w:type="spellStart"/>
      <w:r w:rsidRPr="001C67AB">
        <w:rPr>
          <w:rFonts w:ascii="Calibri" w:hAnsi="Calibri" w:cs="Calibri"/>
          <w:sz w:val="20"/>
          <w:szCs w:val="20"/>
        </w:rPr>
        <w:t>tool_output_to_df</w:t>
      </w:r>
      <w:proofErr w:type="spellEnd"/>
      <w:r w:rsidRPr="001C67AB">
        <w:rPr>
          <w:rFonts w:ascii="Calibri" w:hAnsi="Calibri" w:cs="Calibri"/>
          <w:sz w:val="20"/>
          <w:szCs w:val="20"/>
        </w:rPr>
        <w:t>.</w:t>
      </w:r>
    </w:p>
    <w:p w14:paraId="3E05C047"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Concatena la nueva fila al </w:t>
      </w:r>
      <w:proofErr w:type="spellStart"/>
      <w:r w:rsidRPr="001C67AB">
        <w:rPr>
          <w:rFonts w:ascii="Calibri" w:hAnsi="Calibri" w:cs="Calibri"/>
          <w:sz w:val="20"/>
          <w:szCs w:val="20"/>
        </w:rPr>
        <w:t>DataFrame</w:t>
      </w:r>
      <w:proofErr w:type="spellEnd"/>
      <w:r w:rsidRPr="001C67AB">
        <w:rPr>
          <w:rFonts w:ascii="Calibri" w:hAnsi="Calibri" w:cs="Calibri"/>
          <w:sz w:val="20"/>
          <w:szCs w:val="20"/>
        </w:rPr>
        <w:t xml:space="preserve"> existente.</w:t>
      </w:r>
    </w:p>
    <w:p w14:paraId="7DAE3337"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Preparación de secuencias</w:t>
      </w:r>
    </w:p>
    <w:p w14:paraId="1EEFB381"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Ordena columnas.</w:t>
      </w:r>
    </w:p>
    <w:p w14:paraId="6CC60C57"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Garantiza tipos numéricos.</w:t>
      </w:r>
    </w:p>
    <w:p w14:paraId="04D45374"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Construye la ventana temporal conforme al Capítulo 4.</w:t>
      </w:r>
    </w:p>
    <w:p w14:paraId="609247B4"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Invocación del modelo</w:t>
      </w:r>
    </w:p>
    <w:p w14:paraId="66D5B7E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Llama a </w:t>
      </w:r>
      <w:proofErr w:type="spellStart"/>
      <w:r w:rsidRPr="001C67AB">
        <w:rPr>
          <w:rFonts w:ascii="Calibri" w:hAnsi="Calibri" w:cs="Calibri"/>
          <w:sz w:val="20"/>
          <w:szCs w:val="20"/>
        </w:rPr>
        <w:t>predict_</w:t>
      </w:r>
      <w:proofErr w:type="gramStart"/>
      <w:r w:rsidRPr="001C67AB">
        <w:rPr>
          <w:rFonts w:ascii="Calibri" w:hAnsi="Calibri" w:cs="Calibri"/>
          <w:sz w:val="20"/>
          <w:szCs w:val="20"/>
        </w:rPr>
        <w:t>RUL</w:t>
      </w:r>
      <w:proofErr w:type="spellEnd"/>
      <w:r w:rsidRPr="001C67AB">
        <w:rPr>
          <w:rFonts w:ascii="Calibri" w:hAnsi="Calibri" w:cs="Calibri"/>
          <w:sz w:val="20"/>
          <w:szCs w:val="20"/>
        </w:rPr>
        <w:t>(</w:t>
      </w:r>
      <w:proofErr w:type="spellStart"/>
      <w:proofErr w:type="gramEnd"/>
      <w:r w:rsidRPr="001C67AB">
        <w:rPr>
          <w:rFonts w:ascii="Calibri" w:hAnsi="Calibri" w:cs="Calibri"/>
          <w:sz w:val="20"/>
          <w:szCs w:val="20"/>
        </w:rPr>
        <w:t>df_user</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base_path</w:t>
      </w:r>
      <w:proofErr w:type="spellEnd"/>
      <w:r w:rsidRPr="001C67AB">
        <w:rPr>
          <w:rFonts w:ascii="Calibri" w:hAnsi="Calibri" w:cs="Calibri"/>
          <w:sz w:val="20"/>
          <w:szCs w:val="20"/>
        </w:rPr>
        <w:t xml:space="preserve">, </w:t>
      </w:r>
      <w:proofErr w:type="spellStart"/>
      <w:r w:rsidRPr="001C67AB">
        <w:rPr>
          <w:rFonts w:ascii="Calibri" w:hAnsi="Calibri" w:cs="Calibri"/>
          <w:sz w:val="20"/>
          <w:szCs w:val="20"/>
        </w:rPr>
        <w:t>fd</w:t>
      </w:r>
      <w:proofErr w:type="spellEnd"/>
      <w:r w:rsidRPr="001C67AB">
        <w:rPr>
          <w:rFonts w:ascii="Calibri" w:hAnsi="Calibri" w:cs="Calibri"/>
          <w:sz w:val="20"/>
          <w:szCs w:val="20"/>
        </w:rPr>
        <w:t>), que encapsula:</w:t>
      </w:r>
    </w:p>
    <w:p w14:paraId="2FFE02BF"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Carga del modelo GRU entrenado.</w:t>
      </w:r>
    </w:p>
    <w:p w14:paraId="3EBC38B2"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Escalado y preprocesado final.</w:t>
      </w:r>
    </w:p>
    <w:p w14:paraId="55D7E04D"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Inferencia.</w:t>
      </w:r>
    </w:p>
    <w:p w14:paraId="55C4C96E"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Calibración posterior.</w:t>
      </w:r>
    </w:p>
    <w:p w14:paraId="79706A88" w14:textId="77777777" w:rsidR="001C67AB" w:rsidRPr="001C67AB" w:rsidRDefault="001C67AB" w:rsidP="001C67AB">
      <w:pPr>
        <w:pStyle w:val="NormalWeb"/>
        <w:numPr>
          <w:ilvl w:val="0"/>
          <w:numId w:val="149"/>
        </w:numPr>
        <w:rPr>
          <w:rFonts w:ascii="Calibri" w:hAnsi="Calibri" w:cs="Calibri"/>
          <w:sz w:val="20"/>
          <w:szCs w:val="20"/>
        </w:rPr>
      </w:pPr>
      <w:proofErr w:type="spellStart"/>
      <w:r w:rsidRPr="001C67AB">
        <w:rPr>
          <w:rFonts w:ascii="Calibri" w:hAnsi="Calibri" w:cs="Calibri"/>
          <w:b/>
          <w:bCs/>
          <w:sz w:val="20"/>
          <w:szCs w:val="20"/>
        </w:rPr>
        <w:t>Postprocesado</w:t>
      </w:r>
      <w:proofErr w:type="spellEnd"/>
    </w:p>
    <w:p w14:paraId="68B3E0F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Extrae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w:t>
      </w:r>
    </w:p>
    <w:p w14:paraId="57CB0DDE"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Construye contexto con la última observación de sensores.</w:t>
      </w:r>
    </w:p>
    <w:p w14:paraId="23DFF430"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Generación de explicación interpretativa</w:t>
      </w:r>
    </w:p>
    <w:p w14:paraId="61A7968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Ejecuta PROMPT_RUL_RESPONSE con </w:t>
      </w:r>
      <w:proofErr w:type="spellStart"/>
      <w:r w:rsidRPr="001C67AB">
        <w:rPr>
          <w:rFonts w:ascii="Calibri" w:hAnsi="Calibri" w:cs="Calibri"/>
          <w:sz w:val="20"/>
          <w:szCs w:val="20"/>
        </w:rPr>
        <w:t>llm_creative</w:t>
      </w:r>
      <w:proofErr w:type="spellEnd"/>
      <w:r w:rsidRPr="001C67AB">
        <w:rPr>
          <w:rFonts w:ascii="Calibri" w:hAnsi="Calibri" w:cs="Calibri"/>
          <w:sz w:val="20"/>
          <w:szCs w:val="20"/>
        </w:rPr>
        <w:t>, que:</w:t>
      </w:r>
    </w:p>
    <w:p w14:paraId="75477324"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Clasifica desgaste por rangos de RUL.</w:t>
      </w:r>
    </w:p>
    <w:p w14:paraId="511916B3"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Identifica sensores degradados.</w:t>
      </w:r>
    </w:p>
    <w:p w14:paraId="4A88BD26" w14:textId="77777777" w:rsidR="001C67AB" w:rsidRPr="001C67AB" w:rsidRDefault="001C67AB" w:rsidP="001C67AB">
      <w:pPr>
        <w:pStyle w:val="NormalWeb"/>
        <w:numPr>
          <w:ilvl w:val="2"/>
          <w:numId w:val="149"/>
        </w:numPr>
        <w:rPr>
          <w:rFonts w:ascii="Calibri" w:hAnsi="Calibri" w:cs="Calibri"/>
          <w:sz w:val="20"/>
          <w:szCs w:val="20"/>
        </w:rPr>
      </w:pPr>
      <w:r w:rsidRPr="001C67AB">
        <w:rPr>
          <w:rFonts w:ascii="Calibri" w:hAnsi="Calibri" w:cs="Calibri"/>
          <w:sz w:val="20"/>
          <w:szCs w:val="20"/>
        </w:rPr>
        <w:t>Traduce patrones a modos de fallo probables.</w:t>
      </w:r>
    </w:p>
    <w:p w14:paraId="7ACD38C3"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Decisión de criticidad</w:t>
      </w:r>
    </w:p>
    <w:p w14:paraId="2E078880"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Si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 xml:space="preserve"> &lt; 20 → </w:t>
      </w: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xml:space="preserve"> = "Criticidad".</w:t>
      </w:r>
    </w:p>
    <w:p w14:paraId="720C737C"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En caso contrario → "Final".</w:t>
      </w:r>
    </w:p>
    <w:p w14:paraId="62B745D8" w14:textId="77777777" w:rsidR="001C67AB" w:rsidRPr="001C67AB" w:rsidRDefault="001C67AB" w:rsidP="001C67AB">
      <w:pPr>
        <w:pStyle w:val="NormalWeb"/>
        <w:numPr>
          <w:ilvl w:val="0"/>
          <w:numId w:val="149"/>
        </w:numPr>
        <w:rPr>
          <w:rFonts w:ascii="Calibri" w:hAnsi="Calibri" w:cs="Calibri"/>
          <w:sz w:val="20"/>
          <w:szCs w:val="20"/>
        </w:rPr>
      </w:pPr>
      <w:r w:rsidRPr="001C67AB">
        <w:rPr>
          <w:rFonts w:ascii="Calibri" w:hAnsi="Calibri" w:cs="Calibri"/>
          <w:b/>
          <w:bCs/>
          <w:sz w:val="20"/>
          <w:szCs w:val="20"/>
        </w:rPr>
        <w:t>Manejo de errores</w:t>
      </w:r>
    </w:p>
    <w:p w14:paraId="2BFF5B98"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 xml:space="preserve">Captura fallos en </w:t>
      </w:r>
      <w:proofErr w:type="spellStart"/>
      <w:r w:rsidRPr="001C67AB">
        <w:rPr>
          <w:rFonts w:ascii="Calibri" w:hAnsi="Calibri" w:cs="Calibri"/>
          <w:sz w:val="20"/>
          <w:szCs w:val="20"/>
        </w:rPr>
        <w:t>tools</w:t>
      </w:r>
      <w:proofErr w:type="spellEnd"/>
      <w:r w:rsidRPr="001C67AB">
        <w:rPr>
          <w:rFonts w:ascii="Calibri" w:hAnsi="Calibri" w:cs="Calibri"/>
          <w:sz w:val="20"/>
          <w:szCs w:val="20"/>
        </w:rPr>
        <w:t>, inferencia o generación textual.</w:t>
      </w:r>
    </w:p>
    <w:p w14:paraId="7E698DD0" w14:textId="77777777" w:rsidR="001C67AB" w:rsidRPr="001C67AB" w:rsidRDefault="001C67AB" w:rsidP="001C67AB">
      <w:pPr>
        <w:pStyle w:val="NormalWeb"/>
        <w:numPr>
          <w:ilvl w:val="1"/>
          <w:numId w:val="149"/>
        </w:numPr>
        <w:rPr>
          <w:rFonts w:ascii="Calibri" w:hAnsi="Calibri" w:cs="Calibri"/>
          <w:sz w:val="20"/>
          <w:szCs w:val="20"/>
        </w:rPr>
      </w:pPr>
      <w:r w:rsidRPr="001C67AB">
        <w:rPr>
          <w:rFonts w:ascii="Calibri" w:hAnsi="Calibri" w:cs="Calibri"/>
          <w:sz w:val="20"/>
          <w:szCs w:val="20"/>
        </w:rPr>
        <w:t>Emite mensajes controlados sin romper el flujo.</w:t>
      </w:r>
    </w:p>
    <w:p w14:paraId="32725C39" w14:textId="77777777" w:rsidR="001C67AB" w:rsidRPr="001C67AB" w:rsidRDefault="00000000" w:rsidP="001C67AB">
      <w:pPr>
        <w:pStyle w:val="NormalWeb"/>
        <w:rPr>
          <w:rFonts w:ascii="Calibri" w:hAnsi="Calibri" w:cs="Calibri"/>
          <w:sz w:val="20"/>
          <w:szCs w:val="20"/>
        </w:rPr>
      </w:pPr>
      <w:r>
        <w:rPr>
          <w:rFonts w:ascii="Calibri" w:hAnsi="Calibri" w:cs="Calibri"/>
          <w:sz w:val="20"/>
          <w:szCs w:val="20"/>
        </w:rPr>
        <w:pict w14:anchorId="21D751A9">
          <v:rect id="_x0000_i1032" style="width:0;height:1.5pt" o:hralign="center" o:hrstd="t" o:hr="t" fillcolor="#a0a0a0" stroked="f"/>
        </w:pict>
      </w:r>
    </w:p>
    <w:p w14:paraId="6848D3B1"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Salidas</w:t>
      </w:r>
    </w:p>
    <w:p w14:paraId="4CEE1719" w14:textId="77777777" w:rsidR="001C67AB" w:rsidRPr="001C67AB" w:rsidRDefault="001C67AB" w:rsidP="001C67AB">
      <w:pPr>
        <w:pStyle w:val="NormalWeb"/>
        <w:numPr>
          <w:ilvl w:val="0"/>
          <w:numId w:val="150"/>
        </w:numPr>
        <w:rPr>
          <w:rFonts w:ascii="Calibri" w:hAnsi="Calibri" w:cs="Calibri"/>
          <w:sz w:val="20"/>
          <w:szCs w:val="20"/>
        </w:rPr>
      </w:pPr>
      <w:proofErr w:type="spellStart"/>
      <w:r w:rsidRPr="001C67AB">
        <w:rPr>
          <w:rFonts w:ascii="Calibri" w:hAnsi="Calibri" w:cs="Calibri"/>
          <w:sz w:val="20"/>
          <w:szCs w:val="20"/>
        </w:rPr>
        <w:t>state.rul</w:t>
      </w:r>
      <w:proofErr w:type="spellEnd"/>
      <w:r w:rsidRPr="001C67AB">
        <w:rPr>
          <w:rFonts w:ascii="Calibri" w:hAnsi="Calibri" w:cs="Calibri"/>
          <w:sz w:val="20"/>
          <w:szCs w:val="20"/>
        </w:rPr>
        <w:t xml:space="preserve">: diccionario con </w:t>
      </w:r>
      <w:proofErr w:type="spellStart"/>
      <w:r w:rsidRPr="001C67AB">
        <w:rPr>
          <w:rFonts w:ascii="Calibri" w:hAnsi="Calibri" w:cs="Calibri"/>
          <w:sz w:val="20"/>
          <w:szCs w:val="20"/>
        </w:rPr>
        <w:t>predicted_RUL</w:t>
      </w:r>
      <w:proofErr w:type="spellEnd"/>
      <w:r w:rsidRPr="001C67AB">
        <w:rPr>
          <w:rFonts w:ascii="Calibri" w:hAnsi="Calibri" w:cs="Calibri"/>
          <w:sz w:val="20"/>
          <w:szCs w:val="20"/>
        </w:rPr>
        <w:t xml:space="preserve"> y texto interpretativo.</w:t>
      </w:r>
    </w:p>
    <w:p w14:paraId="64F90634"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state.messages</w:t>
      </w:r>
      <w:proofErr w:type="spellEnd"/>
      <w:proofErr w:type="gramEnd"/>
      <w:r w:rsidRPr="001C67AB">
        <w:rPr>
          <w:rFonts w:ascii="Calibri" w:hAnsi="Calibri" w:cs="Calibri"/>
          <w:sz w:val="20"/>
          <w:szCs w:val="20"/>
        </w:rPr>
        <w:t>: explicación profesional en español.</w:t>
      </w:r>
    </w:p>
    <w:p w14:paraId="406FD6DA" w14:textId="77777777" w:rsidR="001C67AB" w:rsidRPr="001C67AB" w:rsidRDefault="001C67AB" w:rsidP="001C67AB">
      <w:pPr>
        <w:pStyle w:val="NormalWeb"/>
        <w:numPr>
          <w:ilvl w:val="0"/>
          <w:numId w:val="150"/>
        </w:numPr>
        <w:rPr>
          <w:rFonts w:ascii="Calibri" w:hAnsi="Calibri" w:cs="Calibri"/>
          <w:sz w:val="20"/>
          <w:szCs w:val="20"/>
        </w:rPr>
      </w:pPr>
      <w:proofErr w:type="spellStart"/>
      <w:r w:rsidRPr="001C67AB">
        <w:rPr>
          <w:rFonts w:ascii="Calibri" w:hAnsi="Calibri" w:cs="Calibri"/>
          <w:sz w:val="20"/>
          <w:szCs w:val="20"/>
        </w:rPr>
        <w:t>state.pre_rul_data</w:t>
      </w:r>
      <w:proofErr w:type="spellEnd"/>
      <w:r w:rsidRPr="001C67AB">
        <w:rPr>
          <w:rFonts w:ascii="Calibri" w:hAnsi="Calibri" w:cs="Calibri"/>
          <w:sz w:val="20"/>
          <w:szCs w:val="20"/>
        </w:rPr>
        <w:t>: actualizado si hubo ingestión.</w:t>
      </w:r>
    </w:p>
    <w:p w14:paraId="1D923A7F"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state.needs</w:t>
      </w:r>
      <w:proofErr w:type="gramEnd"/>
      <w:r w:rsidRPr="001C67AB">
        <w:rPr>
          <w:rFonts w:ascii="Calibri" w:hAnsi="Calibri" w:cs="Calibri"/>
          <w:sz w:val="20"/>
          <w:szCs w:val="20"/>
        </w:rPr>
        <w:t>_followup</w:t>
      </w:r>
      <w:proofErr w:type="spellEnd"/>
      <w:r w:rsidRPr="001C67AB">
        <w:rPr>
          <w:rFonts w:ascii="Calibri" w:hAnsi="Calibri" w:cs="Calibri"/>
          <w:sz w:val="20"/>
          <w:szCs w:val="20"/>
        </w:rPr>
        <w:t>: true.</w:t>
      </w:r>
    </w:p>
    <w:p w14:paraId="0DDAD0B0" w14:textId="77777777" w:rsidR="001C67AB" w:rsidRPr="001C67AB" w:rsidRDefault="001C67AB" w:rsidP="001C67AB">
      <w:pPr>
        <w:pStyle w:val="NormalWeb"/>
        <w:numPr>
          <w:ilvl w:val="0"/>
          <w:numId w:val="150"/>
        </w:numPr>
        <w:rPr>
          <w:rFonts w:ascii="Calibri" w:hAnsi="Calibri" w:cs="Calibri"/>
          <w:sz w:val="20"/>
          <w:szCs w:val="20"/>
        </w:rPr>
      </w:pPr>
      <w:proofErr w:type="spellStart"/>
      <w:proofErr w:type="gramStart"/>
      <w:r w:rsidRPr="001C67AB">
        <w:rPr>
          <w:rFonts w:ascii="Calibri" w:hAnsi="Calibri" w:cs="Calibri"/>
          <w:sz w:val="20"/>
          <w:szCs w:val="20"/>
        </w:rPr>
        <w:t>state.next</w:t>
      </w:r>
      <w:proofErr w:type="gramEnd"/>
      <w:r w:rsidRPr="001C67AB">
        <w:rPr>
          <w:rFonts w:ascii="Calibri" w:hAnsi="Calibri" w:cs="Calibri"/>
          <w:sz w:val="20"/>
          <w:szCs w:val="20"/>
        </w:rPr>
        <w:t>_agent</w:t>
      </w:r>
      <w:proofErr w:type="spellEnd"/>
      <w:r w:rsidRPr="001C67AB">
        <w:rPr>
          <w:rFonts w:ascii="Calibri" w:hAnsi="Calibri" w:cs="Calibri"/>
          <w:sz w:val="20"/>
          <w:szCs w:val="20"/>
        </w:rPr>
        <w:t>: "Criticidad" o "Final".</w:t>
      </w:r>
    </w:p>
    <w:p w14:paraId="1E84AC68" w14:textId="77777777" w:rsidR="001C67AB" w:rsidRPr="001C67AB" w:rsidRDefault="00000000" w:rsidP="001C67AB">
      <w:pPr>
        <w:pStyle w:val="NormalWeb"/>
        <w:rPr>
          <w:rFonts w:ascii="Calibri" w:hAnsi="Calibri" w:cs="Calibri"/>
          <w:sz w:val="20"/>
          <w:szCs w:val="20"/>
        </w:rPr>
      </w:pPr>
      <w:r>
        <w:rPr>
          <w:rFonts w:ascii="Calibri" w:hAnsi="Calibri" w:cs="Calibri"/>
          <w:sz w:val="20"/>
          <w:szCs w:val="20"/>
        </w:rPr>
        <w:pict w14:anchorId="5C64857A">
          <v:rect id="_x0000_i1033" style="width:0;height:1.5pt" o:hralign="center" o:hrstd="t" o:hr="t" fillcolor="#a0a0a0" stroked="f"/>
        </w:pict>
      </w:r>
    </w:p>
    <w:p w14:paraId="62D6DBA9" w14:textId="77777777" w:rsidR="001C67AB" w:rsidRPr="001C67AB" w:rsidRDefault="001C67AB" w:rsidP="001C67AB">
      <w:pPr>
        <w:pStyle w:val="NormalWeb"/>
        <w:rPr>
          <w:rFonts w:ascii="Calibri" w:hAnsi="Calibri" w:cs="Calibri"/>
          <w:b/>
          <w:bCs/>
          <w:sz w:val="20"/>
          <w:szCs w:val="20"/>
        </w:rPr>
      </w:pPr>
      <w:r w:rsidRPr="001C67AB">
        <w:rPr>
          <w:rFonts w:ascii="Calibri" w:hAnsi="Calibri" w:cs="Calibri"/>
          <w:b/>
          <w:bCs/>
          <w:sz w:val="20"/>
          <w:szCs w:val="20"/>
        </w:rPr>
        <w:t>Consideraciones de diseño</w:t>
      </w:r>
    </w:p>
    <w:p w14:paraId="67B5BFFA"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lastRenderedPageBreak/>
        <w:t>Integridad de entrada</w:t>
      </w:r>
      <w:r w:rsidRPr="001C67AB">
        <w:rPr>
          <w:rFonts w:ascii="Calibri" w:hAnsi="Calibri" w:cs="Calibri"/>
          <w:sz w:val="20"/>
          <w:szCs w:val="20"/>
        </w:rPr>
        <w:t>: no se imputan valores no proporcionados explícitamente.</w:t>
      </w:r>
    </w:p>
    <w:p w14:paraId="4292D501"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Dependencia del modelo</w:t>
      </w:r>
      <w:r w:rsidRPr="001C67AB">
        <w:rPr>
          <w:rFonts w:ascii="Calibri" w:hAnsi="Calibri" w:cs="Calibri"/>
          <w:sz w:val="20"/>
          <w:szCs w:val="20"/>
        </w:rPr>
        <w:t>: la calidad depende de los artefactos entrenados (Cap. 4).</w:t>
      </w:r>
    </w:p>
    <w:p w14:paraId="16025285"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Interpretación heurística</w:t>
      </w:r>
      <w:r w:rsidRPr="001C67AB">
        <w:rPr>
          <w:rFonts w:ascii="Calibri" w:hAnsi="Calibri" w:cs="Calibri"/>
          <w:sz w:val="20"/>
          <w:szCs w:val="20"/>
        </w:rPr>
        <w:t>: los rangos de RUL son explicativos, no normativos.</w:t>
      </w:r>
    </w:p>
    <w:p w14:paraId="722472E8" w14:textId="77777777" w:rsidR="001C67AB" w:rsidRPr="001C67AB" w:rsidRDefault="001C67AB" w:rsidP="001C67AB">
      <w:pPr>
        <w:pStyle w:val="NormalWeb"/>
        <w:numPr>
          <w:ilvl w:val="0"/>
          <w:numId w:val="151"/>
        </w:numPr>
        <w:rPr>
          <w:rFonts w:ascii="Calibri" w:hAnsi="Calibri" w:cs="Calibri"/>
          <w:sz w:val="20"/>
          <w:szCs w:val="20"/>
        </w:rPr>
      </w:pPr>
      <w:r w:rsidRPr="001C67AB">
        <w:rPr>
          <w:rFonts w:ascii="Calibri" w:hAnsi="Calibri" w:cs="Calibri"/>
          <w:b/>
          <w:bCs/>
          <w:sz w:val="20"/>
          <w:szCs w:val="20"/>
        </w:rPr>
        <w:t>No sustituye decisiones operacionales</w:t>
      </w:r>
      <w:r w:rsidRPr="001C67AB">
        <w:rPr>
          <w:rFonts w:ascii="Calibri" w:hAnsi="Calibri" w:cs="Calibri"/>
          <w:sz w:val="20"/>
          <w:szCs w:val="20"/>
        </w:rPr>
        <w:t>: se integra como soporte analítico.</w:t>
      </w:r>
    </w:p>
    <w:p w14:paraId="0BD9F7F0" w14:textId="77777777" w:rsidR="001C67AB" w:rsidRPr="001C67AB" w:rsidRDefault="001C67AB" w:rsidP="001C67AB">
      <w:pPr>
        <w:pStyle w:val="NormalWeb"/>
        <w:rPr>
          <w:rFonts w:ascii="Calibri" w:hAnsi="Calibri" w:cs="Calibri"/>
          <w:sz w:val="20"/>
          <w:szCs w:val="20"/>
        </w:rPr>
      </w:pPr>
    </w:p>
    <w:p w14:paraId="7821DF83" w14:textId="77777777" w:rsidR="000728A6" w:rsidRPr="00DB3A02" w:rsidRDefault="000728A6" w:rsidP="00DB3A02">
      <w:pPr>
        <w:pStyle w:val="Ttulo2"/>
      </w:pPr>
      <w:bookmarkStart w:id="26" w:name="_Toc219388960"/>
      <w:r w:rsidRPr="00DB3A02">
        <w:t>5.3 Agentes generales y de control</w:t>
      </w:r>
      <w:bookmarkEnd w:id="26"/>
    </w:p>
    <w:p w14:paraId="4688A2EB"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Además de los agentes especializados en datos textuales y numéricos, el sistema incluye agentes de propósito general que gestionan la interacción y el flujo lógico de respuestas, aunque sin coordinar aún el sistema de forma global.</w:t>
      </w:r>
    </w:p>
    <w:p w14:paraId="02DEF4CE" w14:textId="77777777" w:rsidR="000728A6" w:rsidRPr="00DB3A02" w:rsidRDefault="000728A6" w:rsidP="00DB3A02">
      <w:pPr>
        <w:pStyle w:val="Ttulo3"/>
      </w:pPr>
      <w:bookmarkStart w:id="27" w:name="_Toc219388961"/>
      <w:r w:rsidRPr="00DB3A02">
        <w:t>5.3.1 Agente General (</w:t>
      </w:r>
      <w:proofErr w:type="spellStart"/>
      <w:r w:rsidRPr="00DB3A02">
        <w:t>GeneralAgent</w:t>
      </w:r>
      <w:proofErr w:type="spellEnd"/>
      <w:r w:rsidRPr="00DB3A02">
        <w:t>)</w:t>
      </w:r>
      <w:bookmarkEnd w:id="27"/>
    </w:p>
    <w:p w14:paraId="3E6237BC"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Descripción general</w:t>
      </w:r>
    </w:p>
    <w:p w14:paraId="59010A47" w14:textId="77777777" w:rsidR="000728A6" w:rsidRPr="00DB3A02" w:rsidRDefault="000728A6" w:rsidP="000728A6">
      <w:pPr>
        <w:numPr>
          <w:ilvl w:val="0"/>
          <w:numId w:val="95"/>
        </w:numPr>
        <w:rPr>
          <w:rFonts w:ascii="Calibri" w:hAnsi="Calibri" w:cs="Calibri"/>
          <w:sz w:val="20"/>
          <w:szCs w:val="20"/>
        </w:rPr>
      </w:pPr>
      <w:r w:rsidRPr="00DB3A02">
        <w:rPr>
          <w:rFonts w:ascii="Calibri" w:hAnsi="Calibri" w:cs="Calibri"/>
          <w:b/>
          <w:bCs/>
          <w:sz w:val="20"/>
          <w:szCs w:val="20"/>
        </w:rPr>
        <w:t>Función:</w:t>
      </w:r>
      <w:r w:rsidRPr="00DB3A02">
        <w:rPr>
          <w:rFonts w:ascii="Calibri" w:hAnsi="Calibri" w:cs="Calibri"/>
          <w:sz w:val="20"/>
          <w:szCs w:val="20"/>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17F4349D"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Entradas</w:t>
      </w:r>
    </w:p>
    <w:p w14:paraId="0E933751"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Pregunta del usuario:</w:t>
      </w:r>
      <w:r w:rsidRPr="00DB3A02">
        <w:rPr>
          <w:rFonts w:ascii="Calibri" w:hAnsi="Calibri" w:cs="Calibri"/>
          <w:sz w:val="20"/>
          <w:szCs w:val="20"/>
        </w:rPr>
        <w:t xml:space="preserve"> última entrada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w:t>
      </w:r>
    </w:p>
    <w:p w14:paraId="40BDCE75"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Resumen conversacional acumulado:</w:t>
      </w:r>
      <w:r w:rsidRPr="00DB3A02">
        <w:rPr>
          <w:rFonts w:ascii="Calibri" w:hAnsi="Calibri" w:cs="Calibri"/>
          <w:sz w:val="20"/>
          <w:szCs w:val="20"/>
        </w:rPr>
        <w:t>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 xml:space="preserve"> (si existe).</w:t>
      </w:r>
    </w:p>
    <w:p w14:paraId="4CA6228A"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Resultados recientes de agentes especializados:</w:t>
      </w:r>
      <w:r w:rsidRPr="00DB3A02">
        <w:rPr>
          <w:rFonts w:ascii="Calibri" w:hAnsi="Calibri" w:cs="Calibri"/>
          <w:sz w:val="20"/>
          <w:szCs w:val="20"/>
        </w:rPr>
        <w:t> </w:t>
      </w:r>
      <w:proofErr w:type="spellStart"/>
      <w:proofErr w:type="gramStart"/>
      <w:r w:rsidRPr="00DB3A02">
        <w:rPr>
          <w:rFonts w:ascii="Calibri" w:hAnsi="Calibri" w:cs="Calibri"/>
          <w:sz w:val="20"/>
          <w:szCs w:val="20"/>
        </w:rPr>
        <w:t>state.history</w:t>
      </w:r>
      <w:proofErr w:type="gramEnd"/>
      <w:r w:rsidRPr="00DB3A02">
        <w:rPr>
          <w:rFonts w:ascii="Calibri" w:hAnsi="Calibri" w:cs="Calibri"/>
          <w:sz w:val="20"/>
          <w:szCs w:val="20"/>
        </w:rPr>
        <w:t>_by_agent</w:t>
      </w:r>
      <w:proofErr w:type="spellEnd"/>
      <w:r w:rsidRPr="00DB3A02">
        <w:rPr>
          <w:rFonts w:ascii="Calibri" w:hAnsi="Calibri" w:cs="Calibri"/>
          <w:sz w:val="20"/>
          <w:szCs w:val="20"/>
        </w:rPr>
        <w:t xml:space="preserve"> (lista de salidas por agente).</w:t>
      </w:r>
    </w:p>
    <w:p w14:paraId="1C87DF47" w14:textId="77777777" w:rsidR="000728A6" w:rsidRPr="00DB3A02" w:rsidRDefault="000728A6" w:rsidP="000728A6">
      <w:pPr>
        <w:numPr>
          <w:ilvl w:val="0"/>
          <w:numId w:val="96"/>
        </w:numPr>
        <w:rPr>
          <w:rFonts w:ascii="Calibri" w:hAnsi="Calibri" w:cs="Calibri"/>
          <w:sz w:val="20"/>
          <w:szCs w:val="20"/>
        </w:rPr>
      </w:pPr>
      <w:r w:rsidRPr="00DB3A02">
        <w:rPr>
          <w:rFonts w:ascii="Calibri" w:hAnsi="Calibri" w:cs="Calibri"/>
          <w:b/>
          <w:bCs/>
          <w:sz w:val="20"/>
          <w:szCs w:val="20"/>
        </w:rPr>
        <w:t>Parámetros de configuración:</w:t>
      </w:r>
      <w:r w:rsidRPr="00DB3A02">
        <w:rPr>
          <w:rFonts w:ascii="Calibri" w:hAnsi="Calibri" w:cs="Calibri"/>
          <w:sz w:val="20"/>
          <w:szCs w:val="20"/>
        </w:rPr>
        <w:t xml:space="preserve"> AGENT_HISTORY_LIMIT (controla cuántas entradas recientes por agente incluir; por defecto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 todas).</w:t>
      </w:r>
    </w:p>
    <w:p w14:paraId="238D63C9"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Métodos y técnicas aplicadas (pipeline interno)</w:t>
      </w:r>
    </w:p>
    <w:p w14:paraId="0239EA51"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Preparación del contexto:</w:t>
      </w:r>
      <w:r w:rsidRPr="00DB3A02">
        <w:rPr>
          <w:rFonts w:ascii="Calibri" w:hAnsi="Calibri" w:cs="Calibri"/>
          <w:sz w:val="20"/>
          <w:szCs w:val="20"/>
        </w:rPr>
        <w:t xml:space="preserve"> obtiene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 xml:space="preserve"> o genera un resumen por defecto si no existe; construye </w:t>
      </w:r>
      <w:proofErr w:type="spellStart"/>
      <w:r w:rsidRPr="00DB3A02">
        <w:rPr>
          <w:rFonts w:ascii="Calibri" w:hAnsi="Calibri" w:cs="Calibri"/>
          <w:sz w:val="20"/>
          <w:szCs w:val="20"/>
        </w:rPr>
        <w:t>agents_history</w:t>
      </w:r>
      <w:proofErr w:type="spellEnd"/>
      <w:r w:rsidRPr="00DB3A02">
        <w:rPr>
          <w:rFonts w:ascii="Calibri" w:hAnsi="Calibri" w:cs="Calibri"/>
          <w:sz w:val="20"/>
          <w:szCs w:val="20"/>
        </w:rPr>
        <w:t xml:space="preserve"> concatenando las salidas recientes por agente respetando AGENT_HISTORY_LIMIT.</w:t>
      </w:r>
    </w:p>
    <w:p w14:paraId="02DEE62B"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 xml:space="preserve">Construcción del </w:t>
      </w:r>
      <w:proofErr w:type="spellStart"/>
      <w:r w:rsidRPr="00DB3A02">
        <w:rPr>
          <w:rFonts w:ascii="Calibri" w:hAnsi="Calibri" w:cs="Calibri"/>
          <w:b/>
          <w:bCs/>
          <w:sz w:val="20"/>
          <w:szCs w:val="20"/>
        </w:rPr>
        <w:t>prompt</w:t>
      </w:r>
      <w:proofErr w:type="spellEnd"/>
      <w:r w:rsidRPr="00DB3A02">
        <w:rPr>
          <w:rFonts w:ascii="Calibri" w:hAnsi="Calibri" w:cs="Calibri"/>
          <w:b/>
          <w:bCs/>
          <w:sz w:val="20"/>
          <w:szCs w:val="20"/>
        </w:rPr>
        <w:t>:</w:t>
      </w:r>
      <w:r w:rsidRPr="00DB3A02">
        <w:rPr>
          <w:rFonts w:ascii="Calibri" w:hAnsi="Calibri" w:cs="Calibri"/>
          <w:sz w:val="20"/>
          <w:szCs w:val="20"/>
        </w:rPr>
        <w:t> utiliza PROMPT_GENERAL que instruye al LLM a:</w:t>
      </w:r>
    </w:p>
    <w:p w14:paraId="3C30B0B4"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Responder en español, profesional y conciso.</w:t>
      </w:r>
    </w:p>
    <w:p w14:paraId="32F7B2E4"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No derivar a agentes ni calcular RUL ni interpretar sensores.</w:t>
      </w:r>
    </w:p>
    <w:p w14:paraId="6396AE4A"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Respetar indicaciones explícitas de agentes especializados (p. ej. no reinterpretar ausencia de criticidad).</w:t>
      </w:r>
    </w:p>
    <w:p w14:paraId="26A94871" w14:textId="77777777" w:rsidR="000728A6" w:rsidRPr="00DB3A02" w:rsidRDefault="000728A6" w:rsidP="000728A6">
      <w:pPr>
        <w:numPr>
          <w:ilvl w:val="1"/>
          <w:numId w:val="97"/>
        </w:numPr>
        <w:rPr>
          <w:rFonts w:ascii="Calibri" w:hAnsi="Calibri" w:cs="Calibri"/>
          <w:sz w:val="20"/>
          <w:szCs w:val="20"/>
        </w:rPr>
      </w:pPr>
      <w:r w:rsidRPr="00DB3A02">
        <w:rPr>
          <w:rFonts w:ascii="Calibri" w:hAnsi="Calibri" w:cs="Calibri"/>
          <w:sz w:val="20"/>
          <w:szCs w:val="20"/>
        </w:rPr>
        <w:t>Pedir más datos si la información es insuficiente.</w:t>
      </w:r>
    </w:p>
    <w:p w14:paraId="474CDEAF"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t>Generación de respuesta:</w:t>
      </w:r>
      <w:r w:rsidRPr="00DB3A02">
        <w:rPr>
          <w:rFonts w:ascii="Calibri" w:hAnsi="Calibri" w:cs="Calibri"/>
          <w:sz w:val="20"/>
          <w:szCs w:val="20"/>
        </w:rPr>
        <w:t> invoca un LLM creativo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el contexto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agents_history</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user_message</w:t>
      </w:r>
      <w:proofErr w:type="spellEnd"/>
      <w:r w:rsidRPr="00DB3A02">
        <w:rPr>
          <w:rFonts w:ascii="Calibri" w:hAnsi="Calibri" w:cs="Calibri"/>
          <w:sz w:val="20"/>
          <w:szCs w:val="20"/>
        </w:rPr>
        <w:t>} para obtener una respuesta en texto libre.</w:t>
      </w:r>
    </w:p>
    <w:p w14:paraId="6B07ABED" w14:textId="77777777" w:rsidR="000728A6" w:rsidRPr="00DB3A02" w:rsidRDefault="000728A6" w:rsidP="000728A6">
      <w:pPr>
        <w:numPr>
          <w:ilvl w:val="0"/>
          <w:numId w:val="97"/>
        </w:numPr>
        <w:rPr>
          <w:rFonts w:ascii="Calibri" w:hAnsi="Calibri" w:cs="Calibri"/>
          <w:sz w:val="20"/>
          <w:szCs w:val="20"/>
        </w:rPr>
      </w:pPr>
      <w:proofErr w:type="spellStart"/>
      <w:r w:rsidRPr="00DB3A02">
        <w:rPr>
          <w:rFonts w:ascii="Calibri" w:hAnsi="Calibri" w:cs="Calibri"/>
          <w:b/>
          <w:bCs/>
          <w:sz w:val="20"/>
          <w:szCs w:val="20"/>
        </w:rPr>
        <w:t>Post</w:t>
      </w:r>
      <w:r w:rsidRPr="00DB3A02">
        <w:rPr>
          <w:rFonts w:ascii="Calibri" w:hAnsi="Calibri" w:cs="Calibri"/>
          <w:b/>
          <w:bCs/>
          <w:sz w:val="20"/>
          <w:szCs w:val="20"/>
        </w:rPr>
        <w:noBreakHyphen/>
        <w:t>procesado</w:t>
      </w:r>
      <w:proofErr w:type="spellEnd"/>
      <w:r w:rsidRPr="00DB3A02">
        <w:rPr>
          <w:rFonts w:ascii="Calibri" w:hAnsi="Calibri" w:cs="Calibri"/>
          <w:b/>
          <w:bCs/>
          <w:sz w:val="20"/>
          <w:szCs w:val="20"/>
        </w:rPr>
        <w:t xml:space="preserve"> mínimo:</w:t>
      </w:r>
      <w:r w:rsidRPr="00DB3A02">
        <w:rPr>
          <w:rFonts w:ascii="Calibri" w:hAnsi="Calibri" w:cs="Calibri"/>
          <w:sz w:val="20"/>
          <w:szCs w:val="20"/>
        </w:rPr>
        <w:t xml:space="preserve"> limpia la salida y la añade a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 </w:t>
      </w:r>
      <w:proofErr w:type="spellStart"/>
      <w:proofErr w:type="gramStart"/>
      <w:r w:rsidRPr="00DB3A02">
        <w:rPr>
          <w:rFonts w:ascii="Calibri" w:hAnsi="Calibri" w:cs="Calibri"/>
          <w:sz w:val="20"/>
          <w:szCs w:val="20"/>
        </w:rPr>
        <w:t>state.general</w:t>
      </w:r>
      <w:proofErr w:type="gramEnd"/>
      <w:r w:rsidRPr="00DB3A02">
        <w:rPr>
          <w:rFonts w:ascii="Calibri" w:hAnsi="Calibri" w:cs="Calibri"/>
          <w:sz w:val="20"/>
          <w:szCs w:val="20"/>
        </w:rPr>
        <w:t>_notes</w:t>
      </w:r>
      <w:proofErr w:type="spellEnd"/>
      <w:r w:rsidRPr="00DB3A02">
        <w:rPr>
          <w:rFonts w:ascii="Calibri" w:hAnsi="Calibri" w:cs="Calibri"/>
          <w:sz w:val="20"/>
          <w:szCs w:val="20"/>
        </w:rPr>
        <w:t xml:space="preserve"> con el contenido generado.</w:t>
      </w:r>
    </w:p>
    <w:p w14:paraId="205B8076" w14:textId="77777777" w:rsidR="000728A6" w:rsidRPr="00DB3A02" w:rsidRDefault="000728A6" w:rsidP="000728A6">
      <w:pPr>
        <w:numPr>
          <w:ilvl w:val="0"/>
          <w:numId w:val="97"/>
        </w:numPr>
        <w:rPr>
          <w:rFonts w:ascii="Calibri" w:hAnsi="Calibri" w:cs="Calibri"/>
          <w:sz w:val="20"/>
          <w:szCs w:val="20"/>
        </w:rPr>
      </w:pPr>
      <w:r w:rsidRPr="00DB3A02">
        <w:rPr>
          <w:rFonts w:ascii="Calibri" w:hAnsi="Calibri" w:cs="Calibri"/>
          <w:b/>
          <w:bCs/>
          <w:sz w:val="20"/>
          <w:szCs w:val="20"/>
        </w:rPr>
        <w:lastRenderedPageBreak/>
        <w:t>Control de flujo:</w:t>
      </w:r>
      <w:r w:rsidRPr="00DB3A02">
        <w:rPr>
          <w:rFonts w:ascii="Calibri" w:hAnsi="Calibri" w:cs="Calibri"/>
          <w:sz w:val="20"/>
          <w:szCs w:val="20"/>
        </w:rPr>
        <w:t xml:space="preserve"> por diseño deja </w:t>
      </w: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xml:space="preserve"> = True y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"Final" para que la interacción continúe hacia la síntesis final; en errores ajusta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needs_followup</w:t>
      </w:r>
      <w:proofErr w:type="spellEnd"/>
      <w:r w:rsidRPr="00DB3A02">
        <w:rPr>
          <w:rFonts w:ascii="Calibri" w:hAnsi="Calibri" w:cs="Calibri"/>
          <w:sz w:val="20"/>
          <w:szCs w:val="20"/>
        </w:rPr>
        <w:t xml:space="preserve"> = False.</w:t>
      </w:r>
    </w:p>
    <w:p w14:paraId="715BEEEE"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Salidas concretas</w:t>
      </w:r>
    </w:p>
    <w:p w14:paraId="6EEA05E9"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state.messages</w:t>
      </w:r>
      <w:proofErr w:type="spellEnd"/>
      <w:proofErr w:type="gramEnd"/>
      <w:r w:rsidRPr="00DB3A02">
        <w:rPr>
          <w:rFonts w:ascii="Calibri" w:hAnsi="Calibri" w:cs="Calibri"/>
          <w:b/>
          <w:bCs/>
          <w:sz w:val="20"/>
          <w:szCs w:val="20"/>
        </w:rPr>
        <w:t>:</w:t>
      </w:r>
      <w:r w:rsidRPr="00DB3A02">
        <w:rPr>
          <w:rFonts w:ascii="Calibri" w:hAnsi="Calibri" w:cs="Calibri"/>
          <w:sz w:val="20"/>
          <w:szCs w:val="20"/>
        </w:rPr>
        <w:t xml:space="preserve"> incorpora un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con la respuesta textual al usuario.</w:t>
      </w:r>
    </w:p>
    <w:p w14:paraId="22F1B9C0"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state.general</w:t>
      </w:r>
      <w:proofErr w:type="gramEnd"/>
      <w:r w:rsidRPr="00DB3A02">
        <w:rPr>
          <w:rFonts w:ascii="Calibri" w:hAnsi="Calibri" w:cs="Calibri"/>
          <w:b/>
          <w:bCs/>
          <w:sz w:val="20"/>
          <w:szCs w:val="20"/>
        </w:rPr>
        <w:t>_notes</w:t>
      </w:r>
      <w:proofErr w:type="spellEnd"/>
      <w:r w:rsidRPr="00DB3A02">
        <w:rPr>
          <w:rFonts w:ascii="Calibri" w:hAnsi="Calibri" w:cs="Calibri"/>
          <w:b/>
          <w:bCs/>
          <w:sz w:val="20"/>
          <w:szCs w:val="20"/>
        </w:rPr>
        <w:t>:</w:t>
      </w:r>
      <w:r w:rsidRPr="00DB3A02">
        <w:rPr>
          <w:rFonts w:ascii="Calibri" w:hAnsi="Calibri" w:cs="Calibri"/>
          <w:sz w:val="20"/>
          <w:szCs w:val="20"/>
        </w:rPr>
        <w:t> campo que almacena el texto generado por el agente para trazabilidad.</w:t>
      </w:r>
    </w:p>
    <w:p w14:paraId="2E6FC934"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state.needs</w:t>
      </w:r>
      <w:proofErr w:type="gramEnd"/>
      <w:r w:rsidRPr="00DB3A02">
        <w:rPr>
          <w:rFonts w:ascii="Calibri" w:hAnsi="Calibri" w:cs="Calibri"/>
          <w:b/>
          <w:bCs/>
          <w:sz w:val="20"/>
          <w:szCs w:val="20"/>
        </w:rPr>
        <w:t>_followup</w:t>
      </w:r>
      <w:proofErr w:type="spellEnd"/>
      <w:r w:rsidRPr="00DB3A02">
        <w:rPr>
          <w:rFonts w:ascii="Calibri" w:hAnsi="Calibri" w:cs="Calibri"/>
          <w:b/>
          <w:bCs/>
          <w:sz w:val="20"/>
          <w:szCs w:val="20"/>
        </w:rPr>
        <w:t>:</w:t>
      </w:r>
      <w:r w:rsidRPr="00DB3A02">
        <w:rPr>
          <w:rFonts w:ascii="Calibri" w:hAnsi="Calibri" w:cs="Calibri"/>
          <w:sz w:val="20"/>
          <w:szCs w:val="20"/>
        </w:rPr>
        <w:t> true (indica que la orquestación debería invocar al agente Final a continuación).</w:t>
      </w:r>
    </w:p>
    <w:p w14:paraId="11868A30" w14:textId="77777777" w:rsidR="000728A6" w:rsidRPr="00DB3A02" w:rsidRDefault="000728A6" w:rsidP="000728A6">
      <w:pPr>
        <w:numPr>
          <w:ilvl w:val="0"/>
          <w:numId w:val="98"/>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w:t>
      </w:r>
      <w:r w:rsidRPr="00DB3A02">
        <w:rPr>
          <w:rFonts w:ascii="Calibri" w:hAnsi="Calibri" w:cs="Calibri"/>
          <w:sz w:val="20"/>
          <w:szCs w:val="20"/>
        </w:rPr>
        <w:t> "Final" (por defecto en ejecución normal).</w:t>
      </w:r>
    </w:p>
    <w:p w14:paraId="7170130D" w14:textId="77777777" w:rsidR="000728A6" w:rsidRPr="00DB3A02" w:rsidRDefault="000728A6" w:rsidP="000728A6">
      <w:pPr>
        <w:numPr>
          <w:ilvl w:val="0"/>
          <w:numId w:val="98"/>
        </w:numPr>
        <w:rPr>
          <w:rFonts w:ascii="Calibri" w:hAnsi="Calibri" w:cs="Calibri"/>
          <w:sz w:val="20"/>
          <w:szCs w:val="20"/>
        </w:rPr>
      </w:pPr>
      <w:proofErr w:type="spellStart"/>
      <w:r w:rsidRPr="00DB3A02">
        <w:rPr>
          <w:rFonts w:ascii="Calibri" w:hAnsi="Calibri" w:cs="Calibri"/>
          <w:b/>
          <w:bCs/>
          <w:sz w:val="20"/>
          <w:szCs w:val="20"/>
        </w:rPr>
        <w:t>Logging</w:t>
      </w:r>
      <w:proofErr w:type="spellEnd"/>
      <w:r w:rsidRPr="00DB3A02">
        <w:rPr>
          <w:rFonts w:ascii="Calibri" w:hAnsi="Calibri" w:cs="Calibri"/>
          <w:b/>
          <w:bCs/>
          <w:sz w:val="20"/>
          <w:szCs w:val="20"/>
        </w:rPr>
        <w:t>/</w:t>
      </w:r>
      <w:proofErr w:type="spellStart"/>
      <w:r w:rsidRPr="00DB3A02">
        <w:rPr>
          <w:rFonts w:ascii="Calibri" w:hAnsi="Calibri" w:cs="Calibri"/>
          <w:b/>
          <w:bCs/>
          <w:sz w:val="20"/>
          <w:szCs w:val="20"/>
        </w:rPr>
        <w:t>emit</w:t>
      </w:r>
      <w:proofErr w:type="spellEnd"/>
      <w:r w:rsidRPr="00DB3A02">
        <w:rPr>
          <w:rFonts w:ascii="Calibri" w:hAnsi="Calibri" w:cs="Calibri"/>
          <w:b/>
          <w:bCs/>
          <w:sz w:val="20"/>
          <w:szCs w:val="20"/>
        </w:rPr>
        <w:t>:</w:t>
      </w:r>
      <w:r w:rsidRPr="00DB3A02">
        <w:rPr>
          <w:rFonts w:ascii="Calibri" w:hAnsi="Calibri" w:cs="Calibri"/>
          <w:sz w:val="20"/>
          <w:szCs w:val="20"/>
        </w:rPr>
        <w:t xml:space="preserve"> trazas de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la respuesta para orquestación.</w:t>
      </w:r>
    </w:p>
    <w:p w14:paraId="7397BBBA"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Consideraciones de diseño y limitaciones</w:t>
      </w:r>
    </w:p>
    <w:p w14:paraId="1F09BEE4"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No ejecución de acciones:</w:t>
      </w:r>
      <w:r w:rsidRPr="00DB3A02">
        <w:rPr>
          <w:rFonts w:ascii="Calibri" w:hAnsi="Calibri" w:cs="Calibri"/>
          <w:sz w:val="20"/>
          <w:szCs w:val="20"/>
        </w:rPr>
        <w:t> el agente está explícitamente limitado a respuestas informativas; no invoca cálculos (RUL) ni realiza extracciones de sensores.</w:t>
      </w:r>
    </w:p>
    <w:p w14:paraId="53ECEF18"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Dependencia del contexto de agentes:</w:t>
      </w:r>
      <w:r w:rsidRPr="00DB3A02">
        <w:rPr>
          <w:rFonts w:ascii="Calibri" w:hAnsi="Calibri" w:cs="Calibri"/>
          <w:sz w:val="20"/>
          <w:szCs w:val="20"/>
        </w:rPr>
        <w:t xml:space="preserve"> la calidad de la respuesta depende de la disponibilidad y pertinencia de </w:t>
      </w:r>
      <w:proofErr w:type="spellStart"/>
      <w:proofErr w:type="gramStart"/>
      <w:r w:rsidRPr="00DB3A02">
        <w:rPr>
          <w:rFonts w:ascii="Calibri" w:hAnsi="Calibri" w:cs="Calibri"/>
          <w:sz w:val="20"/>
          <w:szCs w:val="20"/>
        </w:rPr>
        <w:t>state.history</w:t>
      </w:r>
      <w:proofErr w:type="gramEnd"/>
      <w:r w:rsidRPr="00DB3A02">
        <w:rPr>
          <w:rFonts w:ascii="Calibri" w:hAnsi="Calibri" w:cs="Calibri"/>
          <w:sz w:val="20"/>
          <w:szCs w:val="20"/>
        </w:rPr>
        <w:t>_by_agent</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w:t>
      </w:r>
    </w:p>
    <w:p w14:paraId="439D4363"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Riesgo de alucinaciones:</w:t>
      </w:r>
      <w:r w:rsidRPr="00DB3A02">
        <w:rPr>
          <w:rFonts w:ascii="Calibri" w:hAnsi="Calibri" w:cs="Calibri"/>
          <w:sz w:val="20"/>
          <w:szCs w:val="20"/>
        </w:rPr>
        <w:t xml:space="preserve"> al usar un LLM creativo puede generar afirmaciones no verificadas;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indica pedir más datos cuando la información es insuficiente, mitigando parcialmente este riesgo.</w:t>
      </w:r>
    </w:p>
    <w:p w14:paraId="032EF460"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Configurabilidad de historial:</w:t>
      </w:r>
      <w:r w:rsidRPr="00DB3A02">
        <w:rPr>
          <w:rFonts w:ascii="Calibri" w:hAnsi="Calibri" w:cs="Calibri"/>
          <w:sz w:val="20"/>
          <w:szCs w:val="20"/>
        </w:rPr>
        <w:t> AGENT_HISTORY_LIMIT permite controlar el tamaño del contexto para equilibrio entre coherencia y coste computacional.</w:t>
      </w:r>
    </w:p>
    <w:p w14:paraId="3B61BE53" w14:textId="77777777" w:rsidR="000728A6" w:rsidRPr="00DB3A02" w:rsidRDefault="000728A6" w:rsidP="000728A6">
      <w:pPr>
        <w:numPr>
          <w:ilvl w:val="0"/>
          <w:numId w:val="99"/>
        </w:numPr>
        <w:rPr>
          <w:rFonts w:ascii="Calibri" w:hAnsi="Calibri" w:cs="Calibri"/>
          <w:sz w:val="20"/>
          <w:szCs w:val="20"/>
        </w:rPr>
      </w:pPr>
      <w:r w:rsidRPr="00DB3A02">
        <w:rPr>
          <w:rFonts w:ascii="Calibri" w:hAnsi="Calibri" w:cs="Calibri"/>
          <w:b/>
          <w:bCs/>
          <w:sz w:val="20"/>
          <w:szCs w:val="20"/>
        </w:rPr>
        <w:t>Comportamiento conservador ante conflictos:</w:t>
      </w:r>
      <w:r w:rsidRPr="00DB3A02">
        <w:rPr>
          <w:rFonts w:ascii="Calibri" w:hAnsi="Calibri" w:cs="Calibri"/>
          <w:sz w:val="20"/>
          <w:szCs w:val="20"/>
        </w:rPr>
        <w:t xml:space="preserve"> si agentes especializados declaran ausencia de criticidad, el </w:t>
      </w:r>
      <w:proofErr w:type="spellStart"/>
      <w:r w:rsidRPr="00DB3A02">
        <w:rPr>
          <w:rFonts w:ascii="Calibri" w:hAnsi="Calibri" w:cs="Calibri"/>
          <w:sz w:val="20"/>
          <w:szCs w:val="20"/>
        </w:rPr>
        <w:t>GeneralAgent</w:t>
      </w:r>
      <w:proofErr w:type="spellEnd"/>
      <w:r w:rsidRPr="00DB3A02">
        <w:rPr>
          <w:rFonts w:ascii="Calibri" w:hAnsi="Calibri" w:cs="Calibri"/>
          <w:sz w:val="20"/>
          <w:szCs w:val="20"/>
        </w:rPr>
        <w:t xml:space="preserve"> no debe reinterpretar la situación como problemática.</w:t>
      </w:r>
    </w:p>
    <w:p w14:paraId="2FCF3984"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Pasos operativos (resumidos, ordenados)</w:t>
      </w:r>
    </w:p>
    <w:p w14:paraId="3BDE52BF"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Leer </w:t>
      </w:r>
      <w:proofErr w:type="spellStart"/>
      <w:r w:rsidRPr="00DB3A02">
        <w:rPr>
          <w:rFonts w:ascii="Calibri" w:hAnsi="Calibri" w:cs="Calibri"/>
          <w:sz w:val="20"/>
          <w:szCs w:val="20"/>
        </w:rPr>
        <w:t>ultima</w:t>
      </w:r>
      <w:proofErr w:type="spellEnd"/>
      <w:r w:rsidRPr="00DB3A02">
        <w:rPr>
          <w:rFonts w:ascii="Calibri" w:hAnsi="Calibri" w:cs="Calibri"/>
          <w:sz w:val="20"/>
          <w:szCs w:val="20"/>
        </w:rPr>
        <w:t xml:space="preserve"> pregunta del </w:t>
      </w:r>
      <w:proofErr w:type="spellStart"/>
      <w:r w:rsidRPr="00DB3A02">
        <w:rPr>
          <w:rFonts w:ascii="Calibri" w:hAnsi="Calibri" w:cs="Calibri"/>
          <w:sz w:val="20"/>
          <w:szCs w:val="20"/>
        </w:rPr>
        <w:t>state</w:t>
      </w:r>
      <w:proofErr w:type="spellEnd"/>
      <w:r w:rsidRPr="00DB3A02">
        <w:rPr>
          <w:rFonts w:ascii="Calibri" w:hAnsi="Calibri" w:cs="Calibri"/>
          <w:sz w:val="20"/>
          <w:szCs w:val="20"/>
        </w:rPr>
        <w:t>.</w:t>
      </w:r>
    </w:p>
    <w:p w14:paraId="5B194266"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Obtener/confirmar </w:t>
      </w:r>
      <w:proofErr w:type="spellStart"/>
      <w:r w:rsidRPr="00DB3A02">
        <w:rPr>
          <w:rFonts w:ascii="Calibri" w:hAnsi="Calibri" w:cs="Calibri"/>
          <w:sz w:val="20"/>
          <w:szCs w:val="20"/>
        </w:rPr>
        <w:t>conversation_summary</w:t>
      </w:r>
      <w:proofErr w:type="spellEnd"/>
      <w:r w:rsidRPr="00DB3A02">
        <w:rPr>
          <w:rFonts w:ascii="Calibri" w:hAnsi="Calibri" w:cs="Calibri"/>
          <w:sz w:val="20"/>
          <w:szCs w:val="20"/>
        </w:rPr>
        <w:t>.</w:t>
      </w:r>
    </w:p>
    <w:p w14:paraId="73153B29" w14:textId="77777777" w:rsidR="000728A6" w:rsidRPr="00DB3A02" w:rsidRDefault="000728A6" w:rsidP="000728A6">
      <w:pPr>
        <w:numPr>
          <w:ilvl w:val="0"/>
          <w:numId w:val="100"/>
        </w:numPr>
        <w:rPr>
          <w:rFonts w:ascii="Calibri" w:hAnsi="Calibri" w:cs="Calibri"/>
          <w:sz w:val="20"/>
          <w:szCs w:val="20"/>
        </w:rPr>
      </w:pPr>
      <w:proofErr w:type="spellStart"/>
      <w:r w:rsidRPr="00DB3A02">
        <w:rPr>
          <w:rFonts w:ascii="Calibri" w:hAnsi="Calibri" w:cs="Calibri"/>
          <w:sz w:val="20"/>
          <w:szCs w:val="20"/>
          <w:lang w:val="en-US"/>
        </w:rPr>
        <w:t>Construir</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agents_history</w:t>
      </w:r>
      <w:proofErr w:type="spellEnd"/>
      <w:r w:rsidRPr="00DB3A02">
        <w:rPr>
          <w:rFonts w:ascii="Calibri" w:hAnsi="Calibri" w:cs="Calibri"/>
          <w:sz w:val="20"/>
          <w:szCs w:val="20"/>
          <w:lang w:val="en-US"/>
        </w:rPr>
        <w:t xml:space="preserve"> a </w:t>
      </w:r>
      <w:proofErr w:type="spellStart"/>
      <w:r w:rsidRPr="00DB3A02">
        <w:rPr>
          <w:rFonts w:ascii="Calibri" w:hAnsi="Calibri" w:cs="Calibri"/>
          <w:sz w:val="20"/>
          <w:szCs w:val="20"/>
          <w:lang w:val="en-US"/>
        </w:rPr>
        <w:t>partir</w:t>
      </w:r>
      <w:proofErr w:type="spellEnd"/>
      <w:r w:rsidRPr="00DB3A02">
        <w:rPr>
          <w:rFonts w:ascii="Calibri" w:hAnsi="Calibri" w:cs="Calibri"/>
          <w:sz w:val="20"/>
          <w:szCs w:val="20"/>
          <w:lang w:val="en-US"/>
        </w:rPr>
        <w:t xml:space="preserve"> de </w:t>
      </w:r>
      <w:proofErr w:type="spellStart"/>
      <w:proofErr w:type="gramStart"/>
      <w:r w:rsidRPr="00DB3A02">
        <w:rPr>
          <w:rFonts w:ascii="Calibri" w:hAnsi="Calibri" w:cs="Calibri"/>
          <w:sz w:val="20"/>
          <w:szCs w:val="20"/>
          <w:lang w:val="en-US"/>
        </w:rPr>
        <w:t>state.history</w:t>
      </w:r>
      <w:proofErr w:type="gramEnd"/>
      <w:r w:rsidRPr="00DB3A02">
        <w:rPr>
          <w:rFonts w:ascii="Calibri" w:hAnsi="Calibri" w:cs="Calibri"/>
          <w:sz w:val="20"/>
          <w:szCs w:val="20"/>
          <w:lang w:val="en-US"/>
        </w:rPr>
        <w:t>_by_agent</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aplicando</w:t>
      </w:r>
      <w:proofErr w:type="spellEnd"/>
      <w:r w:rsidRPr="00DB3A02">
        <w:rPr>
          <w:rFonts w:ascii="Calibri" w:hAnsi="Calibri" w:cs="Calibri"/>
          <w:sz w:val="20"/>
          <w:szCs w:val="20"/>
          <w:lang w:val="en-US"/>
        </w:rPr>
        <w:t xml:space="preserve"> AGENT_HISTORY_LIMIT.</w:t>
      </w:r>
    </w:p>
    <w:p w14:paraId="108B9A9E" w14:textId="77777777" w:rsidR="000728A6" w:rsidRPr="00DB3A02" w:rsidRDefault="000728A6" w:rsidP="000728A6">
      <w:pPr>
        <w:numPr>
          <w:ilvl w:val="0"/>
          <w:numId w:val="100"/>
        </w:numPr>
        <w:rPr>
          <w:rFonts w:ascii="Calibri" w:hAnsi="Calibri" w:cs="Calibri"/>
          <w:sz w:val="20"/>
          <w:szCs w:val="20"/>
        </w:rPr>
      </w:pPr>
      <w:proofErr w:type="spellStart"/>
      <w:r w:rsidRPr="00DB3A02">
        <w:rPr>
          <w:rFonts w:ascii="Calibri" w:hAnsi="Calibri" w:cs="Calibri"/>
          <w:sz w:val="20"/>
          <w:szCs w:val="20"/>
          <w:lang w:val="en-US"/>
        </w:rPr>
        <w:t>Invocar</w:t>
      </w:r>
      <w:proofErr w:type="spellEnd"/>
      <w:r w:rsidRPr="00DB3A02">
        <w:rPr>
          <w:rFonts w:ascii="Calibri" w:hAnsi="Calibri" w:cs="Calibri"/>
          <w:sz w:val="20"/>
          <w:szCs w:val="20"/>
          <w:lang w:val="en-US"/>
        </w:rPr>
        <w:t xml:space="preserve"> PROMPT_GENERAL | </w:t>
      </w:r>
      <w:proofErr w:type="spellStart"/>
      <w:r w:rsidRPr="00DB3A02">
        <w:rPr>
          <w:rFonts w:ascii="Calibri" w:hAnsi="Calibri" w:cs="Calibri"/>
          <w:sz w:val="20"/>
          <w:szCs w:val="20"/>
          <w:lang w:val="en-US"/>
        </w:rPr>
        <w:t>llm_creative</w:t>
      </w:r>
      <w:proofErr w:type="spellEnd"/>
      <w:r w:rsidRPr="00DB3A02">
        <w:rPr>
          <w:rFonts w:ascii="Calibri" w:hAnsi="Calibri" w:cs="Calibri"/>
          <w:sz w:val="20"/>
          <w:szCs w:val="20"/>
          <w:lang w:val="en-US"/>
        </w:rPr>
        <w:t xml:space="preserve"> con {</w:t>
      </w:r>
      <w:proofErr w:type="spellStart"/>
      <w:r w:rsidRPr="00DB3A02">
        <w:rPr>
          <w:rFonts w:ascii="Calibri" w:hAnsi="Calibri" w:cs="Calibri"/>
          <w:sz w:val="20"/>
          <w:szCs w:val="20"/>
          <w:lang w:val="en-US"/>
        </w:rPr>
        <w:t>conversation_summary</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agents_history</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user_</w:t>
      </w:r>
      <w:proofErr w:type="gramStart"/>
      <w:r w:rsidRPr="00DB3A02">
        <w:rPr>
          <w:rFonts w:ascii="Calibri" w:hAnsi="Calibri" w:cs="Calibri"/>
          <w:sz w:val="20"/>
          <w:szCs w:val="20"/>
          <w:lang w:val="en-US"/>
        </w:rPr>
        <w:t>message</w:t>
      </w:r>
      <w:proofErr w:type="spellEnd"/>
      <w:r w:rsidRPr="00DB3A02">
        <w:rPr>
          <w:rFonts w:ascii="Calibri" w:hAnsi="Calibri" w:cs="Calibri"/>
          <w:sz w:val="20"/>
          <w:szCs w:val="20"/>
          <w:lang w:val="en-US"/>
        </w:rPr>
        <w:t>}.</w:t>
      </w:r>
      <w:proofErr w:type="gramEnd"/>
    </w:p>
    <w:p w14:paraId="56B769A7"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Guardar la respuesta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state.general</w:t>
      </w:r>
      <w:proofErr w:type="gramEnd"/>
      <w:r w:rsidRPr="00DB3A02">
        <w:rPr>
          <w:rFonts w:ascii="Calibri" w:hAnsi="Calibri" w:cs="Calibri"/>
          <w:sz w:val="20"/>
          <w:szCs w:val="20"/>
        </w:rPr>
        <w:t>_notes</w:t>
      </w:r>
      <w:proofErr w:type="spellEnd"/>
      <w:r w:rsidRPr="00DB3A02">
        <w:rPr>
          <w:rFonts w:ascii="Calibri" w:hAnsi="Calibri" w:cs="Calibri"/>
          <w:sz w:val="20"/>
          <w:szCs w:val="20"/>
        </w:rPr>
        <w:t>.</w:t>
      </w:r>
    </w:p>
    <w:p w14:paraId="555D05BB" w14:textId="77777777" w:rsidR="000728A6" w:rsidRPr="00DB3A02" w:rsidRDefault="000728A6" w:rsidP="000728A6">
      <w:pPr>
        <w:numPr>
          <w:ilvl w:val="0"/>
          <w:numId w:val="100"/>
        </w:numPr>
        <w:rPr>
          <w:rFonts w:ascii="Calibri" w:hAnsi="Calibri" w:cs="Calibri"/>
          <w:sz w:val="20"/>
          <w:szCs w:val="20"/>
        </w:rPr>
      </w:pPr>
      <w:r w:rsidRPr="00DB3A02">
        <w:rPr>
          <w:rFonts w:ascii="Calibri" w:hAnsi="Calibri" w:cs="Calibri"/>
          <w:sz w:val="20"/>
          <w:szCs w:val="20"/>
        </w:rPr>
        <w:t xml:space="preserve">Establecer </w:t>
      </w: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xml:space="preserve"> = True y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"Final"; en errores, registrar, añadir </w:t>
      </w:r>
      <w:proofErr w:type="spellStart"/>
      <w:r w:rsidRPr="00DB3A02">
        <w:rPr>
          <w:rFonts w:ascii="Calibri" w:hAnsi="Calibri" w:cs="Calibri"/>
          <w:sz w:val="20"/>
          <w:szCs w:val="20"/>
        </w:rPr>
        <w:t>fallback</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message</w:t>
      </w:r>
      <w:proofErr w:type="spellEnd"/>
      <w:r w:rsidRPr="00DB3A02">
        <w:rPr>
          <w:rFonts w:ascii="Calibri" w:hAnsi="Calibri" w:cs="Calibri"/>
          <w:sz w:val="20"/>
          <w:szCs w:val="20"/>
        </w:rPr>
        <w:t xml:space="preserve"> y finalizar con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6CB1BD82"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79C0179D" w14:textId="77777777" w:rsidR="000728A6" w:rsidRPr="00DB3A02" w:rsidRDefault="000728A6" w:rsidP="00DB3A02">
      <w:pPr>
        <w:pStyle w:val="Ttulo3"/>
      </w:pPr>
      <w:bookmarkStart w:id="28" w:name="_Toc219388962"/>
      <w:r w:rsidRPr="00DB3A02">
        <w:t>5.3.2 Agente Supervisor (</w:t>
      </w:r>
      <w:proofErr w:type="spellStart"/>
      <w:r w:rsidRPr="00DB3A02">
        <w:t>SupervisorAgent</w:t>
      </w:r>
      <w:proofErr w:type="spellEnd"/>
      <w:r w:rsidRPr="00DB3A02">
        <w:t>)</w:t>
      </w:r>
      <w:bookmarkEnd w:id="28"/>
    </w:p>
    <w:p w14:paraId="5956D7BF"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Descripción general</w:t>
      </w:r>
    </w:p>
    <w:p w14:paraId="739FA202" w14:textId="77777777" w:rsidR="000728A6" w:rsidRPr="00DB3A02" w:rsidRDefault="000728A6" w:rsidP="000728A6">
      <w:pPr>
        <w:numPr>
          <w:ilvl w:val="0"/>
          <w:numId w:val="101"/>
        </w:numPr>
        <w:rPr>
          <w:rFonts w:ascii="Calibri" w:hAnsi="Calibri" w:cs="Calibri"/>
          <w:sz w:val="20"/>
          <w:szCs w:val="20"/>
        </w:rPr>
      </w:pPr>
      <w:r w:rsidRPr="00DB3A02">
        <w:rPr>
          <w:rFonts w:ascii="Calibri" w:hAnsi="Calibri" w:cs="Calibri"/>
          <w:b/>
          <w:bCs/>
          <w:sz w:val="20"/>
          <w:szCs w:val="20"/>
        </w:rPr>
        <w:lastRenderedPageBreak/>
        <w:t>Función:</w:t>
      </w:r>
      <w:r w:rsidRPr="00DB3A02">
        <w:rPr>
          <w:rFonts w:ascii="Calibri" w:hAnsi="Calibri" w:cs="Calibri"/>
          <w:sz w:val="20"/>
          <w:szCs w:val="20"/>
        </w:rPr>
        <w:t> decidir de forma discreta y determinista qué agente especializado debe atender la siguiente interacción del usuario, garantizando enrutamiento coherente según reglas operativas y prioridades definidas.</w:t>
      </w:r>
    </w:p>
    <w:p w14:paraId="4E172EF2"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Entradas</w:t>
      </w:r>
    </w:p>
    <w:p w14:paraId="6A70DC71" w14:textId="77777777" w:rsidR="000728A6" w:rsidRPr="00DB3A02" w:rsidRDefault="000728A6" w:rsidP="000728A6">
      <w:pPr>
        <w:numPr>
          <w:ilvl w:val="0"/>
          <w:numId w:val="102"/>
        </w:numPr>
        <w:rPr>
          <w:rFonts w:ascii="Calibri" w:hAnsi="Calibri" w:cs="Calibri"/>
          <w:sz w:val="20"/>
          <w:szCs w:val="20"/>
        </w:rPr>
      </w:pPr>
      <w:r w:rsidRPr="00DB3A02">
        <w:rPr>
          <w:rFonts w:ascii="Calibri" w:hAnsi="Calibri" w:cs="Calibri"/>
          <w:b/>
          <w:bCs/>
          <w:sz w:val="20"/>
          <w:szCs w:val="20"/>
        </w:rPr>
        <w:t>Último mensaje del usuario:</w:t>
      </w:r>
      <w:r w:rsidRPr="00DB3A02">
        <w:rPr>
          <w:rFonts w:ascii="Calibri" w:hAnsi="Calibri" w:cs="Calibri"/>
          <w:sz w:val="20"/>
          <w:szCs w:val="20"/>
        </w:rPr>
        <w:t xml:space="preserve"> tomado 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roofErr w:type="gramStart"/>
      <w:r w:rsidRPr="00DB3A02">
        <w:rPr>
          <w:rFonts w:ascii="Calibri" w:hAnsi="Calibri" w:cs="Calibri"/>
          <w:sz w:val="20"/>
          <w:szCs w:val="20"/>
        </w:rPr>
        <w:t>].</w:t>
      </w:r>
      <w:proofErr w:type="spellStart"/>
      <w:r w:rsidRPr="00DB3A02">
        <w:rPr>
          <w:rFonts w:ascii="Calibri" w:hAnsi="Calibri" w:cs="Calibri"/>
          <w:sz w:val="20"/>
          <w:szCs w:val="20"/>
        </w:rPr>
        <w:t>content</w:t>
      </w:r>
      <w:proofErr w:type="spellEnd"/>
      <w:proofErr w:type="gramEnd"/>
      <w:r w:rsidRPr="00DB3A02">
        <w:rPr>
          <w:rFonts w:ascii="Calibri" w:hAnsi="Calibri" w:cs="Calibri"/>
          <w:sz w:val="20"/>
          <w:szCs w:val="20"/>
        </w:rPr>
        <w:t>.</w:t>
      </w:r>
    </w:p>
    <w:p w14:paraId="06C5D5CA" w14:textId="77777777" w:rsidR="000728A6" w:rsidRPr="00DB3A02" w:rsidRDefault="000728A6" w:rsidP="000728A6">
      <w:pPr>
        <w:numPr>
          <w:ilvl w:val="0"/>
          <w:numId w:val="102"/>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 xml:space="preserve"> (opcional):</w:t>
      </w:r>
      <w:r w:rsidRPr="00DB3A02">
        <w:rPr>
          <w:rFonts w:ascii="Calibri" w:hAnsi="Calibri" w:cs="Calibri"/>
          <w:sz w:val="20"/>
          <w:szCs w:val="20"/>
        </w:rPr>
        <w:t> si ya existe una decisión previa en el flujo, se respeta y consume.</w:t>
      </w:r>
    </w:p>
    <w:p w14:paraId="6EA747B9" w14:textId="77777777" w:rsidR="000728A6" w:rsidRPr="00DB3A02" w:rsidRDefault="000728A6" w:rsidP="000728A6">
      <w:pPr>
        <w:numPr>
          <w:ilvl w:val="0"/>
          <w:numId w:val="102"/>
        </w:numPr>
        <w:rPr>
          <w:rFonts w:ascii="Calibri" w:hAnsi="Calibri" w:cs="Calibri"/>
          <w:sz w:val="20"/>
          <w:szCs w:val="20"/>
        </w:rPr>
      </w:pPr>
      <w:r w:rsidRPr="00DB3A02">
        <w:rPr>
          <w:rFonts w:ascii="Calibri" w:hAnsi="Calibri" w:cs="Calibri"/>
          <w:b/>
          <w:bCs/>
          <w:sz w:val="20"/>
          <w:szCs w:val="20"/>
        </w:rPr>
        <w:t>Parámetros de configuración:</w:t>
      </w:r>
      <w:r w:rsidRPr="00DB3A02">
        <w:rPr>
          <w:rFonts w:ascii="Calibri" w:hAnsi="Calibri" w:cs="Calibri"/>
          <w:sz w:val="20"/>
          <w:szCs w:val="20"/>
        </w:rPr>
        <w:t> conjunto de agentes válidos: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Criticidad,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Tecnico</w:t>
      </w:r>
      <w:proofErr w:type="spellEnd"/>
      <w:r w:rsidRPr="00DB3A02">
        <w:rPr>
          <w:rFonts w:ascii="Calibri" w:hAnsi="Calibri" w:cs="Calibri"/>
          <w:sz w:val="20"/>
          <w:szCs w:val="20"/>
        </w:rPr>
        <w:t>, General}.</w:t>
      </w:r>
    </w:p>
    <w:p w14:paraId="22777DE5"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Métodos y técnicas aplicadas (pipeline interno)</w:t>
      </w:r>
    </w:p>
    <w:p w14:paraId="5D256D11"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 xml:space="preserve">Comprobación de </w:t>
      </w:r>
      <w:proofErr w:type="spellStart"/>
      <w:r w:rsidRPr="00DB3A02">
        <w:rPr>
          <w:rFonts w:ascii="Calibri" w:hAnsi="Calibri" w:cs="Calibri"/>
          <w:b/>
          <w:bCs/>
          <w:sz w:val="20"/>
          <w:szCs w:val="20"/>
        </w:rPr>
        <w:t>pre-asignación</w:t>
      </w:r>
      <w:proofErr w:type="spellEnd"/>
      <w:r w:rsidRPr="00DB3A02">
        <w:rPr>
          <w:rFonts w:ascii="Calibri" w:hAnsi="Calibri" w:cs="Calibri"/>
          <w:b/>
          <w:bCs/>
          <w:sz w:val="20"/>
          <w:szCs w:val="20"/>
        </w:rPr>
        <w:t>:</w:t>
      </w:r>
      <w:r w:rsidRPr="00DB3A02">
        <w:rPr>
          <w:rFonts w:ascii="Calibri" w:hAnsi="Calibri" w:cs="Calibri"/>
          <w:sz w:val="20"/>
          <w:szCs w:val="20"/>
        </w:rPr>
        <w:t xml:space="preserve"> si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ya está establecido por el flujo anterior, lo consume y retorna inmediatamente (prevención de reprocesos).</w:t>
      </w:r>
    </w:p>
    <w:p w14:paraId="7FD60BD3"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 xml:space="preserve">Construcción del </w:t>
      </w:r>
      <w:proofErr w:type="spellStart"/>
      <w:r w:rsidRPr="00DB3A02">
        <w:rPr>
          <w:rFonts w:ascii="Calibri" w:hAnsi="Calibri" w:cs="Calibri"/>
          <w:b/>
          <w:bCs/>
          <w:sz w:val="20"/>
          <w:szCs w:val="20"/>
        </w:rPr>
        <w:t>prompt</w:t>
      </w:r>
      <w:proofErr w:type="spellEnd"/>
      <w:r w:rsidRPr="00DB3A02">
        <w:rPr>
          <w:rFonts w:ascii="Calibri" w:hAnsi="Calibri" w:cs="Calibri"/>
          <w:b/>
          <w:bCs/>
          <w:sz w:val="20"/>
          <w:szCs w:val="20"/>
        </w:rPr>
        <w:t xml:space="preserve"> de decisión:</w:t>
      </w:r>
      <w:r w:rsidRPr="00DB3A02">
        <w:rPr>
          <w:rFonts w:ascii="Calibri" w:hAnsi="Calibri" w:cs="Calibri"/>
          <w:sz w:val="20"/>
          <w:szCs w:val="20"/>
        </w:rPr>
        <w:t xml:space="preserve"> utiliza PROMPT_SUPERVISOR que encapsula reglas heurísticas de priorización por tipo de consulta (datos CMAPSS y sensores →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consultas técnicas/sistemas →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con prioridad; seguridad operacional explícita → Criticidad; reparaciones →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normativa →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resto → General).</w:t>
      </w:r>
    </w:p>
    <w:p w14:paraId="51909802"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Clasificación mediante LLM determinista:</w:t>
      </w:r>
      <w:r w:rsidRPr="00DB3A02">
        <w:rPr>
          <w:rFonts w:ascii="Calibri" w:hAnsi="Calibri" w:cs="Calibri"/>
          <w:sz w:val="20"/>
          <w:szCs w:val="20"/>
        </w:rPr>
        <w:t xml:space="preserve"> invoca </w:t>
      </w:r>
      <w:proofErr w:type="spellStart"/>
      <w:r w:rsidRPr="00DB3A02">
        <w:rPr>
          <w:rFonts w:ascii="Calibri" w:hAnsi="Calibri" w:cs="Calibri"/>
          <w:sz w:val="20"/>
          <w:szCs w:val="20"/>
        </w:rPr>
        <w:t>llm_deterministic</w:t>
      </w:r>
      <w:proofErr w:type="spellEnd"/>
      <w:r w:rsidRPr="00DB3A02">
        <w:rPr>
          <w:rFonts w:ascii="Calibri" w:hAnsi="Calibri" w:cs="Calibri"/>
          <w:sz w:val="20"/>
          <w:szCs w:val="20"/>
        </w:rPr>
        <w:t xml:space="preserve"> con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y el mensaje del usuario, esperando una sola palabra (nombre del agente) como salida.</w:t>
      </w:r>
    </w:p>
    <w:p w14:paraId="33247665"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Validación de salida:</w:t>
      </w:r>
      <w:r w:rsidRPr="00DB3A02">
        <w:rPr>
          <w:rFonts w:ascii="Calibri" w:hAnsi="Calibri" w:cs="Calibri"/>
          <w:sz w:val="20"/>
          <w:szCs w:val="20"/>
        </w:rPr>
        <w:t xml:space="preserve"> comprueba que la etiqueta devuelta pertenece al conjunto VALID_AGENTS; si no, registra </w:t>
      </w:r>
      <w:proofErr w:type="spellStart"/>
      <w:proofErr w:type="gramStart"/>
      <w:r w:rsidRPr="00DB3A02">
        <w:rPr>
          <w:rFonts w:ascii="Calibri" w:hAnsi="Calibri" w:cs="Calibri"/>
          <w:sz w:val="20"/>
          <w:szCs w:val="20"/>
        </w:rPr>
        <w:t>warning</w:t>
      </w:r>
      <w:proofErr w:type="spellEnd"/>
      <w:proofErr w:type="gramEnd"/>
      <w:r w:rsidRPr="00DB3A02">
        <w:rPr>
          <w:rFonts w:ascii="Calibri" w:hAnsi="Calibri" w:cs="Calibri"/>
          <w:sz w:val="20"/>
          <w:szCs w:val="20"/>
        </w:rPr>
        <w:t xml:space="preserve"> y asigna "General" por defecto.</w:t>
      </w:r>
    </w:p>
    <w:p w14:paraId="18DEC93A"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Asignación y trazabilidad:</w:t>
      </w:r>
      <w:r w:rsidRPr="00DB3A02">
        <w:rPr>
          <w:rFonts w:ascii="Calibri" w:hAnsi="Calibri" w:cs="Calibri"/>
          <w:sz w:val="20"/>
          <w:szCs w:val="20"/>
        </w:rPr>
        <w:t xml:space="preserve"> almacena la decisión en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 en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emite trazas de </w:t>
      </w:r>
      <w:proofErr w:type="spellStart"/>
      <w:r w:rsidRPr="00DB3A02">
        <w:rPr>
          <w:rFonts w:ascii="Calibri" w:hAnsi="Calibri" w:cs="Calibri"/>
          <w:sz w:val="20"/>
          <w:szCs w:val="20"/>
        </w:rPr>
        <w:t>logging</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para orquestación.</w:t>
      </w:r>
    </w:p>
    <w:p w14:paraId="35DA62F4" w14:textId="77777777" w:rsidR="000728A6" w:rsidRPr="00DB3A02" w:rsidRDefault="000728A6" w:rsidP="000728A6">
      <w:pPr>
        <w:numPr>
          <w:ilvl w:val="0"/>
          <w:numId w:val="103"/>
        </w:numPr>
        <w:rPr>
          <w:rFonts w:ascii="Calibri" w:hAnsi="Calibri" w:cs="Calibri"/>
          <w:sz w:val="20"/>
          <w:szCs w:val="20"/>
        </w:rPr>
      </w:pPr>
      <w:r w:rsidRPr="00DB3A02">
        <w:rPr>
          <w:rFonts w:ascii="Calibri" w:hAnsi="Calibri" w:cs="Calibri"/>
          <w:b/>
          <w:bCs/>
          <w:sz w:val="20"/>
          <w:szCs w:val="20"/>
        </w:rPr>
        <w:t>Manejo de errores:</w:t>
      </w:r>
      <w:r w:rsidRPr="00DB3A02">
        <w:rPr>
          <w:rFonts w:ascii="Calibri" w:hAnsi="Calibri" w:cs="Calibri"/>
          <w:sz w:val="20"/>
          <w:szCs w:val="20"/>
        </w:rPr>
        <w:t xml:space="preserve"> captura excepciones en la invocación LLM; en caso de fallo establece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emite un mensaje de error y registra la excepción.</w:t>
      </w:r>
    </w:p>
    <w:p w14:paraId="1612FCEA"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Salidas concretas</w:t>
      </w:r>
    </w:p>
    <w:p w14:paraId="717D616A"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state.next</w:t>
      </w:r>
      <w:proofErr w:type="gramEnd"/>
      <w:r w:rsidRPr="00DB3A02">
        <w:rPr>
          <w:rFonts w:ascii="Calibri" w:hAnsi="Calibri" w:cs="Calibri"/>
          <w:b/>
          <w:bCs/>
          <w:sz w:val="20"/>
          <w:szCs w:val="20"/>
        </w:rPr>
        <w:t>_agent</w:t>
      </w:r>
      <w:proofErr w:type="spellEnd"/>
      <w:r w:rsidRPr="00DB3A02">
        <w:rPr>
          <w:rFonts w:ascii="Calibri" w:hAnsi="Calibri" w:cs="Calibri"/>
          <w:b/>
          <w:bCs/>
          <w:sz w:val="20"/>
          <w:szCs w:val="20"/>
        </w:rPr>
        <w:t>:</w:t>
      </w:r>
      <w:r w:rsidRPr="00DB3A02">
        <w:rPr>
          <w:rFonts w:ascii="Calibri" w:hAnsi="Calibri" w:cs="Calibri"/>
          <w:sz w:val="20"/>
          <w:szCs w:val="20"/>
        </w:rPr>
        <w:t> nombre del agente seleccionado para la siguiente ejecución (</w:t>
      </w:r>
      <w:proofErr w:type="spellStart"/>
      <w:r w:rsidRPr="00DB3A02">
        <w:rPr>
          <w:rFonts w:ascii="Calibri" w:hAnsi="Calibri" w:cs="Calibri"/>
          <w:sz w:val="20"/>
          <w:szCs w:val="20"/>
        </w:rPr>
        <w:t>PreRUL</w:t>
      </w:r>
      <w:proofErr w:type="spellEnd"/>
      <w:r w:rsidRPr="00DB3A02">
        <w:rPr>
          <w:rFonts w:ascii="Calibri" w:hAnsi="Calibri" w:cs="Calibri"/>
          <w:sz w:val="20"/>
          <w:szCs w:val="20"/>
        </w:rPr>
        <w:t xml:space="preserve">, Criticidad,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 xml:space="preserve">,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o General), o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en caso de error.</w:t>
      </w:r>
    </w:p>
    <w:p w14:paraId="720F197D"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state.decision</w:t>
      </w:r>
      <w:proofErr w:type="spellEnd"/>
      <w:proofErr w:type="gramEnd"/>
      <w:r w:rsidRPr="00DB3A02">
        <w:rPr>
          <w:rFonts w:ascii="Calibri" w:hAnsi="Calibri" w:cs="Calibri"/>
          <w:b/>
          <w:bCs/>
          <w:sz w:val="20"/>
          <w:szCs w:val="20"/>
        </w:rPr>
        <w:t>:</w:t>
      </w:r>
      <w:r w:rsidRPr="00DB3A02">
        <w:rPr>
          <w:rFonts w:ascii="Calibri" w:hAnsi="Calibri" w:cs="Calibri"/>
          <w:sz w:val="20"/>
          <w:szCs w:val="20"/>
        </w:rPr>
        <w:t> valor de trazabilidad con la misma etiqueta seleccionada.</w:t>
      </w:r>
    </w:p>
    <w:p w14:paraId="4851C586" w14:textId="77777777" w:rsidR="000728A6" w:rsidRPr="00DB3A02" w:rsidRDefault="000728A6" w:rsidP="000728A6">
      <w:pPr>
        <w:numPr>
          <w:ilvl w:val="0"/>
          <w:numId w:val="104"/>
        </w:numPr>
        <w:rPr>
          <w:rFonts w:ascii="Calibri" w:hAnsi="Calibri" w:cs="Calibri"/>
          <w:sz w:val="20"/>
          <w:szCs w:val="20"/>
        </w:rPr>
      </w:pPr>
      <w:proofErr w:type="spellStart"/>
      <w:proofErr w:type="gramStart"/>
      <w:r w:rsidRPr="00DB3A02">
        <w:rPr>
          <w:rFonts w:ascii="Calibri" w:hAnsi="Calibri" w:cs="Calibri"/>
          <w:b/>
          <w:bCs/>
          <w:sz w:val="20"/>
          <w:szCs w:val="20"/>
        </w:rPr>
        <w:t>state.messages</w:t>
      </w:r>
      <w:proofErr w:type="spellEnd"/>
      <w:proofErr w:type="gramEnd"/>
      <w:r w:rsidRPr="00DB3A02">
        <w:rPr>
          <w:rFonts w:ascii="Calibri" w:hAnsi="Calibri" w:cs="Calibri"/>
          <w:b/>
          <w:bCs/>
          <w:sz w:val="20"/>
          <w:szCs w:val="20"/>
        </w:rPr>
        <w:t>:</w:t>
      </w:r>
      <w:r w:rsidRPr="00DB3A02">
        <w:rPr>
          <w:rFonts w:ascii="Calibri" w:hAnsi="Calibri" w:cs="Calibri"/>
          <w:sz w:val="20"/>
          <w:szCs w:val="20"/>
        </w:rPr>
        <w:t> no añade mensajes conversacionales por diseño; emite logs/telemetría para orquestación.</w:t>
      </w:r>
    </w:p>
    <w:p w14:paraId="04137BED" w14:textId="77777777" w:rsidR="000728A6" w:rsidRPr="00DB3A02" w:rsidRDefault="000728A6" w:rsidP="000728A6">
      <w:pPr>
        <w:numPr>
          <w:ilvl w:val="0"/>
          <w:numId w:val="104"/>
        </w:numPr>
        <w:rPr>
          <w:rFonts w:ascii="Calibri" w:hAnsi="Calibri" w:cs="Calibri"/>
          <w:sz w:val="20"/>
          <w:szCs w:val="20"/>
        </w:rPr>
      </w:pPr>
      <w:proofErr w:type="spellStart"/>
      <w:r w:rsidRPr="00DB3A02">
        <w:rPr>
          <w:rFonts w:ascii="Calibri" w:hAnsi="Calibri" w:cs="Calibri"/>
          <w:b/>
          <w:bCs/>
          <w:sz w:val="20"/>
          <w:szCs w:val="20"/>
        </w:rPr>
        <w:t>Logging</w:t>
      </w:r>
      <w:proofErr w:type="spellEnd"/>
      <w:r w:rsidRPr="00DB3A02">
        <w:rPr>
          <w:rFonts w:ascii="Calibri" w:hAnsi="Calibri" w:cs="Calibri"/>
          <w:b/>
          <w:bCs/>
          <w:sz w:val="20"/>
          <w:szCs w:val="20"/>
        </w:rPr>
        <w:t>/</w:t>
      </w:r>
      <w:proofErr w:type="spellStart"/>
      <w:r w:rsidRPr="00DB3A02">
        <w:rPr>
          <w:rFonts w:ascii="Calibri" w:hAnsi="Calibri" w:cs="Calibri"/>
          <w:b/>
          <w:bCs/>
          <w:sz w:val="20"/>
          <w:szCs w:val="20"/>
        </w:rPr>
        <w:t>emit</w:t>
      </w:r>
      <w:proofErr w:type="spellEnd"/>
      <w:r w:rsidRPr="00DB3A02">
        <w:rPr>
          <w:rFonts w:ascii="Calibri" w:hAnsi="Calibri" w:cs="Calibri"/>
          <w:b/>
          <w:bCs/>
          <w:sz w:val="20"/>
          <w:szCs w:val="20"/>
        </w:rPr>
        <w:t>:</w:t>
      </w:r>
      <w:r w:rsidRPr="00DB3A02">
        <w:rPr>
          <w:rFonts w:ascii="Calibri" w:hAnsi="Calibri" w:cs="Calibri"/>
          <w:sz w:val="20"/>
          <w:szCs w:val="20"/>
        </w:rPr>
        <w:t xml:space="preserve"> trazas de </w:t>
      </w:r>
      <w:proofErr w:type="spellStart"/>
      <w:r w:rsidRPr="00DB3A02">
        <w:rPr>
          <w:rFonts w:ascii="Calibri" w:hAnsi="Calibri" w:cs="Calibri"/>
          <w:sz w:val="20"/>
          <w:szCs w:val="20"/>
        </w:rPr>
        <w:t>debug</w:t>
      </w:r>
      <w:proofErr w:type="spellEnd"/>
      <w:r w:rsidRPr="00DB3A02">
        <w:rPr>
          <w:rFonts w:ascii="Calibri" w:hAnsi="Calibri" w:cs="Calibri"/>
          <w:sz w:val="20"/>
          <w:szCs w:val="20"/>
        </w:rPr>
        <w:t xml:space="preserve"> y </w:t>
      </w:r>
      <w:proofErr w:type="spellStart"/>
      <w:r w:rsidRPr="00DB3A02">
        <w:rPr>
          <w:rFonts w:ascii="Calibri" w:hAnsi="Calibri" w:cs="Calibri"/>
          <w:sz w:val="20"/>
          <w:szCs w:val="20"/>
        </w:rPr>
        <w:t>warnings</w:t>
      </w:r>
      <w:proofErr w:type="spellEnd"/>
      <w:r w:rsidRPr="00DB3A02">
        <w:rPr>
          <w:rFonts w:ascii="Calibri" w:hAnsi="Calibri" w:cs="Calibri"/>
          <w:sz w:val="20"/>
          <w:szCs w:val="20"/>
        </w:rPr>
        <w:t xml:space="preserve"> sobre decisiones inválidas o excepciones.</w:t>
      </w:r>
    </w:p>
    <w:p w14:paraId="7A85E931"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Consideraciones de diseño y limitaciones</w:t>
      </w:r>
    </w:p>
    <w:p w14:paraId="7E50028B"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Reglas de prioridad explícitas:</w:t>
      </w:r>
      <w:r w:rsidRPr="00DB3A02">
        <w:rPr>
          <w:rFonts w:ascii="Calibri" w:hAnsi="Calibri" w:cs="Calibri"/>
          <w:sz w:val="20"/>
          <w:szCs w:val="20"/>
        </w:rPr>
        <w:t xml:space="preserve">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contiene reglas rígidas (p. ej. prioridad a </w:t>
      </w:r>
      <w:proofErr w:type="spellStart"/>
      <w:r w:rsidRPr="00DB3A02">
        <w:rPr>
          <w:rFonts w:ascii="Calibri" w:hAnsi="Calibri" w:cs="Calibri"/>
          <w:sz w:val="20"/>
          <w:szCs w:val="20"/>
        </w:rPr>
        <w:t>Tecnico</w:t>
      </w:r>
      <w:proofErr w:type="spellEnd"/>
      <w:r w:rsidRPr="00DB3A02">
        <w:rPr>
          <w:rFonts w:ascii="Calibri" w:hAnsi="Calibri" w:cs="Calibri"/>
          <w:sz w:val="20"/>
          <w:szCs w:val="20"/>
        </w:rPr>
        <w:t xml:space="preserve"> cuando la consulta menciona sistemas/ECAM/EICAS) para evitar ambigüedad entre ingeniería y safety.</w:t>
      </w:r>
    </w:p>
    <w:p w14:paraId="5E7E978A"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Salida estricta y determinista:</w:t>
      </w:r>
      <w:r w:rsidRPr="00DB3A02">
        <w:rPr>
          <w:rFonts w:ascii="Calibri" w:hAnsi="Calibri" w:cs="Calibri"/>
          <w:sz w:val="20"/>
          <w:szCs w:val="20"/>
        </w:rPr>
        <w:t xml:space="preserve"> el uso de un LLM determinista reduce variabilidad en la selección; se exige devolver exactamente una palabra sin explicaciones para facilitar </w:t>
      </w:r>
      <w:proofErr w:type="spellStart"/>
      <w:r w:rsidRPr="00DB3A02">
        <w:rPr>
          <w:rFonts w:ascii="Calibri" w:hAnsi="Calibri" w:cs="Calibri"/>
          <w:sz w:val="20"/>
          <w:szCs w:val="20"/>
        </w:rPr>
        <w:t>parsing</w:t>
      </w:r>
      <w:proofErr w:type="spellEnd"/>
      <w:r w:rsidRPr="00DB3A02">
        <w:rPr>
          <w:rFonts w:ascii="Calibri" w:hAnsi="Calibri" w:cs="Calibri"/>
          <w:sz w:val="20"/>
          <w:szCs w:val="20"/>
        </w:rPr>
        <w:t xml:space="preserve"> por la orquestación.</w:t>
      </w:r>
    </w:p>
    <w:p w14:paraId="39886B84" w14:textId="77777777" w:rsidR="000728A6" w:rsidRPr="00DB3A02" w:rsidRDefault="000728A6" w:rsidP="000728A6">
      <w:pPr>
        <w:numPr>
          <w:ilvl w:val="0"/>
          <w:numId w:val="105"/>
        </w:numPr>
        <w:rPr>
          <w:rFonts w:ascii="Calibri" w:hAnsi="Calibri" w:cs="Calibri"/>
          <w:sz w:val="20"/>
          <w:szCs w:val="20"/>
        </w:rPr>
      </w:pPr>
      <w:proofErr w:type="spellStart"/>
      <w:r w:rsidRPr="00DB3A02">
        <w:rPr>
          <w:rFonts w:ascii="Calibri" w:hAnsi="Calibri" w:cs="Calibri"/>
          <w:b/>
          <w:bCs/>
          <w:sz w:val="20"/>
          <w:szCs w:val="20"/>
        </w:rPr>
        <w:lastRenderedPageBreak/>
        <w:t>Fallback</w:t>
      </w:r>
      <w:proofErr w:type="spellEnd"/>
      <w:r w:rsidRPr="00DB3A02">
        <w:rPr>
          <w:rFonts w:ascii="Calibri" w:hAnsi="Calibri" w:cs="Calibri"/>
          <w:b/>
          <w:bCs/>
          <w:sz w:val="20"/>
          <w:szCs w:val="20"/>
        </w:rPr>
        <w:t xml:space="preserve"> conservador:</w:t>
      </w:r>
      <w:r w:rsidRPr="00DB3A02">
        <w:rPr>
          <w:rFonts w:ascii="Calibri" w:hAnsi="Calibri" w:cs="Calibri"/>
          <w:sz w:val="20"/>
          <w:szCs w:val="20"/>
        </w:rPr>
        <w:t xml:space="preserve"> ante salidas no válidas o errores, el sistema deriva a "General" o deja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para evitar decisiones erróneas automatizadas.</w:t>
      </w:r>
    </w:p>
    <w:p w14:paraId="41916D63"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No realiza análisis profundo:</w:t>
      </w:r>
      <w:r w:rsidRPr="00DB3A02">
        <w:rPr>
          <w:rFonts w:ascii="Calibri" w:hAnsi="Calibri" w:cs="Calibri"/>
          <w:sz w:val="20"/>
          <w:szCs w:val="20"/>
        </w:rPr>
        <w:t> el Supervisor decide en base a señales textuales y heurísticas; no sustituye a agentes especializados que realizarán análisis técnico, normativo o de seguridad.</w:t>
      </w:r>
    </w:p>
    <w:p w14:paraId="031E3EEB" w14:textId="77777777" w:rsidR="000728A6" w:rsidRPr="00DB3A02" w:rsidRDefault="000728A6" w:rsidP="000728A6">
      <w:pPr>
        <w:numPr>
          <w:ilvl w:val="0"/>
          <w:numId w:val="105"/>
        </w:numPr>
        <w:rPr>
          <w:rFonts w:ascii="Calibri" w:hAnsi="Calibri" w:cs="Calibri"/>
          <w:sz w:val="20"/>
          <w:szCs w:val="20"/>
        </w:rPr>
      </w:pPr>
      <w:r w:rsidRPr="00DB3A02">
        <w:rPr>
          <w:rFonts w:ascii="Calibri" w:hAnsi="Calibri" w:cs="Calibri"/>
          <w:b/>
          <w:bCs/>
          <w:sz w:val="20"/>
          <w:szCs w:val="20"/>
        </w:rPr>
        <w:t>Trazabilidad y reproducibilidad:</w:t>
      </w:r>
      <w:r w:rsidRPr="00DB3A02">
        <w:rPr>
          <w:rFonts w:ascii="Calibri" w:hAnsi="Calibri" w:cs="Calibri"/>
          <w:sz w:val="20"/>
          <w:szCs w:val="20"/>
        </w:rPr>
        <w:t xml:space="preserve"> la elección se registra en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para auditoría y depuración posterior.</w:t>
      </w:r>
    </w:p>
    <w:p w14:paraId="3A606994" w14:textId="77777777" w:rsidR="000728A6" w:rsidRPr="00DB3A02" w:rsidRDefault="000728A6" w:rsidP="000728A6">
      <w:pPr>
        <w:rPr>
          <w:rFonts w:ascii="Calibri" w:hAnsi="Calibri" w:cs="Calibri"/>
          <w:sz w:val="20"/>
          <w:szCs w:val="20"/>
        </w:rPr>
      </w:pPr>
      <w:r w:rsidRPr="00DB3A02">
        <w:rPr>
          <w:rFonts w:ascii="Calibri" w:hAnsi="Calibri" w:cs="Calibri"/>
          <w:b/>
          <w:bCs/>
          <w:sz w:val="20"/>
          <w:szCs w:val="20"/>
        </w:rPr>
        <w:t>Pasos operativos (resumidos, ordenados)</w:t>
      </w:r>
    </w:p>
    <w:p w14:paraId="1FBF330E"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Si existe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ya definido, consumirlo y devolver </w:t>
      </w:r>
      <w:proofErr w:type="spellStart"/>
      <w:r w:rsidRPr="00DB3A02">
        <w:rPr>
          <w:rFonts w:ascii="Calibri" w:hAnsi="Calibri" w:cs="Calibri"/>
          <w:sz w:val="20"/>
          <w:szCs w:val="20"/>
        </w:rPr>
        <w:t>state</w:t>
      </w:r>
      <w:proofErr w:type="spellEnd"/>
      <w:r w:rsidRPr="00DB3A02">
        <w:rPr>
          <w:rFonts w:ascii="Calibri" w:hAnsi="Calibri" w:cs="Calibri"/>
          <w:sz w:val="20"/>
          <w:szCs w:val="20"/>
        </w:rPr>
        <w:t>.</w:t>
      </w:r>
    </w:p>
    <w:p w14:paraId="051653DE"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Leer última pregunta del usuario desde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roofErr w:type="gramStart"/>
      <w:r w:rsidRPr="00DB3A02">
        <w:rPr>
          <w:rFonts w:ascii="Calibri" w:hAnsi="Calibri" w:cs="Calibri"/>
          <w:sz w:val="20"/>
          <w:szCs w:val="20"/>
        </w:rPr>
        <w:t>].</w:t>
      </w:r>
      <w:proofErr w:type="spellStart"/>
      <w:r w:rsidRPr="00DB3A02">
        <w:rPr>
          <w:rFonts w:ascii="Calibri" w:hAnsi="Calibri" w:cs="Calibri"/>
          <w:sz w:val="20"/>
          <w:szCs w:val="20"/>
        </w:rPr>
        <w:t>content</w:t>
      </w:r>
      <w:proofErr w:type="spellEnd"/>
      <w:proofErr w:type="gramEnd"/>
      <w:r w:rsidRPr="00DB3A02">
        <w:rPr>
          <w:rFonts w:ascii="Calibri" w:hAnsi="Calibri" w:cs="Calibri"/>
          <w:sz w:val="20"/>
          <w:szCs w:val="20"/>
        </w:rPr>
        <w:t>.</w:t>
      </w:r>
    </w:p>
    <w:p w14:paraId="449C0C78"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Invocar PROMPT_SUPERVISOR | </w:t>
      </w:r>
      <w:proofErr w:type="spellStart"/>
      <w:r w:rsidRPr="00DB3A02">
        <w:rPr>
          <w:rFonts w:ascii="Calibri" w:hAnsi="Calibri" w:cs="Calibri"/>
          <w:sz w:val="20"/>
          <w:szCs w:val="20"/>
        </w:rPr>
        <w:t>llm_deterministic</w:t>
      </w:r>
      <w:proofErr w:type="spellEnd"/>
      <w:r w:rsidRPr="00DB3A02">
        <w:rPr>
          <w:rFonts w:ascii="Calibri" w:hAnsi="Calibri" w:cs="Calibri"/>
          <w:sz w:val="20"/>
          <w:szCs w:val="20"/>
        </w:rPr>
        <w:t xml:space="preserve"> con {</w:t>
      </w:r>
      <w:proofErr w:type="spellStart"/>
      <w:r w:rsidRPr="00DB3A02">
        <w:rPr>
          <w:rFonts w:ascii="Calibri" w:hAnsi="Calibri" w:cs="Calibri"/>
          <w:sz w:val="20"/>
          <w:szCs w:val="20"/>
        </w:rPr>
        <w:t>user_message</w:t>
      </w:r>
      <w:proofErr w:type="spellEnd"/>
      <w:r w:rsidRPr="00DB3A02">
        <w:rPr>
          <w:rFonts w:ascii="Calibri" w:hAnsi="Calibri" w:cs="Calibri"/>
          <w:sz w:val="20"/>
          <w:szCs w:val="20"/>
        </w:rPr>
        <w:t>}.</w:t>
      </w:r>
    </w:p>
    <w:p w14:paraId="31972080"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Obtener la etiqueta devuelta; validar contra VALID_AGENTS.</w:t>
      </w:r>
    </w:p>
    <w:p w14:paraId="0DC69E3A"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Si es válida → asignar a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state.decision</w:t>
      </w:r>
      <w:proofErr w:type="spellEnd"/>
      <w:proofErr w:type="gramEnd"/>
      <w:r w:rsidRPr="00DB3A02">
        <w:rPr>
          <w:rFonts w:ascii="Calibri" w:hAnsi="Calibri" w:cs="Calibri"/>
          <w:sz w:val="20"/>
          <w:szCs w:val="20"/>
        </w:rPr>
        <w:t xml:space="preserve">; si no → asignar "General" y registrar </w:t>
      </w:r>
      <w:proofErr w:type="spellStart"/>
      <w:proofErr w:type="gramStart"/>
      <w:r w:rsidRPr="00DB3A02">
        <w:rPr>
          <w:rFonts w:ascii="Calibri" w:hAnsi="Calibri" w:cs="Calibri"/>
          <w:sz w:val="20"/>
          <w:szCs w:val="20"/>
        </w:rPr>
        <w:t>warning</w:t>
      </w:r>
      <w:proofErr w:type="spellEnd"/>
      <w:proofErr w:type="gramEnd"/>
      <w:r w:rsidRPr="00DB3A02">
        <w:rPr>
          <w:rFonts w:ascii="Calibri" w:hAnsi="Calibri" w:cs="Calibri"/>
          <w:sz w:val="20"/>
          <w:szCs w:val="20"/>
        </w:rPr>
        <w:t>.</w:t>
      </w:r>
    </w:p>
    <w:p w14:paraId="17B0D4BD"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En excepciones → registrar error, emitir mensaje de usuario mediante </w:t>
      </w:r>
      <w:proofErr w:type="spellStart"/>
      <w:proofErr w:type="gramStart"/>
      <w:r w:rsidRPr="00DB3A02">
        <w:rPr>
          <w:rFonts w:ascii="Calibri" w:hAnsi="Calibri" w:cs="Calibri"/>
          <w:sz w:val="20"/>
          <w:szCs w:val="20"/>
        </w:rPr>
        <w:t>state.emit</w:t>
      </w:r>
      <w:proofErr w:type="spellEnd"/>
      <w:proofErr w:type="gramEnd"/>
      <w:r w:rsidRPr="00DB3A02">
        <w:rPr>
          <w:rFonts w:ascii="Calibri" w:hAnsi="Calibri" w:cs="Calibri"/>
          <w:sz w:val="20"/>
          <w:szCs w:val="20"/>
        </w:rPr>
        <w:t xml:space="preserve">, establecer </w:t>
      </w: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75DE1CF1" w14:textId="77777777" w:rsidR="000728A6" w:rsidRPr="00DB3A02" w:rsidRDefault="000728A6" w:rsidP="000728A6">
      <w:pPr>
        <w:numPr>
          <w:ilvl w:val="0"/>
          <w:numId w:val="106"/>
        </w:numPr>
        <w:rPr>
          <w:rFonts w:ascii="Calibri" w:hAnsi="Calibri" w:cs="Calibri"/>
          <w:sz w:val="20"/>
          <w:szCs w:val="20"/>
        </w:rPr>
      </w:pPr>
      <w:r w:rsidRPr="00DB3A02">
        <w:rPr>
          <w:rFonts w:ascii="Calibri" w:hAnsi="Calibri" w:cs="Calibri"/>
          <w:sz w:val="20"/>
          <w:szCs w:val="20"/>
        </w:rPr>
        <w:t xml:space="preserve">Devolver </w:t>
      </w:r>
      <w:proofErr w:type="spellStart"/>
      <w:r w:rsidRPr="00DB3A02">
        <w:rPr>
          <w:rFonts w:ascii="Calibri" w:hAnsi="Calibri" w:cs="Calibri"/>
          <w:sz w:val="20"/>
          <w:szCs w:val="20"/>
        </w:rPr>
        <w:t>state</w:t>
      </w:r>
      <w:proofErr w:type="spellEnd"/>
      <w:r w:rsidRPr="00DB3A02">
        <w:rPr>
          <w:rFonts w:ascii="Calibri" w:hAnsi="Calibri" w:cs="Calibri"/>
          <w:sz w:val="20"/>
          <w:szCs w:val="20"/>
        </w:rPr>
        <w:t xml:space="preserve"> con la decisión registrada.</w:t>
      </w:r>
    </w:p>
    <w:p w14:paraId="650931ED"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2CCD2BFD" w14:textId="77777777" w:rsidR="000728A6" w:rsidRPr="00DB3A02" w:rsidRDefault="000728A6" w:rsidP="00DB3A02">
      <w:pPr>
        <w:pStyle w:val="Ttulo3"/>
      </w:pPr>
      <w:bookmarkStart w:id="29" w:name="_Toc219388963"/>
      <w:r w:rsidRPr="00DB3A02">
        <w:t>5.3.3 Agente Final (</w:t>
      </w:r>
      <w:proofErr w:type="spellStart"/>
      <w:r w:rsidRPr="00DB3A02">
        <w:t>FinalAgent</w:t>
      </w:r>
      <w:proofErr w:type="spellEnd"/>
      <w:r w:rsidRPr="00DB3A02">
        <w:t>)</w:t>
      </w:r>
      <w:bookmarkEnd w:id="29"/>
    </w:p>
    <w:p w14:paraId="561D490C"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Descripción general</w:t>
      </w:r>
    </w:p>
    <w:p w14:paraId="3C883DC8" w14:textId="77777777" w:rsidR="000728A6" w:rsidRPr="00DB3A02" w:rsidRDefault="000728A6" w:rsidP="000728A6">
      <w:pPr>
        <w:numPr>
          <w:ilvl w:val="0"/>
          <w:numId w:val="107"/>
        </w:numPr>
        <w:rPr>
          <w:rFonts w:ascii="Calibri" w:hAnsi="Calibri" w:cs="Calibri"/>
          <w:sz w:val="20"/>
          <w:szCs w:val="20"/>
        </w:rPr>
      </w:pPr>
      <w:r w:rsidRPr="00DB3A02">
        <w:rPr>
          <w:rFonts w:ascii="Calibri" w:hAnsi="Calibri" w:cs="Calibri"/>
          <w:sz w:val="20"/>
          <w:szCs w:val="20"/>
        </w:rPr>
        <w:t>Función: sintetizar y producir una única respuesta final, coherente y adaptada a la intención del usuario, basándose exclusivamente en la información aportada por los agentes especializados (Regulación, Técnico, RUL, Criticidad, Reparación).</w:t>
      </w:r>
    </w:p>
    <w:p w14:paraId="51B6F520"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Entradas</w:t>
      </w:r>
    </w:p>
    <w:p w14:paraId="72E6B3CC"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 xml:space="preserve">Pregunta del usuario: última entrada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w:t>
      </w:r>
    </w:p>
    <w:p w14:paraId="178C9DE3"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Información agregada de agentes: campos del estado:</w:t>
      </w:r>
    </w:p>
    <w:p w14:paraId="0891BBD9"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(objeto JSON del agente </w:t>
      </w:r>
      <w:proofErr w:type="spellStart"/>
      <w:r w:rsidRPr="00DB3A02">
        <w:rPr>
          <w:rFonts w:ascii="Calibri" w:hAnsi="Calibri" w:cs="Calibri"/>
          <w:sz w:val="20"/>
          <w:szCs w:val="20"/>
        </w:rPr>
        <w:t>Regulacion</w:t>
      </w:r>
      <w:proofErr w:type="spellEnd"/>
      <w:r w:rsidRPr="00DB3A02">
        <w:rPr>
          <w:rFonts w:ascii="Calibri" w:hAnsi="Calibri" w:cs="Calibri"/>
          <w:sz w:val="20"/>
          <w:szCs w:val="20"/>
        </w:rPr>
        <w:t>),</w:t>
      </w:r>
    </w:p>
    <w:p w14:paraId="59E03804"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 xml:space="preserve"> (texto del análisis técnico),</w:t>
      </w:r>
    </w:p>
    <w:p w14:paraId="09D1D689" w14:textId="77777777" w:rsidR="000728A6" w:rsidRPr="00DB3A02" w:rsidRDefault="000728A6" w:rsidP="000728A6">
      <w:pPr>
        <w:numPr>
          <w:ilvl w:val="1"/>
          <w:numId w:val="108"/>
        </w:numPr>
        <w:rPr>
          <w:rFonts w:ascii="Calibri" w:hAnsi="Calibri" w:cs="Calibri"/>
          <w:sz w:val="20"/>
          <w:szCs w:val="20"/>
        </w:rPr>
      </w:pPr>
      <w:proofErr w:type="spellStart"/>
      <w:r w:rsidRPr="00DB3A02">
        <w:rPr>
          <w:rFonts w:ascii="Calibri" w:hAnsi="Calibri" w:cs="Calibri"/>
          <w:sz w:val="20"/>
          <w:szCs w:val="20"/>
        </w:rPr>
        <w:t>state.rul</w:t>
      </w:r>
      <w:proofErr w:type="spellEnd"/>
      <w:r w:rsidRPr="00DB3A02">
        <w:rPr>
          <w:rFonts w:ascii="Calibri" w:hAnsi="Calibri" w:cs="Calibri"/>
          <w:sz w:val="20"/>
          <w:szCs w:val="20"/>
        </w:rPr>
        <w:t xml:space="preserve"> (diccionario con </w:t>
      </w:r>
      <w:proofErr w:type="spellStart"/>
      <w:r w:rsidRPr="00DB3A02">
        <w:rPr>
          <w:rFonts w:ascii="Calibri" w:hAnsi="Calibri" w:cs="Calibri"/>
          <w:sz w:val="20"/>
          <w:szCs w:val="20"/>
        </w:rPr>
        <w:t>predicted_RUL</w:t>
      </w:r>
      <w:proofErr w:type="spellEnd"/>
      <w:r w:rsidRPr="00DB3A02">
        <w:rPr>
          <w:rFonts w:ascii="Calibri" w:hAnsi="Calibri" w:cs="Calibri"/>
          <w:sz w:val="20"/>
          <w:szCs w:val="20"/>
        </w:rPr>
        <w:t xml:space="preserve"> y texto explicativo),</w:t>
      </w:r>
    </w:p>
    <w:p w14:paraId="521FFA85"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state.criticidad</w:t>
      </w:r>
      <w:proofErr w:type="spellEnd"/>
      <w:proofErr w:type="gramEnd"/>
      <w:r w:rsidRPr="00DB3A02">
        <w:rPr>
          <w:rFonts w:ascii="Calibri" w:hAnsi="Calibri" w:cs="Calibri"/>
          <w:sz w:val="20"/>
          <w:szCs w:val="20"/>
        </w:rPr>
        <w:t xml:space="preserve"> (salidas del agente Criticidad, si existen),</w:t>
      </w:r>
    </w:p>
    <w:p w14:paraId="2FDA955D" w14:textId="77777777" w:rsidR="000728A6" w:rsidRPr="00DB3A02" w:rsidRDefault="000728A6" w:rsidP="000728A6">
      <w:pPr>
        <w:numPr>
          <w:ilvl w:val="1"/>
          <w:numId w:val="108"/>
        </w:numPr>
        <w:rPr>
          <w:rFonts w:ascii="Calibri" w:hAnsi="Calibri" w:cs="Calibri"/>
          <w:sz w:val="20"/>
          <w:szCs w:val="20"/>
        </w:rPr>
      </w:pPr>
      <w:proofErr w:type="spellStart"/>
      <w:proofErr w:type="gramStart"/>
      <w:r w:rsidRPr="00DB3A02">
        <w:rPr>
          <w:rFonts w:ascii="Calibri" w:hAnsi="Calibri" w:cs="Calibri"/>
          <w:sz w:val="20"/>
          <w:szCs w:val="20"/>
        </w:rPr>
        <w:t>state.reparacion</w:t>
      </w:r>
      <w:proofErr w:type="spellEnd"/>
      <w:proofErr w:type="gramEnd"/>
      <w:r w:rsidRPr="00DB3A02">
        <w:rPr>
          <w:rFonts w:ascii="Calibri" w:hAnsi="Calibri" w:cs="Calibri"/>
          <w:sz w:val="20"/>
          <w:szCs w:val="20"/>
        </w:rPr>
        <w:t xml:space="preserve"> (salidas del agente </w:t>
      </w:r>
      <w:proofErr w:type="spellStart"/>
      <w:r w:rsidRPr="00DB3A02">
        <w:rPr>
          <w:rFonts w:ascii="Calibri" w:hAnsi="Calibri" w:cs="Calibri"/>
          <w:sz w:val="20"/>
          <w:szCs w:val="20"/>
        </w:rPr>
        <w:t>Reparacion</w:t>
      </w:r>
      <w:proofErr w:type="spellEnd"/>
      <w:r w:rsidRPr="00DB3A02">
        <w:rPr>
          <w:rFonts w:ascii="Calibri" w:hAnsi="Calibri" w:cs="Calibri"/>
          <w:sz w:val="20"/>
          <w:szCs w:val="20"/>
        </w:rPr>
        <w:t>, si existen).</w:t>
      </w:r>
    </w:p>
    <w:p w14:paraId="6FA0CA7A" w14:textId="77777777" w:rsidR="000728A6" w:rsidRPr="00DB3A02" w:rsidRDefault="000728A6" w:rsidP="000728A6">
      <w:pPr>
        <w:numPr>
          <w:ilvl w:val="0"/>
          <w:numId w:val="108"/>
        </w:numPr>
        <w:rPr>
          <w:rFonts w:ascii="Calibri" w:hAnsi="Calibri" w:cs="Calibri"/>
          <w:sz w:val="20"/>
          <w:szCs w:val="20"/>
        </w:rPr>
      </w:pPr>
      <w:r w:rsidRPr="00DB3A02">
        <w:rPr>
          <w:rFonts w:ascii="Calibri" w:hAnsi="Calibri" w:cs="Calibri"/>
          <w:sz w:val="20"/>
          <w:szCs w:val="20"/>
        </w:rPr>
        <w:t>Resumen conversacional / memoria: </w:t>
      </w:r>
      <w:proofErr w:type="spellStart"/>
      <w:proofErr w:type="gramStart"/>
      <w:r w:rsidRPr="00DB3A02">
        <w:rPr>
          <w:rFonts w:ascii="Calibri" w:hAnsi="Calibri" w:cs="Calibri"/>
          <w:sz w:val="20"/>
          <w:szCs w:val="20"/>
        </w:rPr>
        <w:t>state.conversation</w:t>
      </w:r>
      <w:proofErr w:type="gramEnd"/>
      <w:r w:rsidRPr="00DB3A02">
        <w:rPr>
          <w:rFonts w:ascii="Calibri" w:hAnsi="Calibri" w:cs="Calibri"/>
          <w:sz w:val="20"/>
          <w:szCs w:val="20"/>
        </w:rPr>
        <w:t>_summary</w:t>
      </w:r>
      <w:proofErr w:type="spellEnd"/>
      <w:r w:rsidRPr="00DB3A02">
        <w:rPr>
          <w:rFonts w:ascii="Calibri" w:hAnsi="Calibri" w:cs="Calibri"/>
          <w:sz w:val="20"/>
          <w:szCs w:val="20"/>
        </w:rPr>
        <w:t xml:space="preserve"> y memoria a largo plazo </w:t>
      </w:r>
      <w:proofErr w:type="spellStart"/>
      <w:r w:rsidRPr="00DB3A02">
        <w:rPr>
          <w:rFonts w:ascii="Calibri" w:hAnsi="Calibri" w:cs="Calibri"/>
          <w:sz w:val="20"/>
          <w:szCs w:val="20"/>
        </w:rPr>
        <w:t>via</w:t>
      </w:r>
      <w:proofErr w:type="spell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0684A548"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Métodos y técnicas aplicadas (pipeline interno)</w:t>
      </w:r>
    </w:p>
    <w:p w14:paraId="29C5717B"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lastRenderedPageBreak/>
        <w:t xml:space="preserve">Clasificación implícita del tipo de pregunta: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obliga al razonamiento previo sobre si la consulta es normativa, técnica, operativa o mixta y a priorizar fuentes según una jerarquía definida (Regulación, Técnico, RUL, Criticidad, Reparación).</w:t>
      </w:r>
    </w:p>
    <w:p w14:paraId="169F499D"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Selección y priorización de fuentes: aplica la jerarquía de fuentes:</w:t>
      </w:r>
    </w:p>
    <w:p w14:paraId="77D7BBE9"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Regulación pura → usar exclusivamente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w:t>
      </w:r>
    </w:p>
    <w:p w14:paraId="2A50DC79"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Regulación aplicada → priorizar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y añadir criticidad/acciones solo si aportan valor.</w:t>
      </w:r>
    </w:p>
    <w:p w14:paraId="7B26C720"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 xml:space="preserve">Técnica descriptiva → priorizar </w:t>
      </w: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w:t>
      </w:r>
    </w:p>
    <w:p w14:paraId="19B2072C"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Técnica con estado → técnico &gt; criticidad &gt; reparación.</w:t>
      </w:r>
    </w:p>
    <w:p w14:paraId="5DC9CFDD"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Caso operacional completo → RUL &gt; criticidad &gt; reparación &gt; regulación.</w:t>
      </w:r>
    </w:p>
    <w:p w14:paraId="223849EC"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 xml:space="preserve">Construcción del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 incorpora la pregunta del usuario y los fragmentos de información de los agentes en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(FINAL_AGENT_PROMPT) y lo envía a un LLM creativo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para generar el texto final.</w:t>
      </w:r>
    </w:p>
    <w:p w14:paraId="6478A724" w14:textId="77777777" w:rsidR="000728A6" w:rsidRPr="00DB3A02" w:rsidRDefault="000728A6" w:rsidP="000728A6">
      <w:pPr>
        <w:numPr>
          <w:ilvl w:val="0"/>
          <w:numId w:val="109"/>
        </w:numPr>
        <w:rPr>
          <w:rFonts w:ascii="Calibri" w:hAnsi="Calibri" w:cs="Calibri"/>
          <w:sz w:val="20"/>
          <w:szCs w:val="20"/>
        </w:rPr>
      </w:pPr>
      <w:r w:rsidRPr="00DB3A02">
        <w:rPr>
          <w:rFonts w:ascii="Calibri" w:hAnsi="Calibri" w:cs="Calibri"/>
          <w:sz w:val="20"/>
          <w:szCs w:val="20"/>
        </w:rPr>
        <w:t xml:space="preserve">Reglas estrictas de respuesta: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impone:</w:t>
      </w:r>
    </w:p>
    <w:p w14:paraId="03B10A11"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No inventar contexto operativo no provisto.</w:t>
      </w:r>
    </w:p>
    <w:p w14:paraId="39DBD690"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No introducir información irrelevante o contradictoria.</w:t>
      </w:r>
    </w:p>
    <w:p w14:paraId="41C3287B"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Presentar datos de la fuente prioritaria casi completos cuando existan.</w:t>
      </w:r>
    </w:p>
    <w:p w14:paraId="76F4CC2C"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Ajustar el formato y la extensión a la intención del usuario.</w:t>
      </w:r>
    </w:p>
    <w:p w14:paraId="2849BDDB" w14:textId="77777777" w:rsidR="000728A6" w:rsidRPr="00DB3A02" w:rsidRDefault="000728A6" w:rsidP="000728A6">
      <w:pPr>
        <w:numPr>
          <w:ilvl w:val="1"/>
          <w:numId w:val="109"/>
        </w:numPr>
        <w:rPr>
          <w:rFonts w:ascii="Calibri" w:hAnsi="Calibri" w:cs="Calibri"/>
          <w:sz w:val="20"/>
          <w:szCs w:val="20"/>
        </w:rPr>
      </w:pPr>
      <w:r w:rsidRPr="00DB3A02">
        <w:rPr>
          <w:rFonts w:ascii="Calibri" w:hAnsi="Calibri" w:cs="Calibri"/>
          <w:sz w:val="20"/>
          <w:szCs w:val="20"/>
        </w:rPr>
        <w:t>Evitar proponer acciones no solicitadas.</w:t>
      </w:r>
    </w:p>
    <w:p w14:paraId="3005366D" w14:textId="77777777" w:rsidR="000728A6" w:rsidRPr="00DB3A02" w:rsidRDefault="000728A6" w:rsidP="000728A6">
      <w:pPr>
        <w:numPr>
          <w:ilvl w:val="0"/>
          <w:numId w:val="109"/>
        </w:numPr>
        <w:rPr>
          <w:rFonts w:ascii="Calibri" w:hAnsi="Calibri" w:cs="Calibri"/>
          <w:sz w:val="20"/>
          <w:szCs w:val="20"/>
        </w:rPr>
      </w:pPr>
      <w:proofErr w:type="spellStart"/>
      <w:r w:rsidRPr="00DB3A02">
        <w:rPr>
          <w:rFonts w:ascii="Calibri" w:hAnsi="Calibri" w:cs="Calibri"/>
          <w:sz w:val="20"/>
          <w:szCs w:val="20"/>
        </w:rPr>
        <w:t>Post</w:t>
      </w:r>
      <w:r w:rsidRPr="00DB3A02">
        <w:rPr>
          <w:rFonts w:ascii="Calibri" w:hAnsi="Calibri" w:cs="Calibri"/>
          <w:sz w:val="20"/>
          <w:szCs w:val="20"/>
        </w:rPr>
        <w:noBreakHyphen/>
        <w:t>procesado</w:t>
      </w:r>
      <w:proofErr w:type="spellEnd"/>
      <w:r w:rsidRPr="00DB3A02">
        <w:rPr>
          <w:rFonts w:ascii="Calibri" w:hAnsi="Calibri" w:cs="Calibri"/>
          <w:sz w:val="20"/>
          <w:szCs w:val="20"/>
        </w:rPr>
        <w:t xml:space="preserve"> y almacenamiento: añade la respuesta como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en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 </w:t>
      </w: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xml:space="preserve">, llama a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 xml:space="preserve"> para almacenar la interacción y emite trazas de </w:t>
      </w:r>
      <w:proofErr w:type="spellStart"/>
      <w:r w:rsidRPr="00DB3A02">
        <w:rPr>
          <w:rFonts w:ascii="Calibri" w:hAnsi="Calibri" w:cs="Calibri"/>
          <w:sz w:val="20"/>
          <w:szCs w:val="20"/>
        </w:rPr>
        <w:t>logging</w:t>
      </w:r>
      <w:proofErr w:type="spellEnd"/>
      <w:r w:rsidRPr="00DB3A02">
        <w:rPr>
          <w:rFonts w:ascii="Calibri" w:hAnsi="Calibri" w:cs="Calibri"/>
          <w:sz w:val="20"/>
          <w:szCs w:val="20"/>
        </w:rPr>
        <w:t>.</w:t>
      </w:r>
    </w:p>
    <w:p w14:paraId="5305D275"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Salidas concretas</w:t>
      </w:r>
    </w:p>
    <w:p w14:paraId="2167AAB2"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con la respuesta final al usuario (texto en español, profesional y conciso).</w:t>
      </w:r>
    </w:p>
    <w:p w14:paraId="210C407D"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copia del texto final para trazabilidad.</w:t>
      </w:r>
    </w:p>
    <w:p w14:paraId="6E12BC5F"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state.needs</w:t>
      </w:r>
      <w:proofErr w:type="gramEnd"/>
      <w:r w:rsidRPr="00DB3A02">
        <w:rPr>
          <w:rFonts w:ascii="Calibri" w:hAnsi="Calibri" w:cs="Calibri"/>
          <w:sz w:val="20"/>
          <w:szCs w:val="20"/>
        </w:rPr>
        <w:t>_followup</w:t>
      </w:r>
      <w:proofErr w:type="spellEnd"/>
      <w:r w:rsidRPr="00DB3A02">
        <w:rPr>
          <w:rFonts w:ascii="Calibri" w:hAnsi="Calibri" w:cs="Calibri"/>
          <w:sz w:val="20"/>
          <w:szCs w:val="20"/>
        </w:rPr>
        <w:t>: false (terminal en el flujo habitual).</w:t>
      </w:r>
    </w:p>
    <w:p w14:paraId="5FD174DB" w14:textId="77777777" w:rsidR="000728A6" w:rsidRPr="00DB3A02" w:rsidRDefault="000728A6" w:rsidP="000728A6">
      <w:pPr>
        <w:numPr>
          <w:ilvl w:val="0"/>
          <w:numId w:val="110"/>
        </w:numPr>
        <w:rPr>
          <w:rFonts w:ascii="Calibri" w:hAnsi="Calibri" w:cs="Calibri"/>
          <w:sz w:val="20"/>
          <w:szCs w:val="20"/>
        </w:rPr>
      </w:pPr>
      <w:proofErr w:type="spellStart"/>
      <w:proofErr w:type="gramStart"/>
      <w:r w:rsidRPr="00DB3A02">
        <w:rPr>
          <w:rFonts w:ascii="Calibri" w:hAnsi="Calibri" w:cs="Calibri"/>
          <w:sz w:val="20"/>
          <w:szCs w:val="20"/>
        </w:rPr>
        <w:t>state.next</w:t>
      </w:r>
      <w:proofErr w:type="gramEnd"/>
      <w:r w:rsidRPr="00DB3A02">
        <w:rPr>
          <w:rFonts w:ascii="Calibri" w:hAnsi="Calibri" w:cs="Calibri"/>
          <w:sz w:val="20"/>
          <w:szCs w:val="20"/>
        </w:rPr>
        <w:t>_agent</w:t>
      </w:r>
      <w:proofErr w:type="spellEnd"/>
      <w:r w:rsidRPr="00DB3A02">
        <w:rPr>
          <w:rFonts w:ascii="Calibri" w:hAnsi="Calibri" w:cs="Calibri"/>
          <w:sz w:val="20"/>
          <w:szCs w:val="20"/>
        </w:rPr>
        <w:t>: </w:t>
      </w:r>
      <w:proofErr w:type="spellStart"/>
      <w:r w:rsidRPr="00DB3A02">
        <w:rPr>
          <w:rFonts w:ascii="Calibri" w:hAnsi="Calibri" w:cs="Calibri"/>
          <w:sz w:val="20"/>
          <w:szCs w:val="20"/>
        </w:rPr>
        <w:t>None</w:t>
      </w:r>
      <w:proofErr w:type="spellEnd"/>
      <w:r w:rsidRPr="00DB3A02">
        <w:rPr>
          <w:rFonts w:ascii="Calibri" w:hAnsi="Calibri" w:cs="Calibri"/>
          <w:sz w:val="20"/>
          <w:szCs w:val="20"/>
        </w:rPr>
        <w:t xml:space="preserve"> (no se invoca automáticamente otro agente).</w:t>
      </w:r>
    </w:p>
    <w:p w14:paraId="017CE894" w14:textId="77777777" w:rsidR="000728A6" w:rsidRPr="00DB3A02" w:rsidRDefault="000728A6" w:rsidP="000728A6">
      <w:pPr>
        <w:numPr>
          <w:ilvl w:val="0"/>
          <w:numId w:val="110"/>
        </w:numPr>
        <w:rPr>
          <w:rFonts w:ascii="Calibri" w:hAnsi="Calibri" w:cs="Calibri"/>
          <w:sz w:val="20"/>
          <w:szCs w:val="20"/>
        </w:rPr>
      </w:pPr>
      <w:r w:rsidRPr="00DB3A02">
        <w:rPr>
          <w:rFonts w:ascii="Calibri" w:hAnsi="Calibri" w:cs="Calibri"/>
          <w:sz w:val="20"/>
          <w:szCs w:val="20"/>
        </w:rPr>
        <w:t xml:space="preserve">Memoria: actualización de la memoria conversacional mediante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2FF32246" w14:textId="77777777" w:rsidR="000728A6" w:rsidRPr="00DB3A02" w:rsidRDefault="000728A6" w:rsidP="000728A6">
      <w:pPr>
        <w:numPr>
          <w:ilvl w:val="0"/>
          <w:numId w:val="110"/>
        </w:numPr>
        <w:rPr>
          <w:rFonts w:ascii="Calibri" w:hAnsi="Calibri" w:cs="Calibri"/>
          <w:sz w:val="20"/>
          <w:szCs w:val="20"/>
        </w:rPr>
      </w:pPr>
      <w:proofErr w:type="spellStart"/>
      <w:r w:rsidRPr="00DB3A02">
        <w:rPr>
          <w:rFonts w:ascii="Calibri" w:hAnsi="Calibri" w:cs="Calibri"/>
          <w:sz w:val="20"/>
          <w:szCs w:val="20"/>
        </w:rPr>
        <w:t>Logging</w:t>
      </w:r>
      <w:proofErr w:type="spellEnd"/>
      <w:r w:rsidRPr="00DB3A02">
        <w:rPr>
          <w:rFonts w:ascii="Calibri" w:hAnsi="Calibri" w:cs="Calibri"/>
          <w:sz w:val="20"/>
          <w:szCs w:val="20"/>
        </w:rPr>
        <w:t>/</w:t>
      </w:r>
      <w:proofErr w:type="spellStart"/>
      <w:r w:rsidRPr="00DB3A02">
        <w:rPr>
          <w:rFonts w:ascii="Calibri" w:hAnsi="Calibri" w:cs="Calibri"/>
          <w:sz w:val="20"/>
          <w:szCs w:val="20"/>
        </w:rPr>
        <w:t>emit</w:t>
      </w:r>
      <w:proofErr w:type="spellEnd"/>
      <w:r w:rsidRPr="00DB3A02">
        <w:rPr>
          <w:rFonts w:ascii="Calibri" w:hAnsi="Calibri" w:cs="Calibri"/>
          <w:sz w:val="20"/>
          <w:szCs w:val="20"/>
        </w:rPr>
        <w:t>: trazas de depuración con origen "Final" y contenido generado.</w:t>
      </w:r>
    </w:p>
    <w:p w14:paraId="1D76AD3A"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Consideraciones de diseño y limitaciones</w:t>
      </w:r>
    </w:p>
    <w:p w14:paraId="6CE0483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 xml:space="preserve">Dependencia exclusiva de agentes: el </w:t>
      </w:r>
      <w:proofErr w:type="spellStart"/>
      <w:r w:rsidRPr="00DB3A02">
        <w:rPr>
          <w:rFonts w:ascii="Calibri" w:hAnsi="Calibri" w:cs="Calibri"/>
          <w:sz w:val="20"/>
          <w:szCs w:val="20"/>
        </w:rPr>
        <w:t>FinalAgent</w:t>
      </w:r>
      <w:proofErr w:type="spellEnd"/>
      <w:r w:rsidRPr="00DB3A02">
        <w:rPr>
          <w:rFonts w:ascii="Calibri" w:hAnsi="Calibri" w:cs="Calibri"/>
          <w:sz w:val="20"/>
          <w:szCs w:val="20"/>
        </w:rPr>
        <w:t xml:space="preserve"> no consulta fuentes externas; su calidad depende totalmente de la completitud y precisión de las salidas de los agentes especializados.</w:t>
      </w:r>
    </w:p>
    <w:p w14:paraId="733F931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 xml:space="preserve">Reglas conservadoras: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evita que el agente genere acciones operativas no solicitadas o infiera condiciones no soportadas por los datos.</w:t>
      </w:r>
    </w:p>
    <w:p w14:paraId="68FB2D53"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lastRenderedPageBreak/>
        <w:t xml:space="preserve">Jerarquía y coherencia: la elección de incluir </w:t>
      </w:r>
      <w:proofErr w:type="spellStart"/>
      <w:r w:rsidRPr="00DB3A02">
        <w:rPr>
          <w:rFonts w:ascii="Calibri" w:hAnsi="Calibri" w:cs="Calibri"/>
          <w:sz w:val="20"/>
          <w:szCs w:val="20"/>
        </w:rPr>
        <w:t>o</w:t>
      </w:r>
      <w:proofErr w:type="spellEnd"/>
      <w:r w:rsidRPr="00DB3A02">
        <w:rPr>
          <w:rFonts w:ascii="Calibri" w:hAnsi="Calibri" w:cs="Calibri"/>
          <w:sz w:val="20"/>
          <w:szCs w:val="20"/>
        </w:rPr>
        <w:t xml:space="preserve"> omitir secciones (RUL, criticidad, reparación, normativa) se basa en la jerarquía establecida para evitar mezclas inapropiadas de fuentes.</w:t>
      </w:r>
    </w:p>
    <w:p w14:paraId="0706C41D"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Riesgo de omisión: si los agentes previos no proporcionan información suficiente, la respuesta final puede ser incompleta; el agente debe entonces pedir más datos o señalar la limitación.</w:t>
      </w:r>
    </w:p>
    <w:p w14:paraId="299E42C9"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Uso de LLM creativo: proporciona redacción natural y adaptada al usuario, pero puede introducir variabilidad estilística; se mitiga solicitando presentar datos de fuentes prioritarias "casi completos".</w:t>
      </w:r>
    </w:p>
    <w:p w14:paraId="3774DFFA" w14:textId="77777777" w:rsidR="000728A6" w:rsidRPr="00DB3A02" w:rsidRDefault="000728A6" w:rsidP="000728A6">
      <w:pPr>
        <w:numPr>
          <w:ilvl w:val="0"/>
          <w:numId w:val="111"/>
        </w:numPr>
        <w:rPr>
          <w:rFonts w:ascii="Calibri" w:hAnsi="Calibri" w:cs="Calibri"/>
          <w:sz w:val="20"/>
          <w:szCs w:val="20"/>
        </w:rPr>
      </w:pPr>
      <w:r w:rsidRPr="00DB3A02">
        <w:rPr>
          <w:rFonts w:ascii="Calibri" w:hAnsi="Calibri" w:cs="Calibri"/>
          <w:sz w:val="20"/>
          <w:szCs w:val="20"/>
        </w:rPr>
        <w:t>No sustituye decisiones operacionales: las salidas son informativas y deben complementarse con procedimientos oficiales y juicio experto para acciones de mantenimiento o seguridad.</w:t>
      </w:r>
    </w:p>
    <w:p w14:paraId="19C15430"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Pasos operativos (resumidos, ordenados)</w:t>
      </w:r>
    </w:p>
    <w:p w14:paraId="28C76B2A"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Leer la pregunta del usuario desde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[-1].</w:t>
      </w:r>
    </w:p>
    <w:p w14:paraId="0566E6CE"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Recopilar </w:t>
      </w:r>
      <w:proofErr w:type="spellStart"/>
      <w:proofErr w:type="gramStart"/>
      <w:r w:rsidRPr="00DB3A02">
        <w:rPr>
          <w:rFonts w:ascii="Calibri" w:hAnsi="Calibri" w:cs="Calibri"/>
          <w:sz w:val="20"/>
          <w:szCs w:val="20"/>
        </w:rPr>
        <w:t>state.regulation</w:t>
      </w:r>
      <w:proofErr w:type="spellEnd"/>
      <w:proofErr w:type="gram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state.tecnico</w:t>
      </w:r>
      <w:proofErr w:type="spellEnd"/>
      <w:proofErr w:type="gramEnd"/>
      <w:r w:rsidRPr="00DB3A02">
        <w:rPr>
          <w:rFonts w:ascii="Calibri" w:hAnsi="Calibri" w:cs="Calibri"/>
          <w:sz w:val="20"/>
          <w:szCs w:val="20"/>
        </w:rPr>
        <w:t xml:space="preserve">, </w:t>
      </w:r>
      <w:proofErr w:type="spellStart"/>
      <w:r w:rsidRPr="00DB3A02">
        <w:rPr>
          <w:rFonts w:ascii="Calibri" w:hAnsi="Calibri" w:cs="Calibri"/>
          <w:sz w:val="20"/>
          <w:szCs w:val="20"/>
        </w:rPr>
        <w:t>state.rul</w:t>
      </w:r>
      <w:proofErr w:type="spellEnd"/>
      <w:r w:rsidRPr="00DB3A02">
        <w:rPr>
          <w:rFonts w:ascii="Calibri" w:hAnsi="Calibri" w:cs="Calibri"/>
          <w:sz w:val="20"/>
          <w:szCs w:val="20"/>
        </w:rPr>
        <w:t xml:space="preserve">, </w:t>
      </w:r>
      <w:proofErr w:type="spellStart"/>
      <w:proofErr w:type="gramStart"/>
      <w:r w:rsidRPr="00DB3A02">
        <w:rPr>
          <w:rFonts w:ascii="Calibri" w:hAnsi="Calibri" w:cs="Calibri"/>
          <w:sz w:val="20"/>
          <w:szCs w:val="20"/>
        </w:rPr>
        <w:t>state.criticidad</w:t>
      </w:r>
      <w:proofErr w:type="spellEnd"/>
      <w:proofErr w:type="gram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state.reparacion</w:t>
      </w:r>
      <w:proofErr w:type="spellEnd"/>
      <w:proofErr w:type="gramEnd"/>
      <w:r w:rsidRPr="00DB3A02">
        <w:rPr>
          <w:rFonts w:ascii="Calibri" w:hAnsi="Calibri" w:cs="Calibri"/>
          <w:sz w:val="20"/>
          <w:szCs w:val="20"/>
        </w:rPr>
        <w:t>.</w:t>
      </w:r>
    </w:p>
    <w:p w14:paraId="57B11752"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Construir el </w:t>
      </w:r>
      <w:proofErr w:type="spellStart"/>
      <w:r w:rsidRPr="00DB3A02">
        <w:rPr>
          <w:rFonts w:ascii="Calibri" w:hAnsi="Calibri" w:cs="Calibri"/>
          <w:sz w:val="20"/>
          <w:szCs w:val="20"/>
        </w:rPr>
        <w:t>prompt</w:t>
      </w:r>
      <w:proofErr w:type="spellEnd"/>
      <w:r w:rsidRPr="00DB3A02">
        <w:rPr>
          <w:rFonts w:ascii="Calibri" w:hAnsi="Calibri" w:cs="Calibri"/>
          <w:sz w:val="20"/>
          <w:szCs w:val="20"/>
        </w:rPr>
        <w:t xml:space="preserve"> FINAL_AGENT_PROMPT con la pregunta y la información disponible.</w:t>
      </w:r>
    </w:p>
    <w:p w14:paraId="3FD87E41"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Invocar PROMPT | </w:t>
      </w:r>
      <w:proofErr w:type="spellStart"/>
      <w:r w:rsidRPr="00DB3A02">
        <w:rPr>
          <w:rFonts w:ascii="Calibri" w:hAnsi="Calibri" w:cs="Calibri"/>
          <w:sz w:val="20"/>
          <w:szCs w:val="20"/>
        </w:rPr>
        <w:t>llm_creative</w:t>
      </w:r>
      <w:proofErr w:type="spellEnd"/>
      <w:r w:rsidRPr="00DB3A02">
        <w:rPr>
          <w:rFonts w:ascii="Calibri" w:hAnsi="Calibri" w:cs="Calibri"/>
          <w:sz w:val="20"/>
          <w:szCs w:val="20"/>
        </w:rPr>
        <w:t xml:space="preserve"> para generar la respuesta final en español.</w:t>
      </w:r>
    </w:p>
    <w:p w14:paraId="6F7058CE"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Añadir la respuesta a </w:t>
      </w:r>
      <w:proofErr w:type="spellStart"/>
      <w:proofErr w:type="gramStart"/>
      <w:r w:rsidRPr="00DB3A02">
        <w:rPr>
          <w:rFonts w:ascii="Calibri" w:hAnsi="Calibri" w:cs="Calibri"/>
          <w:sz w:val="20"/>
          <w:szCs w:val="20"/>
        </w:rPr>
        <w:t>state.messages</w:t>
      </w:r>
      <w:proofErr w:type="spellEnd"/>
      <w:proofErr w:type="gramEnd"/>
      <w:r w:rsidRPr="00DB3A02">
        <w:rPr>
          <w:rFonts w:ascii="Calibri" w:hAnsi="Calibri" w:cs="Calibri"/>
          <w:sz w:val="20"/>
          <w:szCs w:val="20"/>
        </w:rPr>
        <w:t xml:space="preserve">, actualizar </w:t>
      </w:r>
      <w:proofErr w:type="spellStart"/>
      <w:proofErr w:type="gramStart"/>
      <w:r w:rsidRPr="00DB3A02">
        <w:rPr>
          <w:rFonts w:ascii="Calibri" w:hAnsi="Calibri" w:cs="Calibri"/>
          <w:sz w:val="20"/>
          <w:szCs w:val="20"/>
        </w:rPr>
        <w:t>state.final</w:t>
      </w:r>
      <w:proofErr w:type="gramEnd"/>
      <w:r w:rsidRPr="00DB3A02">
        <w:rPr>
          <w:rFonts w:ascii="Calibri" w:hAnsi="Calibri" w:cs="Calibri"/>
          <w:sz w:val="20"/>
          <w:szCs w:val="20"/>
        </w:rPr>
        <w:t>_response</w:t>
      </w:r>
      <w:proofErr w:type="spellEnd"/>
      <w:r w:rsidRPr="00DB3A02">
        <w:rPr>
          <w:rFonts w:ascii="Calibri" w:hAnsi="Calibri" w:cs="Calibri"/>
          <w:sz w:val="20"/>
          <w:szCs w:val="20"/>
        </w:rPr>
        <w:t xml:space="preserve"> y </w:t>
      </w:r>
      <w:proofErr w:type="spellStart"/>
      <w:proofErr w:type="gramStart"/>
      <w:r w:rsidRPr="00DB3A02">
        <w:rPr>
          <w:rFonts w:ascii="Calibri" w:hAnsi="Calibri" w:cs="Calibri"/>
          <w:sz w:val="20"/>
          <w:szCs w:val="20"/>
        </w:rPr>
        <w:t>state.memory</w:t>
      </w:r>
      <w:proofErr w:type="spellEnd"/>
      <w:proofErr w:type="gramEnd"/>
      <w:r w:rsidRPr="00DB3A02">
        <w:rPr>
          <w:rFonts w:ascii="Calibri" w:hAnsi="Calibri" w:cs="Calibri"/>
          <w:sz w:val="20"/>
          <w:szCs w:val="20"/>
        </w:rPr>
        <w:t xml:space="preserve"> con </w:t>
      </w:r>
      <w:proofErr w:type="spellStart"/>
      <w:proofErr w:type="gramStart"/>
      <w:r w:rsidRPr="00DB3A02">
        <w:rPr>
          <w:rFonts w:ascii="Calibri" w:hAnsi="Calibri" w:cs="Calibri"/>
          <w:sz w:val="20"/>
          <w:szCs w:val="20"/>
        </w:rPr>
        <w:t>state.update</w:t>
      </w:r>
      <w:proofErr w:type="gramEnd"/>
      <w:r w:rsidRPr="00DB3A02">
        <w:rPr>
          <w:rFonts w:ascii="Calibri" w:hAnsi="Calibri" w:cs="Calibri"/>
          <w:sz w:val="20"/>
          <w:szCs w:val="20"/>
        </w:rPr>
        <w:t>_memory</w:t>
      </w:r>
      <w:proofErr w:type="spellEnd"/>
      <w:r w:rsidRPr="00DB3A02">
        <w:rPr>
          <w:rFonts w:ascii="Calibri" w:hAnsi="Calibri" w:cs="Calibri"/>
          <w:sz w:val="20"/>
          <w:szCs w:val="20"/>
        </w:rPr>
        <w:t>.</w:t>
      </w:r>
    </w:p>
    <w:p w14:paraId="440BC4D5" w14:textId="77777777" w:rsidR="000728A6" w:rsidRPr="00DB3A02" w:rsidRDefault="000728A6" w:rsidP="000728A6">
      <w:pPr>
        <w:numPr>
          <w:ilvl w:val="0"/>
          <w:numId w:val="112"/>
        </w:numPr>
        <w:rPr>
          <w:rFonts w:ascii="Calibri" w:hAnsi="Calibri" w:cs="Calibri"/>
          <w:sz w:val="20"/>
          <w:szCs w:val="20"/>
        </w:rPr>
      </w:pPr>
      <w:proofErr w:type="spellStart"/>
      <w:r w:rsidRPr="00DB3A02">
        <w:rPr>
          <w:rFonts w:ascii="Calibri" w:hAnsi="Calibri" w:cs="Calibri"/>
          <w:sz w:val="20"/>
          <w:szCs w:val="20"/>
          <w:lang w:val="en-US"/>
        </w:rPr>
        <w:t>Establecer</w:t>
      </w:r>
      <w:proofErr w:type="spellEnd"/>
      <w:r w:rsidRPr="00DB3A02">
        <w:rPr>
          <w:rFonts w:ascii="Calibri" w:hAnsi="Calibri" w:cs="Calibri"/>
          <w:sz w:val="20"/>
          <w:szCs w:val="20"/>
          <w:lang w:val="en-US"/>
        </w:rPr>
        <w:t xml:space="preserve"> </w:t>
      </w:r>
      <w:proofErr w:type="spellStart"/>
      <w:proofErr w:type="gramStart"/>
      <w:r w:rsidRPr="00DB3A02">
        <w:rPr>
          <w:rFonts w:ascii="Calibri" w:hAnsi="Calibri" w:cs="Calibri"/>
          <w:sz w:val="20"/>
          <w:szCs w:val="20"/>
          <w:lang w:val="en-US"/>
        </w:rPr>
        <w:t>state.needs</w:t>
      </w:r>
      <w:proofErr w:type="gramEnd"/>
      <w:r w:rsidRPr="00DB3A02">
        <w:rPr>
          <w:rFonts w:ascii="Calibri" w:hAnsi="Calibri" w:cs="Calibri"/>
          <w:sz w:val="20"/>
          <w:szCs w:val="20"/>
          <w:lang w:val="en-US"/>
        </w:rPr>
        <w:t>_followup</w:t>
      </w:r>
      <w:proofErr w:type="spellEnd"/>
      <w:r w:rsidRPr="00DB3A02">
        <w:rPr>
          <w:rFonts w:ascii="Calibri" w:hAnsi="Calibri" w:cs="Calibri"/>
          <w:sz w:val="20"/>
          <w:szCs w:val="20"/>
          <w:lang w:val="en-US"/>
        </w:rPr>
        <w:t xml:space="preserve"> = False y </w:t>
      </w:r>
      <w:proofErr w:type="spellStart"/>
      <w:proofErr w:type="gramStart"/>
      <w:r w:rsidRPr="00DB3A02">
        <w:rPr>
          <w:rFonts w:ascii="Calibri" w:hAnsi="Calibri" w:cs="Calibri"/>
          <w:sz w:val="20"/>
          <w:szCs w:val="20"/>
          <w:lang w:val="en-US"/>
        </w:rPr>
        <w:t>state.next</w:t>
      </w:r>
      <w:proofErr w:type="gramEnd"/>
      <w:r w:rsidRPr="00DB3A02">
        <w:rPr>
          <w:rFonts w:ascii="Calibri" w:hAnsi="Calibri" w:cs="Calibri"/>
          <w:sz w:val="20"/>
          <w:szCs w:val="20"/>
          <w:lang w:val="en-US"/>
        </w:rPr>
        <w:t>_agent</w:t>
      </w:r>
      <w:proofErr w:type="spellEnd"/>
      <w:r w:rsidRPr="00DB3A02">
        <w:rPr>
          <w:rFonts w:ascii="Calibri" w:hAnsi="Calibri" w:cs="Calibri"/>
          <w:sz w:val="20"/>
          <w:szCs w:val="20"/>
          <w:lang w:val="en-US"/>
        </w:rPr>
        <w:t xml:space="preserve"> = None; </w:t>
      </w:r>
      <w:proofErr w:type="spellStart"/>
      <w:r w:rsidRPr="00DB3A02">
        <w:rPr>
          <w:rFonts w:ascii="Calibri" w:hAnsi="Calibri" w:cs="Calibri"/>
          <w:sz w:val="20"/>
          <w:szCs w:val="20"/>
          <w:lang w:val="en-US"/>
        </w:rPr>
        <w:t>emitir</w:t>
      </w:r>
      <w:proofErr w:type="spellEnd"/>
      <w:r w:rsidRPr="00DB3A02">
        <w:rPr>
          <w:rFonts w:ascii="Calibri" w:hAnsi="Calibri" w:cs="Calibri"/>
          <w:sz w:val="20"/>
          <w:szCs w:val="20"/>
          <w:lang w:val="en-US"/>
        </w:rPr>
        <w:t xml:space="preserve"> </w:t>
      </w:r>
      <w:proofErr w:type="spellStart"/>
      <w:r w:rsidRPr="00DB3A02">
        <w:rPr>
          <w:rFonts w:ascii="Calibri" w:hAnsi="Calibri" w:cs="Calibri"/>
          <w:sz w:val="20"/>
          <w:szCs w:val="20"/>
          <w:lang w:val="en-US"/>
        </w:rPr>
        <w:t>trazas</w:t>
      </w:r>
      <w:proofErr w:type="spellEnd"/>
      <w:r w:rsidRPr="00DB3A02">
        <w:rPr>
          <w:rFonts w:ascii="Calibri" w:hAnsi="Calibri" w:cs="Calibri"/>
          <w:sz w:val="20"/>
          <w:szCs w:val="20"/>
          <w:lang w:val="en-US"/>
        </w:rPr>
        <w:t xml:space="preserve"> y </w:t>
      </w:r>
      <w:proofErr w:type="spellStart"/>
      <w:r w:rsidRPr="00DB3A02">
        <w:rPr>
          <w:rFonts w:ascii="Calibri" w:hAnsi="Calibri" w:cs="Calibri"/>
          <w:sz w:val="20"/>
          <w:szCs w:val="20"/>
          <w:lang w:val="en-US"/>
        </w:rPr>
        <w:t>devolver</w:t>
      </w:r>
      <w:proofErr w:type="spellEnd"/>
      <w:r w:rsidRPr="00DB3A02">
        <w:rPr>
          <w:rFonts w:ascii="Calibri" w:hAnsi="Calibri" w:cs="Calibri"/>
          <w:sz w:val="20"/>
          <w:szCs w:val="20"/>
          <w:lang w:val="en-US"/>
        </w:rPr>
        <w:t xml:space="preserve"> state.</w:t>
      </w:r>
    </w:p>
    <w:p w14:paraId="128AEBBC" w14:textId="77777777" w:rsidR="000728A6" w:rsidRPr="00DB3A02" w:rsidRDefault="000728A6" w:rsidP="000728A6">
      <w:pPr>
        <w:numPr>
          <w:ilvl w:val="0"/>
          <w:numId w:val="112"/>
        </w:numPr>
        <w:rPr>
          <w:rFonts w:ascii="Calibri" w:hAnsi="Calibri" w:cs="Calibri"/>
          <w:sz w:val="20"/>
          <w:szCs w:val="20"/>
        </w:rPr>
      </w:pPr>
      <w:r w:rsidRPr="00DB3A02">
        <w:rPr>
          <w:rFonts w:ascii="Calibri" w:hAnsi="Calibri" w:cs="Calibri"/>
          <w:sz w:val="20"/>
          <w:szCs w:val="20"/>
        </w:rPr>
        <w:t xml:space="preserve">En caso de excepción, registrar el error, añadir </w:t>
      </w:r>
      <w:proofErr w:type="spellStart"/>
      <w:r w:rsidRPr="00DB3A02">
        <w:rPr>
          <w:rFonts w:ascii="Calibri" w:hAnsi="Calibri" w:cs="Calibri"/>
          <w:sz w:val="20"/>
          <w:szCs w:val="20"/>
        </w:rPr>
        <w:t>AIMessage</w:t>
      </w:r>
      <w:proofErr w:type="spellEnd"/>
      <w:r w:rsidRPr="00DB3A02">
        <w:rPr>
          <w:rFonts w:ascii="Calibri" w:hAnsi="Calibri" w:cs="Calibri"/>
          <w:sz w:val="20"/>
          <w:szCs w:val="20"/>
        </w:rPr>
        <w:t xml:space="preserve"> de fallo, y finalizar con </w:t>
      </w:r>
      <w:proofErr w:type="spellStart"/>
      <w:r w:rsidRPr="00DB3A02">
        <w:rPr>
          <w:rFonts w:ascii="Calibri" w:hAnsi="Calibri" w:cs="Calibri"/>
          <w:sz w:val="20"/>
          <w:szCs w:val="20"/>
        </w:rPr>
        <w:t>needs_followup</w:t>
      </w:r>
      <w:proofErr w:type="spellEnd"/>
      <w:r w:rsidRPr="00DB3A02">
        <w:rPr>
          <w:rFonts w:ascii="Calibri" w:hAnsi="Calibri" w:cs="Calibri"/>
          <w:sz w:val="20"/>
          <w:szCs w:val="20"/>
        </w:rPr>
        <w:t xml:space="preserve"> = False y </w:t>
      </w:r>
      <w:proofErr w:type="spellStart"/>
      <w:r w:rsidRPr="00DB3A02">
        <w:rPr>
          <w:rFonts w:ascii="Calibri" w:hAnsi="Calibri" w:cs="Calibri"/>
          <w:sz w:val="20"/>
          <w:szCs w:val="20"/>
        </w:rPr>
        <w:t>next_agent</w:t>
      </w:r>
      <w:proofErr w:type="spellEnd"/>
      <w:r w:rsidRPr="00DB3A02">
        <w:rPr>
          <w:rFonts w:ascii="Calibri" w:hAnsi="Calibri" w:cs="Calibri"/>
          <w:sz w:val="20"/>
          <w:szCs w:val="20"/>
        </w:rPr>
        <w:t xml:space="preserve"> = </w:t>
      </w:r>
      <w:proofErr w:type="spellStart"/>
      <w:r w:rsidRPr="00DB3A02">
        <w:rPr>
          <w:rFonts w:ascii="Calibri" w:hAnsi="Calibri" w:cs="Calibri"/>
          <w:sz w:val="20"/>
          <w:szCs w:val="20"/>
        </w:rPr>
        <w:t>None</w:t>
      </w:r>
      <w:proofErr w:type="spellEnd"/>
      <w:r w:rsidRPr="00DB3A02">
        <w:rPr>
          <w:rFonts w:ascii="Calibri" w:hAnsi="Calibri" w:cs="Calibri"/>
          <w:sz w:val="20"/>
          <w:szCs w:val="20"/>
        </w:rPr>
        <w:t>.</w:t>
      </w:r>
    </w:p>
    <w:p w14:paraId="7682424B"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w:t>
      </w:r>
    </w:p>
    <w:p w14:paraId="7E361D85" w14:textId="77777777" w:rsidR="000728A6" w:rsidRPr="00DB3A02" w:rsidRDefault="000728A6" w:rsidP="00DB3A02">
      <w:pPr>
        <w:pStyle w:val="Ttulo2"/>
      </w:pPr>
      <w:bookmarkStart w:id="30" w:name="_Toc219388964"/>
      <w:r w:rsidRPr="00DB3A02">
        <w:t>5.4 Conclusiones del capítulo</w:t>
      </w:r>
      <w:bookmarkEnd w:id="30"/>
    </w:p>
    <w:p w14:paraId="7D177544" w14:textId="77777777" w:rsidR="000728A6" w:rsidRPr="00DB3A02" w:rsidRDefault="000728A6" w:rsidP="000728A6">
      <w:pPr>
        <w:rPr>
          <w:rFonts w:ascii="Calibri" w:hAnsi="Calibri" w:cs="Calibri"/>
          <w:sz w:val="20"/>
          <w:szCs w:val="20"/>
        </w:rPr>
      </w:pPr>
      <w:r w:rsidRPr="00DB3A02">
        <w:rPr>
          <w:rFonts w:ascii="Calibri" w:hAnsi="Calibri" w:cs="Calibri"/>
          <w:sz w:val="20"/>
          <w:szCs w:val="20"/>
        </w:rPr>
        <w:t xml:space="preserve">En este capítulo se ha descrito el diseño de los agentes que conforman el sistema </w:t>
      </w:r>
      <w:proofErr w:type="spellStart"/>
      <w:r w:rsidRPr="00DB3A02">
        <w:rPr>
          <w:rFonts w:ascii="Calibri" w:hAnsi="Calibri" w:cs="Calibri"/>
          <w:sz w:val="20"/>
          <w:szCs w:val="20"/>
        </w:rPr>
        <w:t>AeroGPT</w:t>
      </w:r>
      <w:proofErr w:type="spellEnd"/>
      <w:r w:rsidRPr="00DB3A02">
        <w:rPr>
          <w:rFonts w:ascii="Calibri" w:hAnsi="Calibri" w:cs="Calibri"/>
          <w:sz w:val="20"/>
          <w:szCs w:val="20"/>
        </w:rPr>
        <w:t xml:space="preserve"> desde una perspectiva de Ciencia de Datos. Cada agente aplica técnicas específicas sobre tipos de datos bien definidos, produciendo salidas especializadas y coherentes con su función. Esta descomposición modular constituye la base para la posterior integración </w:t>
      </w:r>
      <w:proofErr w:type="spellStart"/>
      <w:r w:rsidRPr="00DB3A02">
        <w:rPr>
          <w:rFonts w:ascii="Calibri" w:hAnsi="Calibri" w:cs="Calibri"/>
          <w:sz w:val="20"/>
          <w:szCs w:val="20"/>
        </w:rPr>
        <w:t>multiagente</w:t>
      </w:r>
      <w:proofErr w:type="spellEnd"/>
      <w:r w:rsidRPr="00DB3A02">
        <w:rPr>
          <w:rFonts w:ascii="Calibri" w:hAnsi="Calibri" w:cs="Calibri"/>
          <w:sz w:val="20"/>
          <w:szCs w:val="20"/>
        </w:rPr>
        <w:t>, que se aborda en el siguiente capítulo.</w:t>
      </w:r>
    </w:p>
    <w:p w14:paraId="68B37154" w14:textId="77777777" w:rsidR="001A7AE3" w:rsidRPr="00DB3A02" w:rsidRDefault="001A7AE3" w:rsidP="00B90D67">
      <w:pPr>
        <w:rPr>
          <w:rFonts w:ascii="Calibri" w:hAnsi="Calibri" w:cs="Calibri"/>
          <w:sz w:val="20"/>
          <w:szCs w:val="20"/>
        </w:rPr>
      </w:pPr>
    </w:p>
    <w:p w14:paraId="3D2B4579" w14:textId="77777777" w:rsidR="001A7AE3" w:rsidRPr="00DB3A02" w:rsidRDefault="001A7AE3" w:rsidP="00B90D67">
      <w:pPr>
        <w:rPr>
          <w:rFonts w:ascii="Calibri" w:hAnsi="Calibri" w:cs="Calibri"/>
          <w:sz w:val="20"/>
          <w:szCs w:val="20"/>
        </w:rPr>
      </w:pPr>
    </w:p>
    <w:p w14:paraId="04170E96" w14:textId="77777777" w:rsidR="001A7AE3" w:rsidRPr="00DB3A02" w:rsidRDefault="001A7AE3" w:rsidP="00B90D67">
      <w:pPr>
        <w:rPr>
          <w:rFonts w:ascii="Calibri" w:hAnsi="Calibri" w:cs="Calibri"/>
          <w:sz w:val="20"/>
          <w:szCs w:val="20"/>
        </w:rPr>
      </w:pPr>
    </w:p>
    <w:p w14:paraId="5B5F868D" w14:textId="77777777" w:rsidR="001A7AE3" w:rsidRPr="00DB3A02" w:rsidRDefault="001A7AE3" w:rsidP="00B90D67">
      <w:pPr>
        <w:rPr>
          <w:rFonts w:ascii="Calibri" w:hAnsi="Calibri" w:cs="Calibri"/>
          <w:sz w:val="20"/>
          <w:szCs w:val="20"/>
        </w:rPr>
      </w:pPr>
    </w:p>
    <w:p w14:paraId="4207606C" w14:textId="77777777" w:rsidR="001A7AE3" w:rsidRPr="00DB3A02" w:rsidRDefault="001A7AE3" w:rsidP="00B90D67">
      <w:pPr>
        <w:rPr>
          <w:rFonts w:ascii="Calibri" w:hAnsi="Calibri" w:cs="Calibri"/>
          <w:sz w:val="20"/>
          <w:szCs w:val="20"/>
        </w:rPr>
      </w:pPr>
    </w:p>
    <w:p w14:paraId="2BC4E4C9" w14:textId="77777777" w:rsidR="001A7AE3" w:rsidRPr="00DB3A02" w:rsidRDefault="001A7AE3" w:rsidP="00B90D67">
      <w:pPr>
        <w:rPr>
          <w:rFonts w:ascii="Calibri" w:hAnsi="Calibri" w:cs="Calibri"/>
          <w:sz w:val="20"/>
          <w:szCs w:val="20"/>
        </w:rPr>
      </w:pPr>
    </w:p>
    <w:p w14:paraId="2E403FB8" w14:textId="77777777" w:rsidR="001A7AE3" w:rsidRPr="00DB3A02" w:rsidRDefault="001A7AE3" w:rsidP="00B90D67">
      <w:pPr>
        <w:rPr>
          <w:rFonts w:ascii="Calibri" w:hAnsi="Calibri" w:cs="Calibri"/>
          <w:sz w:val="20"/>
          <w:szCs w:val="20"/>
        </w:rPr>
      </w:pPr>
    </w:p>
    <w:p w14:paraId="3706D2F0" w14:textId="77777777" w:rsidR="001A7AE3" w:rsidRPr="00DB3A02" w:rsidRDefault="001A7AE3" w:rsidP="00B90D67">
      <w:pPr>
        <w:rPr>
          <w:rFonts w:ascii="Calibri" w:hAnsi="Calibri" w:cs="Calibri"/>
          <w:sz w:val="20"/>
          <w:szCs w:val="20"/>
        </w:rPr>
      </w:pPr>
    </w:p>
    <w:p w14:paraId="273D2152" w14:textId="77777777" w:rsidR="001A7AE3" w:rsidRPr="00DB3A02" w:rsidRDefault="001A7AE3" w:rsidP="00B90D67">
      <w:pPr>
        <w:rPr>
          <w:rFonts w:ascii="Calibri" w:hAnsi="Calibri" w:cs="Calibri"/>
          <w:sz w:val="20"/>
          <w:szCs w:val="20"/>
        </w:rPr>
      </w:pPr>
    </w:p>
    <w:p w14:paraId="38B00D64" w14:textId="77777777" w:rsidR="001A7AE3" w:rsidRPr="00DB3A02" w:rsidRDefault="001A7AE3" w:rsidP="00B90D67">
      <w:pPr>
        <w:rPr>
          <w:rFonts w:ascii="Calibri" w:hAnsi="Calibri" w:cs="Calibri"/>
          <w:sz w:val="20"/>
          <w:szCs w:val="20"/>
        </w:rPr>
      </w:pPr>
    </w:p>
    <w:p w14:paraId="45DB29E1" w14:textId="77777777" w:rsidR="001A7AE3" w:rsidRPr="00DB3A02" w:rsidRDefault="001A7AE3" w:rsidP="00B90D67">
      <w:pPr>
        <w:rPr>
          <w:rFonts w:ascii="Calibri" w:hAnsi="Calibri" w:cs="Calibri"/>
          <w:sz w:val="20"/>
          <w:szCs w:val="20"/>
        </w:rPr>
      </w:pPr>
    </w:p>
    <w:p w14:paraId="200EB2E8" w14:textId="77777777" w:rsidR="001A7AE3" w:rsidRPr="00DB3A02" w:rsidRDefault="001A7AE3" w:rsidP="00B90D67">
      <w:pPr>
        <w:rPr>
          <w:rFonts w:ascii="Calibri" w:hAnsi="Calibri" w:cs="Calibri"/>
          <w:sz w:val="20"/>
          <w:szCs w:val="20"/>
        </w:rPr>
      </w:pPr>
    </w:p>
    <w:p w14:paraId="5EBD2AD4" w14:textId="77777777" w:rsidR="001A7AE3" w:rsidRPr="00DB3A02" w:rsidRDefault="001A7AE3" w:rsidP="00B90D67">
      <w:pPr>
        <w:rPr>
          <w:rFonts w:ascii="Calibri" w:hAnsi="Calibri" w:cs="Calibri"/>
          <w:sz w:val="20"/>
          <w:szCs w:val="20"/>
        </w:rPr>
      </w:pPr>
    </w:p>
    <w:p w14:paraId="7F66C94A" w14:textId="77777777" w:rsidR="001A7AE3" w:rsidRPr="00DB3A02" w:rsidRDefault="001A7AE3" w:rsidP="00B90D67">
      <w:pPr>
        <w:rPr>
          <w:rFonts w:ascii="Calibri" w:hAnsi="Calibri" w:cs="Calibri"/>
          <w:sz w:val="20"/>
          <w:szCs w:val="20"/>
        </w:rPr>
      </w:pPr>
    </w:p>
    <w:p w14:paraId="668A12CA" w14:textId="77777777" w:rsidR="001A7AE3" w:rsidRPr="00DB3A02" w:rsidRDefault="001A7AE3" w:rsidP="00B90D67">
      <w:pPr>
        <w:rPr>
          <w:rFonts w:ascii="Calibri" w:hAnsi="Calibri" w:cs="Calibri"/>
          <w:sz w:val="20"/>
          <w:szCs w:val="20"/>
        </w:rPr>
      </w:pPr>
    </w:p>
    <w:p w14:paraId="440273BA" w14:textId="77777777" w:rsidR="001A7AE3" w:rsidRPr="00DB3A02" w:rsidRDefault="001A7AE3" w:rsidP="00B90D67">
      <w:pPr>
        <w:rPr>
          <w:rFonts w:ascii="Calibri" w:hAnsi="Calibri" w:cs="Calibri"/>
          <w:sz w:val="20"/>
          <w:szCs w:val="20"/>
        </w:rPr>
      </w:pPr>
    </w:p>
    <w:p w14:paraId="0695A94B" w14:textId="77777777" w:rsidR="001A7AE3" w:rsidRPr="00DB3A02" w:rsidRDefault="001A7AE3" w:rsidP="00B90D67">
      <w:pPr>
        <w:rPr>
          <w:rFonts w:ascii="Calibri" w:hAnsi="Calibri" w:cs="Calibri"/>
          <w:sz w:val="20"/>
          <w:szCs w:val="20"/>
        </w:rPr>
      </w:pPr>
    </w:p>
    <w:p w14:paraId="4211BCBF" w14:textId="77777777" w:rsidR="001A7AE3" w:rsidRPr="00DB3A02" w:rsidRDefault="001A7AE3" w:rsidP="00B90D67">
      <w:pPr>
        <w:rPr>
          <w:rFonts w:ascii="Calibri" w:hAnsi="Calibri" w:cs="Calibri"/>
          <w:sz w:val="20"/>
          <w:szCs w:val="20"/>
        </w:rPr>
      </w:pPr>
    </w:p>
    <w:p w14:paraId="5F3F17EF" w14:textId="77777777" w:rsidR="001A7AE3" w:rsidRPr="00DB3A02" w:rsidRDefault="001A7AE3" w:rsidP="00B90D67">
      <w:pPr>
        <w:rPr>
          <w:rFonts w:ascii="Calibri" w:hAnsi="Calibri" w:cs="Calibri"/>
          <w:sz w:val="20"/>
          <w:szCs w:val="20"/>
        </w:rPr>
      </w:pPr>
    </w:p>
    <w:p w14:paraId="3FB5C154" w14:textId="77777777" w:rsidR="001A7AE3" w:rsidRPr="00DB3A02" w:rsidRDefault="001A7AE3" w:rsidP="00B90D67">
      <w:pPr>
        <w:rPr>
          <w:rFonts w:ascii="Calibri" w:hAnsi="Calibri" w:cs="Calibri"/>
          <w:sz w:val="20"/>
          <w:szCs w:val="20"/>
        </w:rPr>
      </w:pPr>
    </w:p>
    <w:p w14:paraId="6D915495" w14:textId="77777777" w:rsidR="001A7AE3" w:rsidRPr="00DB3A02" w:rsidRDefault="001A7AE3" w:rsidP="00B90D67">
      <w:pPr>
        <w:rPr>
          <w:rFonts w:ascii="Calibri" w:hAnsi="Calibri" w:cs="Calibri"/>
          <w:sz w:val="20"/>
          <w:szCs w:val="20"/>
        </w:rPr>
      </w:pPr>
    </w:p>
    <w:p w14:paraId="31B17BA2" w14:textId="77777777" w:rsidR="001A7AE3" w:rsidRPr="00DB3A02" w:rsidRDefault="001A7AE3" w:rsidP="00B90D67">
      <w:pPr>
        <w:rPr>
          <w:rFonts w:ascii="Calibri" w:hAnsi="Calibri" w:cs="Calibri"/>
          <w:sz w:val="20"/>
          <w:szCs w:val="20"/>
        </w:rPr>
      </w:pPr>
    </w:p>
    <w:p w14:paraId="48ACAC14" w14:textId="77777777" w:rsidR="001A7AE3" w:rsidRPr="00DB3A02" w:rsidRDefault="001A7AE3" w:rsidP="00B90D67">
      <w:pPr>
        <w:rPr>
          <w:rFonts w:ascii="Calibri" w:hAnsi="Calibri" w:cs="Calibri"/>
          <w:sz w:val="20"/>
          <w:szCs w:val="20"/>
        </w:rPr>
      </w:pPr>
    </w:p>
    <w:p w14:paraId="2B66699D" w14:textId="77777777" w:rsidR="001A7AE3" w:rsidRPr="00DB3A02" w:rsidRDefault="001A7AE3" w:rsidP="00B90D67">
      <w:pPr>
        <w:rPr>
          <w:rFonts w:ascii="Calibri" w:hAnsi="Calibri" w:cs="Calibri"/>
          <w:sz w:val="20"/>
          <w:szCs w:val="20"/>
        </w:rPr>
      </w:pPr>
    </w:p>
    <w:p w14:paraId="63229917" w14:textId="77777777" w:rsidR="001A7AE3" w:rsidRPr="00DB3A02" w:rsidRDefault="001A7AE3" w:rsidP="00B90D67">
      <w:pPr>
        <w:rPr>
          <w:rFonts w:ascii="Calibri" w:hAnsi="Calibri" w:cs="Calibri"/>
          <w:sz w:val="20"/>
          <w:szCs w:val="20"/>
        </w:rPr>
      </w:pPr>
    </w:p>
    <w:p w14:paraId="646CA111" w14:textId="77777777" w:rsidR="001A7AE3" w:rsidRPr="00DB3A02" w:rsidRDefault="001A7AE3" w:rsidP="00B90D67">
      <w:pPr>
        <w:rPr>
          <w:rFonts w:ascii="Calibri" w:hAnsi="Calibri" w:cs="Calibri"/>
          <w:sz w:val="20"/>
          <w:szCs w:val="20"/>
        </w:rPr>
      </w:pPr>
    </w:p>
    <w:p w14:paraId="652A3407" w14:textId="77777777" w:rsidR="001A7AE3" w:rsidRPr="00DB3A02" w:rsidRDefault="001A7AE3" w:rsidP="00B90D67">
      <w:pPr>
        <w:rPr>
          <w:rFonts w:ascii="Calibri" w:hAnsi="Calibri" w:cs="Calibri"/>
          <w:sz w:val="20"/>
          <w:szCs w:val="20"/>
        </w:rPr>
      </w:pPr>
    </w:p>
    <w:p w14:paraId="636DF0C7" w14:textId="77777777" w:rsidR="001A7AE3" w:rsidRPr="00DB3A02" w:rsidRDefault="001A7AE3" w:rsidP="00B90D67">
      <w:pPr>
        <w:rPr>
          <w:rFonts w:ascii="Calibri" w:hAnsi="Calibri" w:cs="Calibri"/>
          <w:sz w:val="20"/>
          <w:szCs w:val="20"/>
        </w:rPr>
      </w:pPr>
    </w:p>
    <w:p w14:paraId="1E368C83" w14:textId="77777777" w:rsidR="001A7AE3" w:rsidRPr="00DB3A02" w:rsidRDefault="001A7AE3" w:rsidP="00B90D67">
      <w:pPr>
        <w:rPr>
          <w:rFonts w:ascii="Calibri" w:hAnsi="Calibri" w:cs="Calibri"/>
          <w:sz w:val="20"/>
          <w:szCs w:val="20"/>
        </w:rPr>
      </w:pPr>
    </w:p>
    <w:p w14:paraId="62742C6B" w14:textId="49F74B62" w:rsidR="00177157" w:rsidRPr="00DB3A02" w:rsidRDefault="00177157" w:rsidP="00DB3A02">
      <w:pPr>
        <w:pStyle w:val="Ttulo1"/>
      </w:pPr>
      <w:bookmarkStart w:id="31" w:name="_Toc219388965"/>
      <w:r w:rsidRPr="00DB3A02">
        <w:t>ANEXOS</w:t>
      </w:r>
      <w:bookmarkEnd w:id="31"/>
    </w:p>
    <w:p w14:paraId="2498CD40" w14:textId="77777777" w:rsidR="00177157" w:rsidRPr="00DB3A02" w:rsidRDefault="00177157" w:rsidP="00B90D67">
      <w:pPr>
        <w:rPr>
          <w:rFonts w:ascii="Calibri" w:hAnsi="Calibri" w:cs="Calibri"/>
          <w:sz w:val="20"/>
          <w:szCs w:val="20"/>
        </w:rPr>
      </w:pPr>
    </w:p>
    <w:p w14:paraId="5CC2C5C2" w14:textId="74019C24" w:rsidR="00177157" w:rsidRPr="00DB3A02" w:rsidRDefault="00762F99" w:rsidP="00B90D67">
      <w:pPr>
        <w:rPr>
          <w:rFonts w:ascii="Calibri" w:hAnsi="Calibri" w:cs="Calibri"/>
          <w:sz w:val="20"/>
          <w:szCs w:val="20"/>
        </w:rPr>
      </w:pPr>
      <w:r w:rsidRPr="00DB3A02">
        <w:rPr>
          <w:rFonts w:ascii="Calibri" w:hAnsi="Calibri" w:cs="Calibri"/>
          <w:noProof/>
          <w:sz w:val="20"/>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DB3A02" w:rsidRDefault="00762F99" w:rsidP="00B90D67">
      <w:pPr>
        <w:rPr>
          <w:rFonts w:ascii="Calibri" w:hAnsi="Calibri" w:cs="Calibri"/>
          <w:sz w:val="20"/>
          <w:szCs w:val="20"/>
        </w:rPr>
      </w:pPr>
    </w:p>
    <w:p w14:paraId="02B8A517" w14:textId="6780A5FC" w:rsidR="00762F99" w:rsidRDefault="002702F7" w:rsidP="00B90D67">
      <w:pPr>
        <w:rPr>
          <w:rFonts w:ascii="Calibri" w:hAnsi="Calibri" w:cs="Calibri"/>
          <w:sz w:val="20"/>
          <w:szCs w:val="20"/>
        </w:rPr>
      </w:pPr>
      <w:r w:rsidRPr="00DB3A02">
        <w:rPr>
          <w:rFonts w:ascii="Calibri" w:hAnsi="Calibri" w:cs="Calibri"/>
          <w:noProof/>
          <w:sz w:val="20"/>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764056B1" w14:textId="77777777" w:rsidR="00B94517" w:rsidRDefault="00B94517" w:rsidP="00B90D67">
      <w:pPr>
        <w:rPr>
          <w:rFonts w:ascii="Calibri" w:hAnsi="Calibri" w:cs="Calibri"/>
          <w:sz w:val="20"/>
          <w:szCs w:val="20"/>
        </w:rPr>
      </w:pPr>
    </w:p>
    <w:p w14:paraId="03B793A6"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 xml:space="preserve">Resumen de fuentes y </w:t>
      </w:r>
      <w:proofErr w:type="spellStart"/>
      <w:r w:rsidRPr="00B94517">
        <w:rPr>
          <w:rFonts w:ascii="Calibri" w:hAnsi="Calibri" w:cs="Calibri"/>
          <w:b/>
          <w:bCs/>
          <w:sz w:val="20"/>
          <w:szCs w:val="20"/>
        </w:rPr>
        <w:t>vectorstores</w:t>
      </w:r>
      <w:proofErr w:type="spellEnd"/>
    </w:p>
    <w:p w14:paraId="34A7F756" w14:textId="77777777" w:rsidR="00B94517" w:rsidRPr="00B94517" w:rsidRDefault="00B94517" w:rsidP="00B94517">
      <w:pPr>
        <w:rPr>
          <w:rFonts w:ascii="Calibri" w:hAnsi="Calibri" w:cs="Calibri"/>
          <w:sz w:val="20"/>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 w:val="20"/>
                <w:szCs w:val="20"/>
              </w:rPr>
            </w:pPr>
            <w:proofErr w:type="spellStart"/>
            <w:r w:rsidRPr="00B94517">
              <w:rPr>
                <w:rFonts w:ascii="Calibri" w:hAnsi="Calibri" w:cs="Calibri"/>
                <w:b/>
                <w:bCs/>
                <w:sz w:val="20"/>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 w:val="20"/>
                <w:szCs w:val="20"/>
              </w:rPr>
            </w:pPr>
            <w:r w:rsidRPr="00B94517">
              <w:rPr>
                <w:rFonts w:ascii="Calibri" w:hAnsi="Calibri" w:cs="Calibri"/>
                <w:b/>
                <w:bCs/>
                <w:sz w:val="20"/>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 xml:space="preserve">FAA </w:t>
            </w:r>
            <w:proofErr w:type="spellStart"/>
            <w:r w:rsidRPr="00B94517">
              <w:rPr>
                <w:rFonts w:ascii="Calibri" w:hAnsi="Calibri" w:cs="Calibri"/>
                <w:sz w:val="20"/>
                <w:szCs w:val="20"/>
              </w:rPr>
              <w:t>Advisory</w:t>
            </w:r>
            <w:proofErr w:type="spellEnd"/>
            <w:r w:rsidRPr="00B94517">
              <w:rPr>
                <w:rFonts w:ascii="Calibri" w:hAnsi="Calibri" w:cs="Calibri"/>
                <w:sz w:val="20"/>
                <w:szCs w:val="20"/>
              </w:rPr>
              <w:t xml:space="preserve"> </w:t>
            </w:r>
            <w:proofErr w:type="spellStart"/>
            <w:r w:rsidRPr="00B94517">
              <w:rPr>
                <w:rFonts w:ascii="Calibri" w:hAnsi="Calibri" w:cs="Calibri"/>
                <w:sz w:val="20"/>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 w:val="20"/>
                <w:szCs w:val="20"/>
              </w:rPr>
            </w:pPr>
            <w:proofErr w:type="spellStart"/>
            <w:r w:rsidRPr="00B94517">
              <w:rPr>
                <w:rFonts w:ascii="Calibri" w:hAnsi="Calibri" w:cs="Calibri"/>
                <w:sz w:val="20"/>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 w:val="20"/>
                <w:szCs w:val="20"/>
              </w:rPr>
            </w:pPr>
            <w:r w:rsidRPr="00B94517">
              <w:rPr>
                <w:rFonts w:ascii="Calibri" w:hAnsi="Calibri" w:cs="Calibri"/>
                <w:sz w:val="20"/>
                <w:szCs w:val="20"/>
              </w:rPr>
              <w:t>B</w:t>
            </w:r>
          </w:p>
        </w:tc>
      </w:tr>
    </w:tbl>
    <w:p w14:paraId="59475043" w14:textId="77777777" w:rsidR="00B94517" w:rsidRPr="00DB3A02" w:rsidRDefault="00B94517" w:rsidP="00B90D67">
      <w:pPr>
        <w:rPr>
          <w:rFonts w:ascii="Calibri" w:hAnsi="Calibri" w:cs="Calibri"/>
          <w:sz w:val="20"/>
          <w:szCs w:val="20"/>
        </w:rPr>
      </w:pPr>
    </w:p>
    <w:p w14:paraId="43DC76B6" w14:textId="77777777" w:rsidR="00177157" w:rsidRPr="00DB3A02" w:rsidRDefault="00177157" w:rsidP="00B90D67">
      <w:pPr>
        <w:rPr>
          <w:rFonts w:ascii="Calibri" w:hAnsi="Calibri" w:cs="Calibri"/>
          <w:sz w:val="20"/>
          <w:szCs w:val="20"/>
        </w:rPr>
      </w:pPr>
    </w:p>
    <w:sectPr w:rsidR="00177157" w:rsidRPr="00DB3A02">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17" w:author="David Carrera Pintor" w:date="2026-01-13T20:48:00Z" w:initials="DC">
    <w:p w14:paraId="681828E9" w14:textId="77777777" w:rsidR="00727A56" w:rsidRDefault="00727A56" w:rsidP="00727A56">
      <w:pPr>
        <w:pStyle w:val="Textocomentario"/>
      </w:pPr>
      <w:r>
        <w:rPr>
          <w:rStyle w:val="Refdecomentario"/>
        </w:rPr>
        <w:annotationRef/>
      </w:r>
      <w:r>
        <w:t>Estas cosas explicarlas</w:t>
      </w:r>
    </w:p>
  </w:comment>
  <w:comment w:id="23" w:author="David Carrera Pintor" w:date="2026-01-15T18:32:00Z" w:initials="DC">
    <w:p w14:paraId="70DE5909" w14:textId="77777777" w:rsidR="00CE274C" w:rsidRDefault="00CE274C" w:rsidP="00CE274C">
      <w:pPr>
        <w:pStyle w:val="Textocomentario"/>
      </w:pPr>
      <w:r>
        <w:rPr>
          <w:rStyle w:val="Refdecomentario"/>
        </w:rPr>
        <w:annotationRef/>
      </w:r>
      <w:r>
        <w:t>Cambiar esto</w:t>
      </w:r>
    </w:p>
  </w:comment>
  <w:comment w:id="24" w:author="David Carrera Pintor" w:date="2026-01-15T18:34:00Z" w:initials="DC">
    <w:p w14:paraId="1FEFBD3D" w14:textId="77777777" w:rsidR="00CE274C" w:rsidRDefault="00CE274C" w:rsidP="00CE274C">
      <w:pPr>
        <w:pStyle w:val="Textocomentario"/>
      </w:pPr>
      <w:r>
        <w:rPr>
          <w:rStyle w:val="Refdecomentario"/>
        </w:rPr>
        <w:annotationRef/>
      </w:r>
      <w:r>
        <w:t>Esto esta mal esto lo hace el PreRUl</w:t>
      </w:r>
    </w:p>
  </w:comment>
  <w:comment w:id="25" w:author="David Carrera Pintor" w:date="2026-01-15T18:33:00Z" w:initials="DC">
    <w:p w14:paraId="59B55ADE" w14:textId="27500F6C" w:rsidR="00CE274C" w:rsidRDefault="00CE274C" w:rsidP="00CE274C">
      <w:pPr>
        <w:pStyle w:val="Textocomentario"/>
      </w:pPr>
      <w:r>
        <w:rPr>
          <w:rStyle w:val="Refdecomentario"/>
        </w:rPr>
        <w:annotationRef/>
      </w:r>
      <w:r>
        <w:t>Meterle como lo hace ligeramente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Ex w15:paraId="681828E9" w15:done="0"/>
  <w15:commentEx w15:paraId="70DE5909" w15:done="0"/>
  <w15:commentEx w15:paraId="1FEFBD3D" w15:done="0"/>
  <w15:commentEx w15:paraId="59B55A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Extensible w16cex:durableId="0FC3EB82" w16cex:dateUtc="2026-01-13T19:48:00Z"/>
  <w16cex:commentExtensible w16cex:durableId="64CD6B26" w16cex:dateUtc="2026-01-15T17:32:00Z"/>
  <w16cex:commentExtensible w16cex:durableId="4DF15C17" w16cex:dateUtc="2026-01-15T17:34:00Z"/>
  <w16cex:commentExtensible w16cex:durableId="1F8AC094" w16cex:dateUtc="2026-01-15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Id w16cid:paraId="681828E9" w16cid:durableId="0FC3EB82"/>
  <w16cid:commentId w16cid:paraId="70DE5909" w16cid:durableId="64CD6B26"/>
  <w16cid:commentId w16cid:paraId="1FEFBD3D" w16cid:durableId="4DF15C17"/>
  <w16cid:commentId w16cid:paraId="59B55ADE" w16cid:durableId="1F8AC09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9605B"/>
    <w:multiLevelType w:val="multilevel"/>
    <w:tmpl w:val="BBDE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60315"/>
    <w:multiLevelType w:val="multilevel"/>
    <w:tmpl w:val="B4E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DB7291"/>
    <w:multiLevelType w:val="multilevel"/>
    <w:tmpl w:val="ECA4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20149"/>
    <w:multiLevelType w:val="multilevel"/>
    <w:tmpl w:val="1C32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A0DE8"/>
    <w:multiLevelType w:val="multilevel"/>
    <w:tmpl w:val="5A1C8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9C21F5"/>
    <w:multiLevelType w:val="multilevel"/>
    <w:tmpl w:val="D1EC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1D41C3E"/>
    <w:multiLevelType w:val="multilevel"/>
    <w:tmpl w:val="74B0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0273"/>
    <w:multiLevelType w:val="multilevel"/>
    <w:tmpl w:val="3342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5848BA"/>
    <w:multiLevelType w:val="multilevel"/>
    <w:tmpl w:val="7E40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5C65B8"/>
    <w:multiLevelType w:val="multilevel"/>
    <w:tmpl w:val="16EA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7256C"/>
    <w:multiLevelType w:val="hybridMultilevel"/>
    <w:tmpl w:val="B93A8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49A1AA6"/>
    <w:multiLevelType w:val="multilevel"/>
    <w:tmpl w:val="F330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1D7ACC"/>
    <w:multiLevelType w:val="multilevel"/>
    <w:tmpl w:val="541A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91970"/>
    <w:multiLevelType w:val="multilevel"/>
    <w:tmpl w:val="33A6B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607B39"/>
    <w:multiLevelType w:val="multilevel"/>
    <w:tmpl w:val="0BE81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454DB1"/>
    <w:multiLevelType w:val="multilevel"/>
    <w:tmpl w:val="7C56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A33CAC"/>
    <w:multiLevelType w:val="multilevel"/>
    <w:tmpl w:val="C92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710EA5"/>
    <w:multiLevelType w:val="multilevel"/>
    <w:tmpl w:val="E76A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B1DA3"/>
    <w:multiLevelType w:val="multilevel"/>
    <w:tmpl w:val="69F8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A47F8F"/>
    <w:multiLevelType w:val="multilevel"/>
    <w:tmpl w:val="C04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D23A53"/>
    <w:multiLevelType w:val="multilevel"/>
    <w:tmpl w:val="663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ED3FA5"/>
    <w:multiLevelType w:val="multilevel"/>
    <w:tmpl w:val="D4E2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4322E3"/>
    <w:multiLevelType w:val="multilevel"/>
    <w:tmpl w:val="529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3FD4BD4"/>
    <w:multiLevelType w:val="multilevel"/>
    <w:tmpl w:val="B27A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64474A"/>
    <w:multiLevelType w:val="multilevel"/>
    <w:tmpl w:val="5A52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83B0B7D"/>
    <w:multiLevelType w:val="multilevel"/>
    <w:tmpl w:val="C0F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8835344"/>
    <w:multiLevelType w:val="multilevel"/>
    <w:tmpl w:val="3892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F87259"/>
    <w:multiLevelType w:val="multilevel"/>
    <w:tmpl w:val="3E5A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22613C"/>
    <w:multiLevelType w:val="multilevel"/>
    <w:tmpl w:val="EE6C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CF436D2"/>
    <w:multiLevelType w:val="multilevel"/>
    <w:tmpl w:val="AA58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101C3C"/>
    <w:multiLevelType w:val="multilevel"/>
    <w:tmpl w:val="A76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1854EE"/>
    <w:multiLevelType w:val="multilevel"/>
    <w:tmpl w:val="D8A2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311B1D44"/>
    <w:multiLevelType w:val="multilevel"/>
    <w:tmpl w:val="ED28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7A2019E"/>
    <w:multiLevelType w:val="multilevel"/>
    <w:tmpl w:val="5C0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9BC2F5A"/>
    <w:multiLevelType w:val="multilevel"/>
    <w:tmpl w:val="AA3C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A9C3A80"/>
    <w:multiLevelType w:val="multilevel"/>
    <w:tmpl w:val="E280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AE6577F"/>
    <w:multiLevelType w:val="multilevel"/>
    <w:tmpl w:val="C134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137656"/>
    <w:multiLevelType w:val="multilevel"/>
    <w:tmpl w:val="0270D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9"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F5351C"/>
    <w:multiLevelType w:val="multilevel"/>
    <w:tmpl w:val="6952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6461BF"/>
    <w:multiLevelType w:val="multilevel"/>
    <w:tmpl w:val="3D70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3F5E2ED3"/>
    <w:multiLevelType w:val="multilevel"/>
    <w:tmpl w:val="0FF8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374A8C"/>
    <w:multiLevelType w:val="multilevel"/>
    <w:tmpl w:val="64C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2027C36"/>
    <w:multiLevelType w:val="multilevel"/>
    <w:tmpl w:val="E986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1"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8996AFB"/>
    <w:multiLevelType w:val="hybridMultilevel"/>
    <w:tmpl w:val="B958D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3" w15:restartNumberingAfterBreak="0">
    <w:nsid w:val="4A89364D"/>
    <w:multiLevelType w:val="hybridMultilevel"/>
    <w:tmpl w:val="B636B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4" w15:restartNumberingAfterBreak="0">
    <w:nsid w:val="4AAE3BF6"/>
    <w:multiLevelType w:val="hybridMultilevel"/>
    <w:tmpl w:val="0354FE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4BAA7434"/>
    <w:multiLevelType w:val="multilevel"/>
    <w:tmpl w:val="8F8C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7" w15:restartNumberingAfterBreak="0">
    <w:nsid w:val="4C2450D4"/>
    <w:multiLevelType w:val="multilevel"/>
    <w:tmpl w:val="53D6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3433CD"/>
    <w:multiLevelType w:val="multilevel"/>
    <w:tmpl w:val="D9C0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D3F2E6A"/>
    <w:multiLevelType w:val="multilevel"/>
    <w:tmpl w:val="8E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1"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 w15:restartNumberingAfterBreak="0">
    <w:nsid w:val="4F676620"/>
    <w:multiLevelType w:val="hybridMultilevel"/>
    <w:tmpl w:val="31F4D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4935E88"/>
    <w:multiLevelType w:val="multilevel"/>
    <w:tmpl w:val="95F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7162B02"/>
    <w:multiLevelType w:val="multilevel"/>
    <w:tmpl w:val="7038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B8133E0"/>
    <w:multiLevelType w:val="multilevel"/>
    <w:tmpl w:val="C3145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FB633E"/>
    <w:multiLevelType w:val="multilevel"/>
    <w:tmpl w:val="177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C7A7C82"/>
    <w:multiLevelType w:val="multilevel"/>
    <w:tmpl w:val="93D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C048C8"/>
    <w:multiLevelType w:val="multilevel"/>
    <w:tmpl w:val="E1228D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EF52C74"/>
    <w:multiLevelType w:val="multilevel"/>
    <w:tmpl w:val="320E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F1D21DA"/>
    <w:multiLevelType w:val="multilevel"/>
    <w:tmpl w:val="E6BC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F5918BF"/>
    <w:multiLevelType w:val="multilevel"/>
    <w:tmpl w:val="0F8A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2" w15:restartNumberingAfterBreak="0">
    <w:nsid w:val="610E2682"/>
    <w:multiLevelType w:val="multilevel"/>
    <w:tmpl w:val="FA3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261EDF"/>
    <w:multiLevelType w:val="multilevel"/>
    <w:tmpl w:val="0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37559F0"/>
    <w:multiLevelType w:val="multilevel"/>
    <w:tmpl w:val="3ADC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3EB0A76"/>
    <w:multiLevelType w:val="multilevel"/>
    <w:tmpl w:val="E2EA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3143D1"/>
    <w:multiLevelType w:val="multilevel"/>
    <w:tmpl w:val="DBD2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F879C9"/>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AA039F5"/>
    <w:multiLevelType w:val="multilevel"/>
    <w:tmpl w:val="62360A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B9E5E0A"/>
    <w:multiLevelType w:val="multilevel"/>
    <w:tmpl w:val="DB84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A61CD1"/>
    <w:multiLevelType w:val="multilevel"/>
    <w:tmpl w:val="6014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C472B24"/>
    <w:multiLevelType w:val="multilevel"/>
    <w:tmpl w:val="8C54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D092EBF"/>
    <w:multiLevelType w:val="multilevel"/>
    <w:tmpl w:val="236667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056662A"/>
    <w:multiLevelType w:val="multilevel"/>
    <w:tmpl w:val="35C6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2487E2E"/>
    <w:multiLevelType w:val="multilevel"/>
    <w:tmpl w:val="FA5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7A2F2D44"/>
    <w:multiLevelType w:val="multilevel"/>
    <w:tmpl w:val="99BA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B3F74D8"/>
    <w:multiLevelType w:val="multilevel"/>
    <w:tmpl w:val="C35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F4D779B"/>
    <w:multiLevelType w:val="multilevel"/>
    <w:tmpl w:val="9EB4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142724">
    <w:abstractNumId w:val="119"/>
  </w:num>
  <w:num w:numId="2" w16cid:durableId="460616395">
    <w:abstractNumId w:val="105"/>
  </w:num>
  <w:num w:numId="3" w16cid:durableId="1452701954">
    <w:abstractNumId w:val="29"/>
  </w:num>
  <w:num w:numId="4" w16cid:durableId="735393333">
    <w:abstractNumId w:val="45"/>
  </w:num>
  <w:num w:numId="5" w16cid:durableId="741803877">
    <w:abstractNumId w:val="109"/>
  </w:num>
  <w:num w:numId="6" w16cid:durableId="1769472359">
    <w:abstractNumId w:val="137"/>
  </w:num>
  <w:num w:numId="7" w16cid:durableId="1636256667">
    <w:abstractNumId w:val="134"/>
  </w:num>
  <w:num w:numId="8" w16cid:durableId="1363944567">
    <w:abstractNumId w:val="81"/>
  </w:num>
  <w:num w:numId="9" w16cid:durableId="1716613953">
    <w:abstractNumId w:val="100"/>
  </w:num>
  <w:num w:numId="10" w16cid:durableId="1772117016">
    <w:abstractNumId w:val="96"/>
  </w:num>
  <w:num w:numId="11" w16cid:durableId="850991176">
    <w:abstractNumId w:val="66"/>
  </w:num>
  <w:num w:numId="12" w16cid:durableId="748697051">
    <w:abstractNumId w:val="121"/>
  </w:num>
  <w:num w:numId="13" w16cid:durableId="1044402799">
    <w:abstractNumId w:val="78"/>
  </w:num>
  <w:num w:numId="14" w16cid:durableId="1548564430">
    <w:abstractNumId w:val="33"/>
  </w:num>
  <w:num w:numId="15" w16cid:durableId="1998879052">
    <w:abstractNumId w:val="65"/>
  </w:num>
  <w:num w:numId="16" w16cid:durableId="1098789648">
    <w:abstractNumId w:val="9"/>
  </w:num>
  <w:num w:numId="17" w16cid:durableId="765345270">
    <w:abstractNumId w:val="90"/>
  </w:num>
  <w:num w:numId="18" w16cid:durableId="995885130">
    <w:abstractNumId w:val="106"/>
  </w:num>
  <w:num w:numId="19" w16cid:durableId="629939123">
    <w:abstractNumId w:val="102"/>
  </w:num>
  <w:num w:numId="20" w16cid:durableId="1477722791">
    <w:abstractNumId w:val="89"/>
  </w:num>
  <w:num w:numId="21" w16cid:durableId="970478400">
    <w:abstractNumId w:val="56"/>
  </w:num>
  <w:num w:numId="22" w16cid:durableId="2067876726">
    <w:abstractNumId w:val="44"/>
  </w:num>
  <w:num w:numId="23" w16cid:durableId="258563234">
    <w:abstractNumId w:val="34"/>
  </w:num>
  <w:num w:numId="24" w16cid:durableId="1733388559">
    <w:abstractNumId w:val="87"/>
  </w:num>
  <w:num w:numId="25" w16cid:durableId="655034929">
    <w:abstractNumId w:val="84"/>
  </w:num>
  <w:num w:numId="26" w16cid:durableId="853308014">
    <w:abstractNumId w:val="92"/>
  </w:num>
  <w:num w:numId="27" w16cid:durableId="1513378324">
    <w:abstractNumId w:val="19"/>
  </w:num>
  <w:num w:numId="28" w16cid:durableId="237979774">
    <w:abstractNumId w:val="93"/>
  </w:num>
  <w:num w:numId="29" w16cid:durableId="1924728233">
    <w:abstractNumId w:val="94"/>
  </w:num>
  <w:num w:numId="30" w16cid:durableId="1967272137">
    <w:abstractNumId w:val="103"/>
  </w:num>
  <w:num w:numId="31" w16cid:durableId="663514215">
    <w:abstractNumId w:val="123"/>
  </w:num>
  <w:num w:numId="32" w16cid:durableId="1345013318">
    <w:abstractNumId w:val="114"/>
  </w:num>
  <w:num w:numId="33" w16cid:durableId="8333284">
    <w:abstractNumId w:val="74"/>
  </w:num>
  <w:num w:numId="34" w16cid:durableId="683289133">
    <w:abstractNumId w:val="154"/>
  </w:num>
  <w:num w:numId="35" w16cid:durableId="1787306160">
    <w:abstractNumId w:val="62"/>
  </w:num>
  <w:num w:numId="36" w16cid:durableId="1932465164">
    <w:abstractNumId w:val="86"/>
  </w:num>
  <w:num w:numId="37" w16cid:durableId="161971169">
    <w:abstractNumId w:val="95"/>
  </w:num>
  <w:num w:numId="38" w16cid:durableId="1286157754">
    <w:abstractNumId w:val="76"/>
  </w:num>
  <w:num w:numId="39" w16cid:durableId="497308170">
    <w:abstractNumId w:val="108"/>
  </w:num>
  <w:num w:numId="40" w16cid:durableId="1984314713">
    <w:abstractNumId w:val="4"/>
  </w:num>
  <w:num w:numId="41" w16cid:durableId="826939036">
    <w:abstractNumId w:val="63"/>
  </w:num>
  <w:num w:numId="42" w16cid:durableId="1129476510">
    <w:abstractNumId w:val="13"/>
  </w:num>
  <w:num w:numId="43" w16cid:durableId="1555312980">
    <w:abstractNumId w:val="150"/>
  </w:num>
  <w:num w:numId="44" w16cid:durableId="1981107121">
    <w:abstractNumId w:val="43"/>
  </w:num>
  <w:num w:numId="45" w16cid:durableId="885990563">
    <w:abstractNumId w:val="8"/>
  </w:num>
  <w:num w:numId="46" w16cid:durableId="356198261">
    <w:abstractNumId w:val="59"/>
  </w:num>
  <w:num w:numId="47" w16cid:durableId="837160014">
    <w:abstractNumId w:val="122"/>
  </w:num>
  <w:num w:numId="48" w16cid:durableId="558516180">
    <w:abstractNumId w:val="64"/>
  </w:num>
  <w:num w:numId="49" w16cid:durableId="198863999">
    <w:abstractNumId w:val="118"/>
  </w:num>
  <w:num w:numId="50" w16cid:durableId="1512530829">
    <w:abstractNumId w:val="20"/>
  </w:num>
  <w:num w:numId="51" w16cid:durableId="412897796">
    <w:abstractNumId w:val="115"/>
  </w:num>
  <w:num w:numId="52" w16cid:durableId="651328923">
    <w:abstractNumId w:val="41"/>
  </w:num>
  <w:num w:numId="53" w16cid:durableId="764031265">
    <w:abstractNumId w:val="142"/>
  </w:num>
  <w:num w:numId="54" w16cid:durableId="1407269043">
    <w:abstractNumId w:val="135"/>
  </w:num>
  <w:num w:numId="55" w16cid:durableId="870263906">
    <w:abstractNumId w:val="111"/>
  </w:num>
  <w:num w:numId="56" w16cid:durableId="106506232">
    <w:abstractNumId w:val="126"/>
  </w:num>
  <w:num w:numId="57" w16cid:durableId="1797410454">
    <w:abstractNumId w:val="37"/>
  </w:num>
  <w:num w:numId="58" w16cid:durableId="59062272">
    <w:abstractNumId w:val="47"/>
  </w:num>
  <w:num w:numId="59" w16cid:durableId="1461611554">
    <w:abstractNumId w:val="16"/>
  </w:num>
  <w:num w:numId="60" w16cid:durableId="1081565389">
    <w:abstractNumId w:val="68"/>
  </w:num>
  <w:num w:numId="61" w16cid:durableId="856966438">
    <w:abstractNumId w:val="104"/>
  </w:num>
  <w:num w:numId="62" w16cid:durableId="2139490802">
    <w:abstractNumId w:val="146"/>
  </w:num>
  <w:num w:numId="63" w16cid:durableId="1569878974">
    <w:abstractNumId w:val="75"/>
  </w:num>
  <w:num w:numId="64" w16cid:durableId="2037778191">
    <w:abstractNumId w:val="3"/>
  </w:num>
  <w:num w:numId="65" w16cid:durableId="1118528485">
    <w:abstractNumId w:val="129"/>
  </w:num>
  <w:num w:numId="66" w16cid:durableId="1965848140">
    <w:abstractNumId w:val="10"/>
  </w:num>
  <w:num w:numId="67" w16cid:durableId="125855104">
    <w:abstractNumId w:val="38"/>
  </w:num>
  <w:num w:numId="68" w16cid:durableId="1137920671">
    <w:abstractNumId w:val="42"/>
  </w:num>
  <w:num w:numId="69" w16cid:durableId="933709214">
    <w:abstractNumId w:val="141"/>
  </w:num>
  <w:num w:numId="70" w16cid:durableId="1675843790">
    <w:abstractNumId w:val="144"/>
  </w:num>
  <w:num w:numId="71" w16cid:durableId="240528707">
    <w:abstractNumId w:val="15"/>
  </w:num>
  <w:num w:numId="72" w16cid:durableId="471212350">
    <w:abstractNumId w:val="11"/>
  </w:num>
  <w:num w:numId="73" w16cid:durableId="898252222">
    <w:abstractNumId w:val="155"/>
  </w:num>
  <w:num w:numId="74" w16cid:durableId="765002079">
    <w:abstractNumId w:val="112"/>
  </w:num>
  <w:num w:numId="75" w16cid:durableId="1335768080">
    <w:abstractNumId w:val="79"/>
  </w:num>
  <w:num w:numId="76" w16cid:durableId="1972974415">
    <w:abstractNumId w:val="7"/>
  </w:num>
  <w:num w:numId="77" w16cid:durableId="1805192272">
    <w:abstractNumId w:val="27"/>
  </w:num>
  <w:num w:numId="78" w16cid:durableId="1236284580">
    <w:abstractNumId w:val="25"/>
  </w:num>
  <w:num w:numId="79" w16cid:durableId="252906239">
    <w:abstractNumId w:val="58"/>
  </w:num>
  <w:num w:numId="80" w16cid:durableId="1828744572">
    <w:abstractNumId w:val="151"/>
  </w:num>
  <w:num w:numId="81" w16cid:durableId="2079475992">
    <w:abstractNumId w:val="145"/>
  </w:num>
  <w:num w:numId="82" w16cid:durableId="1296450147">
    <w:abstractNumId w:val="143"/>
  </w:num>
  <w:num w:numId="83" w16cid:durableId="212472785">
    <w:abstractNumId w:val="39"/>
  </w:num>
  <w:num w:numId="84" w16cid:durableId="442311692">
    <w:abstractNumId w:val="148"/>
  </w:num>
  <w:num w:numId="85" w16cid:durableId="1958484533">
    <w:abstractNumId w:val="49"/>
  </w:num>
  <w:num w:numId="86" w16cid:durableId="1129317289">
    <w:abstractNumId w:val="53"/>
  </w:num>
  <w:num w:numId="87" w16cid:durableId="209000416">
    <w:abstractNumId w:val="51"/>
  </w:num>
  <w:num w:numId="88" w16cid:durableId="1172260491">
    <w:abstractNumId w:val="12"/>
  </w:num>
  <w:num w:numId="89" w16cid:durableId="716857988">
    <w:abstractNumId w:val="153"/>
  </w:num>
  <w:num w:numId="90" w16cid:durableId="139730703">
    <w:abstractNumId w:val="80"/>
  </w:num>
  <w:num w:numId="91" w16cid:durableId="563686693">
    <w:abstractNumId w:val="91"/>
  </w:num>
  <w:num w:numId="92" w16cid:durableId="1680740177">
    <w:abstractNumId w:val="60"/>
  </w:num>
  <w:num w:numId="93" w16cid:durableId="1652296259">
    <w:abstractNumId w:val="73"/>
  </w:num>
  <w:num w:numId="94" w16cid:durableId="836924561">
    <w:abstractNumId w:val="128"/>
  </w:num>
  <w:num w:numId="95" w16cid:durableId="221138589">
    <w:abstractNumId w:val="46"/>
  </w:num>
  <w:num w:numId="96" w16cid:durableId="1477379733">
    <w:abstractNumId w:val="22"/>
  </w:num>
  <w:num w:numId="97" w16cid:durableId="1795445656">
    <w:abstractNumId w:val="57"/>
  </w:num>
  <w:num w:numId="98" w16cid:durableId="1039740660">
    <w:abstractNumId w:val="69"/>
  </w:num>
  <w:num w:numId="99" w16cid:durableId="2133861594">
    <w:abstractNumId w:val="21"/>
  </w:num>
  <w:num w:numId="100" w16cid:durableId="22487087">
    <w:abstractNumId w:val="152"/>
  </w:num>
  <w:num w:numId="101" w16cid:durableId="1988044728">
    <w:abstractNumId w:val="110"/>
  </w:num>
  <w:num w:numId="102" w16cid:durableId="413016462">
    <w:abstractNumId w:val="147"/>
  </w:num>
  <w:num w:numId="103" w16cid:durableId="1175068502">
    <w:abstractNumId w:val="138"/>
  </w:num>
  <w:num w:numId="104" w16cid:durableId="2146241461">
    <w:abstractNumId w:val="140"/>
  </w:num>
  <w:num w:numId="105" w16cid:durableId="675839135">
    <w:abstractNumId w:val="107"/>
  </w:num>
  <w:num w:numId="106" w16cid:durableId="1882206817">
    <w:abstractNumId w:val="50"/>
  </w:num>
  <w:num w:numId="107" w16cid:durableId="1077630608">
    <w:abstractNumId w:val="130"/>
  </w:num>
  <w:num w:numId="108" w16cid:durableId="295189212">
    <w:abstractNumId w:val="61"/>
  </w:num>
  <w:num w:numId="109" w16cid:durableId="675503687">
    <w:abstractNumId w:val="71"/>
  </w:num>
  <w:num w:numId="110" w16cid:durableId="1756591659">
    <w:abstractNumId w:val="0"/>
  </w:num>
  <w:num w:numId="111" w16cid:durableId="600526808">
    <w:abstractNumId w:val="30"/>
  </w:num>
  <w:num w:numId="112" w16cid:durableId="1876575635">
    <w:abstractNumId w:val="101"/>
  </w:num>
  <w:num w:numId="113" w16cid:durableId="1380475113">
    <w:abstractNumId w:val="131"/>
  </w:num>
  <w:num w:numId="114" w16cid:durableId="2065323545">
    <w:abstractNumId w:val="48"/>
  </w:num>
  <w:num w:numId="115" w16cid:durableId="1718042498">
    <w:abstractNumId w:val="77"/>
  </w:num>
  <w:num w:numId="116" w16cid:durableId="483474041">
    <w:abstractNumId w:val="116"/>
  </w:num>
  <w:num w:numId="117" w16cid:durableId="58720347">
    <w:abstractNumId w:val="149"/>
  </w:num>
  <w:num w:numId="118" w16cid:durableId="718474288">
    <w:abstractNumId w:val="98"/>
  </w:num>
  <w:num w:numId="119" w16cid:durableId="779033075">
    <w:abstractNumId w:val="6"/>
  </w:num>
  <w:num w:numId="120" w16cid:durableId="1450052858">
    <w:abstractNumId w:val="82"/>
  </w:num>
  <w:num w:numId="121" w16cid:durableId="1332951857">
    <w:abstractNumId w:val="17"/>
  </w:num>
  <w:num w:numId="122" w16cid:durableId="1961253832">
    <w:abstractNumId w:val="2"/>
  </w:num>
  <w:num w:numId="123" w16cid:durableId="732627778">
    <w:abstractNumId w:val="124"/>
  </w:num>
  <w:num w:numId="124" w16cid:durableId="456028896">
    <w:abstractNumId w:val="70"/>
  </w:num>
  <w:num w:numId="125" w16cid:durableId="471942993">
    <w:abstractNumId w:val="85"/>
  </w:num>
  <w:num w:numId="126" w16cid:durableId="1101148448">
    <w:abstractNumId w:val="40"/>
  </w:num>
  <w:num w:numId="127" w16cid:durableId="1306735137">
    <w:abstractNumId w:val="125"/>
  </w:num>
  <w:num w:numId="128" w16cid:durableId="243074857">
    <w:abstractNumId w:val="120"/>
  </w:num>
  <w:num w:numId="129" w16cid:durableId="955453084">
    <w:abstractNumId w:val="99"/>
  </w:num>
  <w:num w:numId="130" w16cid:durableId="919100298">
    <w:abstractNumId w:val="52"/>
  </w:num>
  <w:num w:numId="131" w16cid:durableId="1042557321">
    <w:abstractNumId w:val="1"/>
  </w:num>
  <w:num w:numId="132" w16cid:durableId="911237720">
    <w:abstractNumId w:val="36"/>
  </w:num>
  <w:num w:numId="133" w16cid:durableId="873274137">
    <w:abstractNumId w:val="54"/>
  </w:num>
  <w:num w:numId="134" w16cid:durableId="601573879">
    <w:abstractNumId w:val="88"/>
  </w:num>
  <w:num w:numId="135" w16cid:durableId="1975060125">
    <w:abstractNumId w:val="97"/>
  </w:num>
  <w:num w:numId="136" w16cid:durableId="1183737761">
    <w:abstractNumId w:val="127"/>
  </w:num>
  <w:num w:numId="137" w16cid:durableId="1181508624">
    <w:abstractNumId w:val="117"/>
  </w:num>
  <w:num w:numId="138" w16cid:durableId="1327320067">
    <w:abstractNumId w:val="23"/>
  </w:num>
  <w:num w:numId="139" w16cid:durableId="327707498">
    <w:abstractNumId w:val="113"/>
  </w:num>
  <w:num w:numId="140" w16cid:durableId="1314290666">
    <w:abstractNumId w:val="32"/>
  </w:num>
  <w:num w:numId="141" w16cid:durableId="99683276">
    <w:abstractNumId w:val="18"/>
  </w:num>
  <w:num w:numId="142" w16cid:durableId="472908785">
    <w:abstractNumId w:val="26"/>
  </w:num>
  <w:num w:numId="143" w16cid:durableId="2069375871">
    <w:abstractNumId w:val="133"/>
  </w:num>
  <w:num w:numId="144" w16cid:durableId="188952124">
    <w:abstractNumId w:val="35"/>
  </w:num>
  <w:num w:numId="145" w16cid:durableId="613825306">
    <w:abstractNumId w:val="136"/>
  </w:num>
  <w:num w:numId="146" w16cid:durableId="2036038591">
    <w:abstractNumId w:val="14"/>
  </w:num>
  <w:num w:numId="147" w16cid:durableId="153306337">
    <w:abstractNumId w:val="31"/>
  </w:num>
  <w:num w:numId="148" w16cid:durableId="56977168">
    <w:abstractNumId w:val="83"/>
  </w:num>
  <w:num w:numId="149" w16cid:durableId="1326586780">
    <w:abstractNumId w:val="67"/>
  </w:num>
  <w:num w:numId="150" w16cid:durableId="519589128">
    <w:abstractNumId w:val="132"/>
  </w:num>
  <w:num w:numId="151" w16cid:durableId="159662455">
    <w:abstractNumId w:val="139"/>
  </w:num>
  <w:num w:numId="152" w16cid:durableId="443234917">
    <w:abstractNumId w:val="28"/>
  </w:num>
  <w:num w:numId="153" w16cid:durableId="279381640">
    <w:abstractNumId w:val="72"/>
  </w:num>
  <w:num w:numId="154" w16cid:durableId="1184978048">
    <w:abstractNumId w:val="24"/>
  </w:num>
  <w:num w:numId="155" w16cid:durableId="184175385">
    <w:abstractNumId w:val="55"/>
  </w:num>
  <w:num w:numId="156" w16cid:durableId="16084983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728A6"/>
    <w:rsid w:val="00075843"/>
    <w:rsid w:val="000C4CA5"/>
    <w:rsid w:val="0010104A"/>
    <w:rsid w:val="001254BB"/>
    <w:rsid w:val="00175760"/>
    <w:rsid w:val="00177157"/>
    <w:rsid w:val="001A22D7"/>
    <w:rsid w:val="001A7AE3"/>
    <w:rsid w:val="001C67AB"/>
    <w:rsid w:val="001D7F1E"/>
    <w:rsid w:val="0022007D"/>
    <w:rsid w:val="00251AFE"/>
    <w:rsid w:val="002702F7"/>
    <w:rsid w:val="002A28AA"/>
    <w:rsid w:val="0032270A"/>
    <w:rsid w:val="00357A0A"/>
    <w:rsid w:val="003867F9"/>
    <w:rsid w:val="003C1838"/>
    <w:rsid w:val="0044289A"/>
    <w:rsid w:val="0059332F"/>
    <w:rsid w:val="005D140E"/>
    <w:rsid w:val="00604924"/>
    <w:rsid w:val="00632FB5"/>
    <w:rsid w:val="006815F1"/>
    <w:rsid w:val="006C68D4"/>
    <w:rsid w:val="00727A56"/>
    <w:rsid w:val="00755319"/>
    <w:rsid w:val="00762F99"/>
    <w:rsid w:val="007A3DFB"/>
    <w:rsid w:val="007C2641"/>
    <w:rsid w:val="00813B55"/>
    <w:rsid w:val="008242D5"/>
    <w:rsid w:val="00877A00"/>
    <w:rsid w:val="008C6589"/>
    <w:rsid w:val="008D5385"/>
    <w:rsid w:val="009604B9"/>
    <w:rsid w:val="00971ED7"/>
    <w:rsid w:val="00A22356"/>
    <w:rsid w:val="00AB35EA"/>
    <w:rsid w:val="00AD3A20"/>
    <w:rsid w:val="00B04135"/>
    <w:rsid w:val="00B16101"/>
    <w:rsid w:val="00B35078"/>
    <w:rsid w:val="00B50C0C"/>
    <w:rsid w:val="00B654DB"/>
    <w:rsid w:val="00B90D67"/>
    <w:rsid w:val="00B94517"/>
    <w:rsid w:val="00BA2D6B"/>
    <w:rsid w:val="00C10346"/>
    <w:rsid w:val="00C752B9"/>
    <w:rsid w:val="00CE274C"/>
    <w:rsid w:val="00CF380D"/>
    <w:rsid w:val="00CF3A64"/>
    <w:rsid w:val="00D72D29"/>
    <w:rsid w:val="00D93D86"/>
    <w:rsid w:val="00DB3A02"/>
    <w:rsid w:val="00DF472C"/>
    <w:rsid w:val="00E43F7A"/>
    <w:rsid w:val="00E7759E"/>
    <w:rsid w:val="00F1100C"/>
    <w:rsid w:val="00F25B8D"/>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8242D5"/>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Ttulo2">
    <w:name w:val="heading 2"/>
    <w:basedOn w:val="Normal"/>
    <w:next w:val="Normal"/>
    <w:link w:val="Ttulo2Car"/>
    <w:uiPriority w:val="9"/>
    <w:unhideWhenUsed/>
    <w:qFormat/>
    <w:rsid w:val="008242D5"/>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Ttulo3">
    <w:name w:val="heading 3"/>
    <w:basedOn w:val="Normal"/>
    <w:next w:val="Normal"/>
    <w:link w:val="Ttulo3Car"/>
    <w:uiPriority w:val="9"/>
    <w:unhideWhenUsed/>
    <w:qFormat/>
    <w:rsid w:val="008242D5"/>
    <w:pPr>
      <w:keepNext/>
      <w:keepLines/>
      <w:spacing w:before="160" w:after="80"/>
      <w:outlineLvl w:val="2"/>
    </w:pPr>
    <w:rPr>
      <w:rFonts w:eastAsiaTheme="majorEastAsia" w:cstheme="majorBidi"/>
      <w:color w:val="0F4761" w:themeColor="accent1" w:themeShade="BF"/>
      <w:sz w:val="20"/>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42D5"/>
    <w:rPr>
      <w:rFonts w:asciiTheme="majorHAnsi" w:eastAsiaTheme="majorEastAsia" w:hAnsiTheme="majorHAnsi" w:cstheme="majorBidi"/>
      <w:color w:val="0F4761" w:themeColor="accent1" w:themeShade="BF"/>
      <w:sz w:val="28"/>
      <w:szCs w:val="40"/>
    </w:rPr>
  </w:style>
  <w:style w:type="character" w:customStyle="1" w:styleId="Ttulo2Car">
    <w:name w:val="Título 2 Car"/>
    <w:basedOn w:val="Fuentedeprrafopredeter"/>
    <w:link w:val="Ttulo2"/>
    <w:uiPriority w:val="9"/>
    <w:rsid w:val="008242D5"/>
    <w:rPr>
      <w:rFonts w:asciiTheme="majorHAnsi" w:eastAsiaTheme="majorEastAsia" w:hAnsiTheme="majorHAnsi" w:cstheme="majorBidi"/>
      <w:color w:val="0F4761" w:themeColor="accent1" w:themeShade="BF"/>
      <w:szCs w:val="32"/>
    </w:rPr>
  </w:style>
  <w:style w:type="character" w:customStyle="1" w:styleId="Ttulo3Car">
    <w:name w:val="Título 3 Car"/>
    <w:basedOn w:val="Fuentedeprrafopredeter"/>
    <w:link w:val="Ttulo3"/>
    <w:uiPriority w:val="9"/>
    <w:rsid w:val="008242D5"/>
    <w:rPr>
      <w:rFonts w:eastAsiaTheme="majorEastAsia" w:cstheme="majorBidi"/>
      <w:color w:val="0F4761" w:themeColor="accent1" w:themeShade="BF"/>
      <w:sz w:val="20"/>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3385</TotalTime>
  <Pages>26</Pages>
  <Words>8590</Words>
  <Characters>47245</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25</cp:revision>
  <dcterms:created xsi:type="dcterms:W3CDTF">2026-01-10T10:35:00Z</dcterms:created>
  <dcterms:modified xsi:type="dcterms:W3CDTF">2026-01-19T16:25:00Z</dcterms:modified>
</cp:coreProperties>
</file>