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Operaciones: // Division truncada, % resto, ** exponente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Type(var): saca el tipo de datos.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Math: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Math.pi : numero 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Math.sin/cos(): seno o coseno en radianes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Math.sqrt(): raíz cuadrada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Int(): trunca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Round(): redondea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Math.floor: redondea al entero inferior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Math.ceil: redondea al entero superior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Complejos: var.real, var.imag: coge parte real o imaginaria de variable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Cadenas de caracteres: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&lt;&gt; Comparar alfabéticamente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comprobar si son iguales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concatenar, * replicar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Len(): longitud de cadena de caracteres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puede usar: función.__doc__: Cadena de caracteres con la documentación de la función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Assert: asegurar cumplimiento de una condición: assert area &gt;= 0, "el área debe ser positiva"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range(lim_inf, lim_sup): rango entre limites. Con 1 arg, de 0 a arg, son 3, define el salto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insert(posición, elemento): insertar elemento en lista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ord():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toma un carácter y devuelve su código ASCII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.strip():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 los espacios en blanco (o caracteres especificados)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.add(): Agrega un elemento a un conjunto (set). Si el elemento ya está presente, no se agrega de nuevo.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.append(): Agrega un elemento al final de una lista (list).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.insert(): Inserta un elemento en una posición específica de una lista. Requiere dos argumentos: el índice y el elemento a insertar.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.remove(): Elimina la primera aparición de un elemento específico en una lista.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.pop(): Elimina y devuelve un elemento en una posición específica de una lista. Si no se especifica un índice, elimina y devuelve el último elemento.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.extend(): Agrega todos los elementos de una lista (o cualquier iterable) al final de la lista actual.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.update(): Agrega elementos de otro conjunto a un conjunto existente. También se puede usar con diccionarios para agregar o actualizar pares clave-valor.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.clear(): Elimina todos los elementos de una lista, conjunto o diccionario.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.copy(): Devuelve una copia superficial de una lista, conjunto o diccionario.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Función.__annotations__ : tipos de la función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Ejecucion con mypy example.py: Comprueba tipos antes de ejecutar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Enumerate: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387395" cy="30496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7395" cy="3049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30j0zll" w:id="1"/>
  <w:bookmarkEnd w:id="1"/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ffff"/>
        <w:sz w:val="17"/>
        <w:szCs w:val="17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gjdgxs" w:id="0"/>
  <w:bookmarkEnd w:id="0"/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ffff"/>
        <w:sz w:val="17"/>
        <w:szCs w:val="17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DC4D40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DC4D40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C4D40"/>
  </w:style>
  <w:style w:type="paragraph" w:styleId="Piedepgina">
    <w:name w:val="footer"/>
    <w:basedOn w:val="Normal"/>
    <w:link w:val="PiedepginaCar"/>
    <w:uiPriority w:val="99"/>
    <w:unhideWhenUsed w:val="1"/>
    <w:rsid w:val="00DC4D40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C4D40"/>
  </w:style>
  <w:style w:type="character" w:styleId="CdigoHTML">
    <w:name w:val="HTML Code"/>
    <w:basedOn w:val="Fuentedeprrafopredeter"/>
    <w:uiPriority w:val="99"/>
    <w:semiHidden w:val="1"/>
    <w:unhideWhenUsed w:val="1"/>
    <w:rsid w:val="005E129E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EJvPgnzielio0jE27L4I1BxyiA==">CgMxLjAyCWlkLmdqZGd4czIKaWQuMzBqMHpsbDgAciExampubG9Ub0FiZmtXOGo3LXRGVnhKcFBqTEJSQU13SVY=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2025-02-24T10:11:00Z</dcterms:created>
  <dc:creator>Carrera Pintor, David (external) [ES]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5663ab3c-bc3b-43a7-9c42-0b61d200d2ee</vt:lpwstr>
  </property>
  <property fmtid="{D5CDD505-2E9C-101B-9397-08002B2CF9AE}" pid="3" name="TaggedBy">
    <vt:lpwstr>U68976</vt:lpwstr>
  </property>
  <property fmtid="{D5CDD505-2E9C-101B-9397-08002B2CF9AE}" pid="4" name="L">
    <vt:lpwstr>XXPUB</vt:lpwstr>
  </property>
  <property fmtid="{D5CDD505-2E9C-101B-9397-08002B2CF9AE}" pid="5" name="STAMP">
    <vt:lpwstr>NO</vt:lpwstr>
  </property>
</Properties>
</file>