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>
      <w:pPr>
        <w:pStyle w:val="Normal"/>
        <w:ind w:star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>
      <w:pPr>
        <w:pStyle w:val="Normal"/>
        <w:ind w:start="283" w:end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 w:end="278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>
      <w:pPr>
        <w:pStyle w:val="Normal"/>
        <w:ind w:star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>
      <w:pPr>
        <w:pStyle w:val="Normal"/>
        <w:ind w:star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1</w:t>
      </w:r>
    </w:p>
    <w:p>
      <w:pPr>
        <w:pStyle w:val="Normal"/>
        <w:ind w:start="283"/>
        <w:jc w:val="center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</w:r>
    </w:p>
    <w:p>
      <w:pPr>
        <w:pStyle w:val="Normal"/>
        <w:ind w:star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>
      <w:pPr>
        <w:pStyle w:val="Normal"/>
        <w:ind w:star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star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>”</w:t>
      </w:r>
      <w:r>
        <w:rPr>
          <w:sz w:val="36"/>
          <w:szCs w:val="36"/>
          <w:shd w:fill="FFFFFF" w:val="clear"/>
          <w:lang w:val="ro-RO"/>
        </w:rPr>
        <w:t>Instalarea și configurarea mașinilor virtuale în VirtualBox</w:t>
      </w:r>
      <w:r>
        <w:rPr>
          <w:sz w:val="32"/>
          <w:szCs w:val="32"/>
          <w:lang w:val="ro-RO"/>
        </w:rPr>
        <w:t xml:space="preserve"> </w:t>
      </w:r>
      <w:r>
        <w:rPr>
          <w:sz w:val="36"/>
          <w:szCs w:val="36"/>
          <w:lang w:val="ro-RO"/>
        </w:rPr>
        <w:t xml:space="preserve"> ”</w:t>
      </w:r>
    </w:p>
    <w:p>
      <w:pPr>
        <w:pStyle w:val="Normal"/>
        <w:ind w:star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start="283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-566" w:end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efectuat : </w:t>
        <w:tab/>
        <w:tab/>
        <w:tab/>
        <w:tab/>
        <w:tab/>
        <w:t xml:space="preserve">                                      st. gr.SI – </w:t>
      </w:r>
      <w:r>
        <w:rPr>
          <w:sz w:val="28"/>
          <w:szCs w:val="28"/>
          <w:shd w:fill="FFFFFF" w:val="clear"/>
          <w:lang w:val="ro-RO"/>
        </w:rPr>
        <w:t>263 Culea David</w:t>
      </w:r>
    </w:p>
    <w:p>
      <w:pPr>
        <w:pStyle w:val="Normal"/>
        <w:ind w:star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ind w:star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verificat : </w:t>
        <w:tab/>
        <w:tab/>
        <w:tab/>
        <w:tab/>
        <w:t xml:space="preserve">                                       asistent universitar: </w:t>
      </w:r>
      <w:r>
        <w:rPr>
          <w:sz w:val="28"/>
          <w:szCs w:val="28"/>
          <w:shd w:fill="FFFFFF" w:val="clear"/>
          <w:lang w:val="ro-RO"/>
        </w:rPr>
        <w:t>Reitman Patricia</w:t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>
      <w:pPr>
        <w:pStyle w:val="Heading1"/>
        <w:spacing w:lineRule="auto" w:line="259" w:before="0" w:after="160"/>
        <w:rPr>
          <w:b/>
          <w:bCs/>
          <w:lang w:val="ro-RO"/>
        </w:rPr>
      </w:pPr>
      <w:r>
        <w:rPr>
          <w:b/>
          <w:bCs/>
          <w:kern w:val="0"/>
          <w:sz w:val="24"/>
          <w:szCs w:val="24"/>
          <w:lang w:val="ro-RO" w:eastAsia="ru-RU"/>
        </w:rPr>
        <w:t>1. Scopul lucrării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Scopul acestei lucrări de laborator este familiarizarea cu utilizarea programului VirtualBox și cu lucrul în mediul mașinilor virtuale.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În cadrul lucrării au fost realizate următoarele operații: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/>
          <w:bCs/>
          <w:lang w:val="ro-RO"/>
        </w:rPr>
      </w:pPr>
      <w:r>
        <w:rPr>
          <w:b/>
          <w:bCs/>
          <w:lang w:val="ro-RO"/>
        </w:rPr>
        <w:t>instalarea și utilizarea VirtualBox;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b/>
          <w:bCs/>
          <w:lang w:val="ro-RO"/>
        </w:rPr>
      </w:pPr>
      <w:r>
        <w:rPr>
          <w:b/>
          <w:bCs/>
          <w:lang w:val="ro-RO"/>
        </w:rPr>
        <w:t xml:space="preserve">importarea unei mașini virtuale în format </w:t>
      </w:r>
      <w:r>
        <w:rPr>
          <w:rStyle w:val="SourceText"/>
          <w:b/>
          <w:bCs/>
          <w:lang w:val="ro-RO"/>
        </w:rPr>
        <w:t>.ova</w:t>
      </w:r>
      <w:r>
        <w:rPr>
          <w:b/>
          <w:bCs/>
          <w:lang w:val="ro-RO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/>
          <w:bCs/>
          <w:lang w:val="ro-RO"/>
        </w:rPr>
      </w:pPr>
      <w:r>
        <w:rPr>
          <w:b/>
          <w:bCs/>
          <w:lang w:val="ro-RO"/>
        </w:rPr>
        <w:t>dezarhivarea și importarea mașinii virtuale Kali Linux;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/>
          <w:bCs/>
          <w:lang w:val="ro-RO"/>
        </w:rPr>
      </w:pPr>
      <w:r>
        <w:rPr>
          <w:b/>
          <w:bCs/>
          <w:lang w:val="ro-RO"/>
        </w:rPr>
        <w:t xml:space="preserve">configurarea rețelei de tip </w:t>
      </w:r>
      <w:r>
        <w:rPr>
          <w:rStyle w:val="Strong"/>
          <w:lang w:val="ro-RO"/>
        </w:rPr>
        <w:t>Internal Network</w:t>
      </w:r>
      <w:r>
        <w:rPr>
          <w:b/>
          <w:bCs/>
          <w:lang w:val="ro-RO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/>
          <w:bCs/>
          <w:lang w:val="ro-RO"/>
        </w:rPr>
      </w:pPr>
      <w:r>
        <w:rPr>
          <w:b/>
          <w:bCs/>
          <w:lang w:val="ro-RO"/>
        </w:rPr>
        <w:t>verificarea adreselor IP ale mașinilor virtuale;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259"/>
        <w:ind w:hanging="283" w:start="709" w:end="0"/>
        <w:rPr>
          <w:b/>
          <w:bCs/>
          <w:lang w:val="ro-RO"/>
        </w:rPr>
      </w:pPr>
      <w:r>
        <w:rPr>
          <w:b/>
          <w:bCs/>
          <w:lang w:val="ro-RO"/>
        </w:rPr>
        <w:t xml:space="preserve">testarea comunicării dintre cele două mașini virtuale prin comanda </w:t>
      </w:r>
      <w:r>
        <w:rPr>
          <w:rStyle w:val="SourceText"/>
          <w:b/>
          <w:bCs/>
          <w:lang w:val="ro-RO"/>
        </w:rPr>
        <w:t>ping</w:t>
      </w:r>
      <w:r>
        <w:rPr>
          <w:b/>
          <w:bCs/>
          <w:lang w:val="ro-RO"/>
        </w:rPr>
        <w:t>.</w:t>
      </w:r>
    </w:p>
    <w:p>
      <w:pPr>
        <w:pStyle w:val="Heading1"/>
        <w:spacing w:lineRule="auto" w:line="259" w:before="0" w:after="160"/>
        <w:rPr>
          <w:b/>
          <w:bCs/>
          <w:lang w:val="ro-RO"/>
        </w:rPr>
      </w:pPr>
      <w:r>
        <w:rPr>
          <w:b/>
          <w:bCs/>
          <w:kern w:val="0"/>
          <w:sz w:val="24"/>
          <w:szCs w:val="24"/>
          <w:lang w:val="ro-RO" w:eastAsia="ru-RU"/>
        </w:rPr>
        <w:t>2. Software și resurse utilizate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Pentru realizarea lucrării au fost utilizate: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/>
          <w:bCs/>
          <w:lang w:val="ro-RO"/>
        </w:rPr>
      </w:pPr>
      <w:r>
        <w:rPr>
          <w:b/>
          <w:bCs/>
          <w:lang w:val="ro-RO"/>
        </w:rPr>
        <w:t>sistemul de operare Linux;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/>
          <w:bCs/>
          <w:lang w:val="ro-RO"/>
        </w:rPr>
      </w:pPr>
      <w:r>
        <w:rPr>
          <w:b/>
          <w:bCs/>
          <w:lang w:val="ro-RO"/>
        </w:rPr>
        <w:t>Oracle VirtualBox;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/>
          <w:bCs/>
          <w:lang w:val="ro-RO"/>
        </w:rPr>
      </w:pPr>
      <w:r>
        <w:rPr>
          <w:b/>
          <w:bCs/>
          <w:lang w:val="ro-RO"/>
        </w:rPr>
        <w:t>o mașină virtuală OVA 1;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/>
          <w:bCs/>
          <w:lang w:val="ro-RO"/>
        </w:rPr>
      </w:pPr>
      <w:r>
        <w:rPr>
          <w:b/>
          <w:bCs/>
          <w:lang w:val="ro-RO"/>
        </w:rPr>
        <w:t>mașina virtuală Kali Linux;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b/>
          <w:bCs/>
          <w:lang w:val="ro-RO"/>
        </w:rPr>
      </w:pPr>
      <w:r>
        <w:rPr>
          <w:b/>
          <w:bCs/>
          <w:lang w:val="ro-RO"/>
        </w:rPr>
        <w:t xml:space="preserve">arhiva Kali Linux în format </w:t>
      </w:r>
      <w:r>
        <w:rPr>
          <w:rStyle w:val="SourceText"/>
          <w:b/>
          <w:bCs/>
          <w:lang w:val="ro-RO"/>
        </w:rPr>
        <w:t>.7z</w:t>
      </w:r>
      <w:r>
        <w:rPr>
          <w:b/>
          <w:bCs/>
          <w:lang w:val="ro-RO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b/>
          <w:bCs/>
          <w:lang w:val="ro-RO"/>
        </w:rPr>
      </w:pPr>
      <w:r>
        <w:rPr>
          <w:b/>
          <w:bCs/>
          <w:lang w:val="ro-RO"/>
        </w:rPr>
        <w:t>terminalul Linux;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/>
        <w:ind w:hanging="283" w:start="709"/>
        <w:rPr>
          <w:b/>
          <w:bCs/>
          <w:lang w:val="ro-RO"/>
        </w:rPr>
      </w:pPr>
      <w:r>
        <w:rPr>
          <w:b/>
          <w:bCs/>
          <w:lang w:val="ro-RO"/>
        </w:rPr>
        <w:t xml:space="preserve">conexiunea de rețea de tip </w:t>
      </w:r>
      <w:r>
        <w:rPr>
          <w:rStyle w:val="Strong"/>
          <w:lang w:val="ro-RO"/>
        </w:rPr>
        <w:t>Internal Network</w:t>
      </w:r>
    </w:p>
    <w:p>
      <w:pPr>
        <w:pStyle w:val="Heading1"/>
        <w:spacing w:lineRule="auto" w:line="259" w:before="0" w:after="160"/>
        <w:rPr>
          <w:b/>
          <w:bCs/>
          <w:lang w:val="ro-RO"/>
        </w:rPr>
      </w:pPr>
      <w:r>
        <w:rPr>
          <w:b/>
          <w:bCs/>
          <w:kern w:val="0"/>
          <w:sz w:val="24"/>
          <w:szCs w:val="24"/>
          <w:lang w:val="ro-RO" w:eastAsia="ru-RU"/>
        </w:rPr>
        <w:t>3. Instalarea și pornirea VirtualBox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Pentru început a fost instalat programul VirtualBox, care permite crearea și rularea mașinilor virtuale pe calculator.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După instalare, programul VirtualBox a fost pornit și a fost verificată funcționarea acestuia.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rStyle w:val="Strong"/>
          <w:lang w:val="ro-RO"/>
        </w:rPr>
        <w:t xml:space="preserve">– </w:t>
      </w:r>
      <w:r>
        <w:rPr>
          <w:rStyle w:val="Strong"/>
          <w:lang w:val="ro-RO"/>
        </w:rPr>
        <w:t>Fereastra principală VirtualBox</w:t>
      </w:r>
    </w:p>
    <w:p>
      <w:pPr>
        <w:pStyle w:val="BodyText"/>
        <w:spacing w:lineRule="auto" w:line="259" w:before="0" w:after="160"/>
        <w:rPr>
          <w:rStyle w:val="Emphasis"/>
          <w:b/>
          <w:bCs/>
          <w:lang w:val="ro-RO"/>
        </w:rPr>
      </w:pPr>
      <w:r>
        <w:rPr>
          <w:b/>
          <w:bCs/>
          <w:lang w:val="ro-RO"/>
        </w:rPr>
      </w:r>
    </w:p>
    <w:p>
      <w:pPr>
        <w:pStyle w:val="Heading1"/>
        <w:spacing w:lineRule="auto" w:line="259" w:before="0" w:after="160"/>
        <w:rPr>
          <w:b/>
          <w:bCs/>
          <w:lang w:val="ro-RO"/>
        </w:rPr>
      </w:pPr>
      <w:r>
        <w:rPr>
          <w:b/>
          <w:bCs/>
          <w:kern w:val="0"/>
          <w:sz w:val="24"/>
          <w:szCs w:val="24"/>
          <w:lang w:val="ro-RO" w:eastAsia="ru-RU"/>
        </w:rPr>
        <w:t>4. Importarea mașinii virtuale OVA 1</w:t>
      </w:r>
    </w:p>
    <w:p>
      <w:pPr>
        <w:pStyle w:val="BodyText"/>
        <w:bidi w:val="0"/>
        <w:spacing w:lineRule="auto" w:line="259" w:before="0" w:after="160"/>
        <w:ind w:hanging="0" w:start="0" w:end="0"/>
        <w:rPr>
          <w:b/>
          <w:bCs/>
          <w:lang w:val="ro-RO"/>
        </w:rPr>
      </w:pPr>
      <w:r>
        <w:rPr>
          <w:b/>
          <w:bCs/>
          <w:lang w:val="ro-RO"/>
        </w:rPr>
        <w:t xml:space="preserve">Prima mașină virtuală a fost furnizată în format </w:t>
      </w:r>
      <w:r>
        <w:rPr>
          <w:rStyle w:val="SourceText"/>
          <w:b/>
          <w:bCs/>
          <w:lang w:val="ro-RO"/>
        </w:rPr>
        <w:t>.ova</w:t>
      </w:r>
      <w:r>
        <w:rPr>
          <w:b/>
          <w:bCs/>
          <w:lang w:val="ro-RO"/>
        </w:rPr>
        <w:t>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Pentru importarea acesteia a fost utilizată opțiunea: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rStyle w:val="Strong"/>
          <w:lang w:val="ro-RO"/>
        </w:rPr>
        <w:t>VirtualBox → File → Import Appliance</w:t>
      </w:r>
    </w:p>
    <w:p>
      <w:pPr>
        <w:pStyle w:val="BodyText"/>
        <w:bidi w:val="0"/>
        <w:spacing w:lineRule="auto" w:line="259" w:before="0" w:after="160"/>
        <w:ind w:hanging="0" w:start="0" w:end="0"/>
        <w:rPr>
          <w:b/>
          <w:bCs/>
          <w:lang w:val="ro-RO"/>
        </w:rPr>
      </w:pPr>
      <w:r>
        <w:rPr>
          <w:b/>
          <w:bCs/>
          <w:lang w:val="ro-RO"/>
        </w:rPr>
        <w:t xml:space="preserve">A fost selectat fișierul </w:t>
      </w:r>
      <w:r>
        <w:rPr>
          <w:rStyle w:val="SourceText"/>
          <w:b/>
          <w:bCs/>
          <w:lang w:val="ro-RO"/>
        </w:rPr>
        <w:t>.ova</w:t>
      </w:r>
      <w:r>
        <w:rPr>
          <w:b/>
          <w:bCs/>
          <w:lang w:val="ro-RO"/>
        </w:rPr>
        <w:t xml:space="preserve">, după care a fost pornit procesul de importare prin apăsarea butonului </w:t>
      </w:r>
      <w:r>
        <w:rPr>
          <w:rStyle w:val="Strong"/>
          <w:lang w:val="ro-RO"/>
        </w:rPr>
        <w:t>Import</w:t>
      </w:r>
      <w:r>
        <w:rPr>
          <w:b/>
          <w:bCs/>
          <w:lang w:val="ro-RO"/>
        </w:rPr>
        <w:t>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După finalizarea procesului, mașina virtuală a apărut în lista de mașini virtuale disponibile în VirtualBox.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rStyle w:val="Strong"/>
          <w:lang w:val="ro-RO"/>
        </w:rPr>
        <w:t xml:space="preserve">– </w:t>
      </w:r>
      <w:r>
        <w:rPr>
          <w:rStyle w:val="Strong"/>
          <w:lang w:val="ro-RO"/>
        </w:rPr>
        <w:t>Importarea mașinii virtuale OVA</w:t>
      </w:r>
    </w:p>
    <w:p>
      <w:pPr>
        <w:pStyle w:val="Heading1"/>
        <w:spacing w:lineRule="auto" w:line="259" w:before="0" w:after="160"/>
        <w:rPr>
          <w:rStyle w:val="Strong"/>
          <w:b/>
          <w:bCs/>
          <w:lang w:val="ro-RO"/>
        </w:rPr>
      </w:pPr>
      <w:r>
        <w:rPr>
          <w:rStyle w:val="Strong"/>
          <w:b/>
          <w:bCs/>
          <w:kern w:val="0"/>
          <w:sz w:val="24"/>
          <w:szCs w:val="24"/>
          <w:lang w:val="ro-RO" w:eastAsia="ru-RU"/>
        </w:rPr>
        <w:t>5. Dezarhivarea și importarea mașinii virtuale Kali Linux</w:t>
      </w:r>
    </w:p>
    <w:p>
      <w:pPr>
        <w:pStyle w:val="BodyText"/>
        <w:bidi w:val="0"/>
        <w:spacing w:lineRule="auto" w:line="259" w:before="0" w:after="160"/>
        <w:ind w:hanging="0" w:start="0" w:end="0"/>
        <w:rPr>
          <w:b/>
          <w:bCs/>
          <w:lang w:val="ro-RO"/>
        </w:rPr>
      </w:pPr>
      <w:r>
        <w:rPr>
          <w:b/>
          <w:bCs/>
          <w:lang w:val="ro-RO"/>
        </w:rPr>
        <w:t xml:space="preserve">A doua mașină virtuală este Kali Linux. Fișierul acesteia a fost primit sub forma unei arhive cu extensia </w:t>
      </w:r>
      <w:r>
        <w:rPr>
          <w:rStyle w:val="SourceText"/>
          <w:b/>
          <w:bCs/>
          <w:lang w:val="ro-RO"/>
        </w:rPr>
        <w:t>.7z</w:t>
      </w:r>
      <w:r>
        <w:rPr>
          <w:b/>
          <w:bCs/>
          <w:lang w:val="ro-RO"/>
        </w:rPr>
        <w:t>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Mai întâi, arhiva a fost dezarhivată pentru a obține fișierele necesare mașinii virtuale.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După dezarhivare, mașina virtuală Kali Linux a fost adăugată în VirtualBox și a apărut în lista mașinilor virtuale disponibile.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rStyle w:val="Strong"/>
          <w:lang w:val="ro-RO"/>
        </w:rPr>
        <w:t xml:space="preserve">– </w:t>
      </w:r>
      <w:r>
        <w:rPr>
          <w:rStyle w:val="Strong"/>
          <w:lang w:val="ro-RO"/>
        </w:rPr>
        <w:t>Mașinile virtuale importate în VirtualBox</w:t>
      </w:r>
    </w:p>
    <w:p>
      <w:pPr>
        <w:pStyle w:val="BodyText"/>
        <w:spacing w:lineRule="auto" w:line="259" w:before="0" w:after="160"/>
        <w:rPr>
          <w:rStyle w:val="Strong"/>
          <w:b/>
          <w:bCs/>
          <w:lang w:val="ro-RO"/>
        </w:rPr>
      </w:pPr>
      <w:r>
        <w:rPr>
          <w:b/>
          <w:bCs/>
          <w:lang w:val="ro-RO"/>
        </w:rPr>
      </w:r>
    </w:p>
    <w:p>
      <w:pPr>
        <w:pStyle w:val="BodyText"/>
        <w:spacing w:lineRule="auto" w:line="259" w:before="0" w:after="160"/>
        <w:rPr>
          <w:rStyle w:val="Emphasis"/>
          <w:b/>
          <w:bCs/>
          <w:lang w:val="ro-RO"/>
        </w:rPr>
      </w:pPr>
      <w:r>
        <w:rPr>
          <w:b/>
          <w:bCs/>
          <w:lang w:val="ro-RO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41821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418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lineRule="auto" w:line="259" w:before="0" w:after="160"/>
        <w:rPr>
          <w:b/>
          <w:bCs/>
          <w:lang w:val="ro-RO"/>
        </w:rPr>
      </w:pPr>
      <w:r>
        <w:rPr>
          <w:b/>
          <w:bCs/>
          <w:kern w:val="0"/>
          <w:sz w:val="24"/>
          <w:szCs w:val="24"/>
          <w:lang w:val="ro-RO" w:eastAsia="ru-RU"/>
        </w:rPr>
        <w:t>6. Configurarea rețelei Internal Network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Pentru ca cele două mașini virtuale să poată comunica între ele, a fost configurată o rețea internă.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Pentru fiecare mașină virtuală au fost accesate setările: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rStyle w:val="Strong"/>
          <w:lang w:val="ro-RO"/>
        </w:rPr>
        <w:t>Settings → Network → Adapter 1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 xml:space="preserve">La opțiunea </w:t>
      </w:r>
      <w:r>
        <w:rPr>
          <w:rStyle w:val="Strong"/>
          <w:lang w:val="ro-RO"/>
        </w:rPr>
        <w:t>Attached to</w:t>
      </w:r>
      <w:r>
        <w:rPr>
          <w:b/>
          <w:bCs/>
          <w:lang w:val="ro-RO"/>
        </w:rPr>
        <w:t xml:space="preserve"> a fost selectată: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rStyle w:val="Strong"/>
          <w:lang w:val="ro-RO"/>
        </w:rPr>
        <w:t>Internal Network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 xml:space="preserve">Este important ca ambele mașini virtuale să utilizeze </w:t>
      </w:r>
      <w:r>
        <w:rPr>
          <w:rStyle w:val="Strong"/>
          <w:lang w:val="ro-RO"/>
        </w:rPr>
        <w:t>același nume pentru Internal Network</w:t>
      </w:r>
      <w:r>
        <w:rPr>
          <w:b/>
          <w:bCs/>
          <w:lang w:val="ro-RO"/>
        </w:rPr>
        <w:t>. În acest caz, ambele mașini au fost conectate la aceeași rețea internă.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Această configurare permite comunicarea directă dintre mașinile virtuale, fără ca traficul dintre ele să fie transmis prin rețeaua externă.</w:t>
      </w:r>
    </w:p>
    <w:p>
      <w:pPr>
        <w:pStyle w:val="Heading1"/>
        <w:spacing w:lineRule="auto" w:line="259" w:before="0" w:after="160"/>
        <w:rPr>
          <w:b/>
          <w:bCs/>
          <w:lang w:val="ro-RO"/>
        </w:rPr>
      </w:pPr>
      <w:r>
        <w:rPr>
          <w:b/>
          <w:bCs/>
          <w:kern w:val="0"/>
          <w:sz w:val="24"/>
          <w:szCs w:val="24"/>
          <w:lang w:val="ro-RO" w:eastAsia="ru-RU"/>
        </w:rPr>
        <w:t>7. Verificarea adreselor IP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După configurarea rețelei, au fost pornite ambele mașini virtuale.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Pentru verificarea configurației de rețea a fost utilizată comanda:</w:t>
      </w:r>
    </w:p>
    <w:p>
      <w:pPr>
        <w:pStyle w:val="PreformattedText"/>
        <w:bidi w:val="0"/>
        <w:spacing w:lineRule="auto" w:line="259" w:before="0" w:after="160"/>
        <w:ind w:hanging="0" w:start="0" w:end="0"/>
        <w:rPr>
          <w:rFonts w:ascii="Times New Roman" w:hAnsi="Times New Roman" w:eastAsia="Times New Roman" w:cs="Times New Roman"/>
          <w:b/>
          <w:bCs/>
          <w:sz w:val="24"/>
          <w:szCs w:val="24"/>
          <w:lang w:val="ro-RO"/>
        </w:rPr>
      </w:pPr>
      <w:r>
        <w:rPr>
          <w:rStyle w:val="SourceText"/>
          <w:rFonts w:ascii="Times New Roman" w:hAnsi="Times New Roman"/>
          <w:b/>
          <w:bCs/>
          <w:sz w:val="24"/>
          <w:szCs w:val="24"/>
          <w:lang w:val="ro-RO"/>
        </w:rPr>
        <w:t>ip addr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Această comandă afișează interfețele de rețea și adresele IP asociate acestora.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Pentru prima mașină virtuală a fost identificată adresa IP: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rStyle w:val="Strong"/>
          <w:lang w:val="ro-RO"/>
        </w:rPr>
        <w:t>192.168.56.10/24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Pentru mașina Kali Linux a fost identificată adresa IP:</w:t>
      </w:r>
      <w:r>
        <w:rPr>
          <w:rStyle w:val="Strong"/>
          <w:lang w:val="ro-RO"/>
        </w:rPr>
        <w:t>192.168.56.11/24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29845</wp:posOffset>
            </wp:positionH>
            <wp:positionV relativeFrom="paragraph">
              <wp:posOffset>21590</wp:posOffset>
            </wp:positionV>
            <wp:extent cx="6692265" cy="50190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501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lineRule="auto" w:line="259" w:before="0" w:after="160"/>
        <w:rPr>
          <w:b/>
          <w:bCs/>
          <w:lang w:val="ro-RO"/>
        </w:rPr>
      </w:pPr>
      <w:r>
        <w:rPr>
          <w:b/>
          <w:bCs/>
          <w:kern w:val="0"/>
          <w:sz w:val="24"/>
          <w:szCs w:val="24"/>
          <w:lang w:val="ro-RO" w:eastAsia="ru-RU"/>
        </w:rPr>
        <w:t>8. Verificarea comunicării dintre mașini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După identificarea adreselor IP, a fost verificată comunicarea dintre cele două mașini virtuale.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De pe prima mașină virtuală a fost executată comanda:</w:t>
      </w:r>
    </w:p>
    <w:p>
      <w:pPr>
        <w:pStyle w:val="PreformattedText"/>
        <w:bidi w:val="0"/>
        <w:spacing w:lineRule="auto" w:line="259" w:before="0" w:after="160"/>
        <w:ind w:hanging="0" w:start="0" w:end="0"/>
        <w:rPr>
          <w:rFonts w:ascii="Times New Roman" w:hAnsi="Times New Roman" w:eastAsia="Times New Roman" w:cs="Times New Roman"/>
          <w:b/>
          <w:bCs/>
          <w:sz w:val="24"/>
          <w:szCs w:val="24"/>
          <w:lang w:val="ro-RO"/>
        </w:rPr>
      </w:pPr>
      <w:r>
        <w:rPr>
          <w:rStyle w:val="SourceText"/>
          <w:rFonts w:ascii="Times New Roman" w:hAnsi="Times New Roman"/>
          <w:b/>
          <w:bCs/>
          <w:sz w:val="24"/>
          <w:szCs w:val="24"/>
          <w:lang w:val="ro-RO"/>
        </w:rPr>
        <w:t>ping 192.168.56.11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Aceasta verifică dacă prima mașină poate comunica cu mașina Kali Linux.</w:t>
      </w:r>
    </w:p>
    <w:p>
      <w:pPr>
        <w:pStyle w:val="BodyText"/>
        <w:bidi w:val="0"/>
        <w:spacing w:lineRule="auto" w:line="259" w:before="0" w:after="160"/>
        <w:ind w:hanging="0" w:start="0" w:end="0"/>
        <w:rPr>
          <w:b/>
          <w:bCs/>
          <w:lang w:val="ro-RO"/>
        </w:rPr>
      </w:pPr>
      <w:r>
        <w:rPr>
          <w:b/>
          <w:bCs/>
          <w:lang w:val="ro-RO"/>
        </w:rPr>
        <w:t xml:space="preserve">Au fost primite răspunsuri de la adresa IP </w:t>
      </w:r>
      <w:r>
        <w:rPr>
          <w:rStyle w:val="SourceText"/>
          <w:b/>
          <w:bCs/>
          <w:lang w:val="ro-RO"/>
        </w:rPr>
        <w:t>192.168.56.11</w:t>
      </w:r>
      <w:r>
        <w:rPr>
          <w:b/>
          <w:bCs/>
          <w:lang w:val="ro-RO"/>
        </w:rPr>
        <w:t>, ceea ce demonstrează că cele două mașini virtuale comunică prin rețeaua internă.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</w:r>
    </w:p>
    <w:p>
      <w:pPr>
        <w:pStyle w:val="Heading1"/>
        <w:spacing w:lineRule="auto" w:line="259" w:before="0" w:after="160"/>
        <w:rPr>
          <w:b/>
          <w:bCs/>
          <w:lang w:val="ro-RO"/>
        </w:rPr>
      </w:pPr>
      <w:r>
        <w:rPr>
          <w:b/>
          <w:bCs/>
          <w:kern w:val="0"/>
          <w:sz w:val="24"/>
          <w:szCs w:val="24"/>
          <w:lang w:val="ro-RO" w:eastAsia="ru-RU"/>
        </w:rPr>
        <w:t>9. Verificarea comunicării în sens invers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Pentru o verificare suplimentară, de pe mașina Kali Linux a fost executată comanda:</w:t>
      </w:r>
    </w:p>
    <w:p>
      <w:pPr>
        <w:pStyle w:val="PreformattedText"/>
        <w:bidi w:val="0"/>
        <w:spacing w:lineRule="auto" w:line="259" w:before="0" w:after="160"/>
        <w:ind w:hanging="0" w:start="0" w:end="0"/>
        <w:rPr>
          <w:rFonts w:ascii="Times New Roman" w:hAnsi="Times New Roman" w:eastAsia="Times New Roman" w:cs="Times New Roman"/>
          <w:b/>
          <w:bCs/>
          <w:sz w:val="24"/>
          <w:szCs w:val="24"/>
          <w:lang w:val="ro-RO"/>
        </w:rPr>
      </w:pPr>
      <w:r>
        <w:rPr>
          <w:rStyle w:val="SourceText"/>
          <w:rFonts w:ascii="Times New Roman" w:hAnsi="Times New Roman"/>
          <w:b/>
          <w:bCs/>
          <w:sz w:val="24"/>
          <w:szCs w:val="24"/>
          <w:lang w:val="ro-RO"/>
        </w:rPr>
        <w:t>ping 192.168.56.10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Au fost primite răspunsuri de la prima mașină virtuală.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Acest lucru confirmă că legătura dintre cele două mașini funcționează în ambele direcții.</w:t>
      </w:r>
    </w:p>
    <w:p>
      <w:pPr>
        <w:pStyle w:val="Heading1"/>
        <w:spacing w:lineRule="auto" w:line="259" w:before="0" w:after="160"/>
        <w:rPr>
          <w:b/>
          <w:bCs/>
          <w:lang w:val="ro-RO"/>
        </w:rPr>
      </w:pPr>
      <w:r>
        <w:rPr>
          <w:b/>
          <w:bCs/>
          <w:kern w:val="0"/>
          <w:sz w:val="24"/>
          <w:szCs w:val="24"/>
          <w:lang w:val="ro-RO" w:eastAsia="ru-RU"/>
        </w:rPr>
        <w:t>10. Rezultatele lucrării</w:t>
      </w:r>
    </w:p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În urma realizării lucrării au fost obținute următoarele rezultate:</w:t>
      </w:r>
    </w:p>
    <w:tbl>
      <w:tblPr>
        <w:tblW w:w="53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3"/>
        <w:gridCol w:w="1793"/>
        <w:gridCol w:w="1796"/>
      </w:tblGrid>
      <w:tr>
        <w:trPr/>
        <w:tc>
          <w:tcPr>
            <w:tcW w:w="175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Mașina virtuală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Adresa IP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Rețea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OVA 1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192.168.56.10/24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Internal Network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Kali Linux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192.168.56.11/24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Internal Network</w:t>
            </w:r>
          </w:p>
        </w:tc>
      </w:tr>
    </w:tbl>
    <w:p>
      <w:pPr>
        <w:pStyle w:val="BodyText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Ambele mașini virtuale au fost conectate la aceeași rețea internă și au putut comunica între ele.</w:t>
      </w:r>
    </w:p>
    <w:p>
      <w:pPr>
        <w:pStyle w:val="BodyText"/>
        <w:bidi w:val="0"/>
        <w:spacing w:lineRule="auto" w:line="259" w:before="0" w:after="160"/>
        <w:ind w:hanging="0" w:start="0" w:end="0"/>
        <w:rPr>
          <w:b/>
          <w:bCs/>
          <w:lang w:val="ro-RO"/>
        </w:rPr>
      </w:pPr>
      <w:r>
        <w:rPr>
          <w:b/>
          <w:bCs/>
          <w:lang w:val="ro-RO"/>
        </w:rPr>
        <w:t xml:space="preserve">Testarea cu ajutorul comenzii </w:t>
      </w:r>
      <w:r>
        <w:rPr>
          <w:rStyle w:val="SourceText"/>
          <w:b/>
          <w:bCs/>
          <w:lang w:val="ro-RO"/>
        </w:rPr>
        <w:t>ping</w:t>
      </w:r>
      <w:r>
        <w:rPr>
          <w:b/>
          <w:bCs/>
          <w:lang w:val="ro-RO"/>
        </w:rPr>
        <w:t xml:space="preserve"> a confirmat existența conexiunii dintre cele două mașini virtuale.</w:t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CONCLUZII</w:t>
      </w:r>
    </w:p>
    <w:p>
      <w:pPr>
        <w:pStyle w:val="BodyText"/>
        <w:spacing w:lineRule="auto" w:line="360"/>
        <w:ind w:firstLine="720"/>
        <w:jc w:val="both"/>
        <w:rPr>
          <w:lang w:val="ro-RO"/>
        </w:rPr>
      </w:pPr>
      <w:r>
        <w:rPr>
          <w:lang w:val="ro-RO"/>
        </w:rPr>
        <w:t>În cadrul lucrării de laborator L1 au fost însușite noțiunile de bază privind utilizarea mașinilor virtuale în VirtualBox.</w:t>
      </w:r>
    </w:p>
    <w:p>
      <w:pPr>
        <w:pStyle w:val="BodyText"/>
        <w:spacing w:lineRule="auto" w:line="360"/>
        <w:jc w:val="both"/>
        <w:rPr>
          <w:lang w:val="ro-RO"/>
        </w:rPr>
      </w:pPr>
      <w:r>
        <w:rPr>
          <w:lang w:val="ro-RO"/>
        </w:rPr>
        <w:t xml:space="preserve">Au fost importate două mașini virtuale, a fost configurată o rețea de tip </w:t>
      </w:r>
      <w:r>
        <w:rPr>
          <w:rStyle w:val="Strong"/>
          <w:lang w:val="ro-RO"/>
        </w:rPr>
        <w:t>Internal Network</w:t>
      </w:r>
      <w:r>
        <w:rPr>
          <w:lang w:val="ro-RO"/>
        </w:rPr>
        <w:t xml:space="preserve"> și au fost verificate adresele IP ale acestora.</w:t>
      </w:r>
    </w:p>
    <w:p>
      <w:pPr>
        <w:pStyle w:val="BodyText"/>
        <w:bidi w:val="0"/>
        <w:spacing w:lineRule="auto" w:line="360"/>
        <w:ind w:hanging="0" w:start="0" w:end="0"/>
        <w:jc w:val="both"/>
        <w:rPr>
          <w:lang w:val="ro-RO"/>
        </w:rPr>
      </w:pPr>
      <w:r>
        <w:rPr>
          <w:lang w:val="ro-RO"/>
        </w:rPr>
        <w:t xml:space="preserve">Prin utilizarea comenzii </w:t>
      </w:r>
      <w:r>
        <w:rPr>
          <w:rStyle w:val="SourceText"/>
          <w:lang w:val="ro-RO"/>
        </w:rPr>
        <w:t>ping</w:t>
      </w:r>
      <w:r>
        <w:rPr>
          <w:lang w:val="ro-RO"/>
        </w:rPr>
        <w:t xml:space="preserve"> s-a demonstrat că cele două mașini virtuale pot comunica între ele. Astfel, obiectivele lucrării au fost realizate, iar mediul virtual necesar pentru lucrările de laborator ulterioare a fost configurat cu suc</w:t>
      </w:r>
    </w:p>
    <w:p>
      <w:pPr>
        <w:pStyle w:val="Normal"/>
        <w:spacing w:lineRule="auto" w:line="360"/>
        <w:ind w:firstLine="720"/>
        <w:jc w:val="both"/>
        <w:rPr>
          <w:lang w:val="ro-RO"/>
        </w:rPr>
      </w:pPr>
      <w:r>
        <w:rPr>
          <w:lang w:val="ro-RO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BIBLIOGRAFIE</w:t>
      </w:r>
    </w:p>
    <w:p>
      <w:pPr>
        <w:pStyle w:val="Normal"/>
        <w:spacing w:lineRule="auto" w:line="360"/>
        <w:jc w:val="both"/>
        <w:rPr>
          <w:b/>
          <w:bCs/>
          <w:lang w:val="ro-RO"/>
        </w:rPr>
      </w:pPr>
      <w:r>
        <w:rPr>
          <w:b/>
          <w:bCs/>
          <w:lang w:val="ro-RO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lang w:val="ro-RO"/>
        </w:rPr>
      </w:pPr>
      <w:r>
        <w:rPr>
          <w:lang w:val="ro-RO"/>
        </w:rPr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134" w:right="567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id w:val="1731261564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1.1pt;height:1.1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sdt>
                    <w:sdtPr>
                      <w:id w:val="1731261564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color w:val="000000"/>
                          </w:rPr>
                          <w:t>0</w: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1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id w:val="-1809860713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t>7</w: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60.4pt;margin-top:0.05pt;width:6pt;height:13.65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sdt>
                    <w:sdtPr>
                      <w:id w:val="-1809860713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color w:val="000000"/>
                          </w:rPr>
                          <w:t>7</w: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6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752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Autospacing="1" w:afterAutospacing="1"/>
      <w:outlineLvl w:val="0"/>
    </w:pPr>
    <w:rPr>
      <w:b/>
      <w:bCs/>
      <w:kern w:val="2"/>
      <w:sz w:val="48"/>
      <w:szCs w:val="48"/>
      <w:lang w:val="en-CA" w:eastAsia="en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1543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543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themeColor="followedHyperlink" w:val="954F72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60fe0"/>
    <w:rPr>
      <w:rFonts w:ascii="Times New Roman" w:hAnsi="Times New Roman" w:eastAsia="Times New Roman" w:cs="Times New Roman"/>
      <w:b/>
      <w:bCs/>
      <w:kern w:val="2"/>
      <w:sz w:val="48"/>
      <w:szCs w:val="48"/>
      <w:lang w:eastAsia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2231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35df7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LibreOffice/26.2.5.2$Linux_X86_64 LibreOffice_project/620$Build-2</Application>
  <AppVersion>15.0000</AppVersion>
  <Pages>7</Pages>
  <Words>728</Words>
  <Characters>4303</Characters>
  <CharactersWithSpaces>5027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dc:description/>
  <dc:language>ro-RO</dc:language>
  <cp:lastModifiedBy/>
  <dcterms:modified xsi:type="dcterms:W3CDTF">2026-10-06T15:56:17Z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