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55C4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70C138B4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4AFC0A1F" w14:textId="437F22C3" w:rsidR="00AD0DDD" w:rsidRDefault="0028490A" w:rsidP="00DF1CB4">
            <w:pPr>
              <w:pStyle w:val="Heading1"/>
            </w:pPr>
            <w:r>
              <w:t>David Wilkerson</w:t>
            </w:r>
          </w:p>
          <w:p w14:paraId="421D1526" w14:textId="2E017640" w:rsidR="00AD0DDD" w:rsidRPr="0028490A" w:rsidRDefault="0028490A" w:rsidP="00DF1CB4">
            <w:pPr>
              <w:pStyle w:val="Heading2"/>
              <w:rPr>
                <w:sz w:val="36"/>
                <w:szCs w:val="36"/>
              </w:rPr>
            </w:pPr>
            <w:r w:rsidRPr="0028490A">
              <w:rPr>
                <w:sz w:val="36"/>
                <w:szCs w:val="36"/>
              </w:rPr>
              <w:t>Systems Management Tech I</w:t>
            </w:r>
          </w:p>
        </w:tc>
      </w:tr>
      <w:tr w:rsidR="00AD0DDD" w14:paraId="5DDA03E5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3FA952CB" w14:textId="77777777" w:rsidR="00AD0DDD" w:rsidRDefault="00AD0DDD" w:rsidP="00DF1CB4"/>
        </w:tc>
      </w:tr>
      <w:tr w:rsidR="005F5561" w14:paraId="0E1BEFC4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0FD45358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5F8E00B4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65BDD9E5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3F5D2499" w14:textId="011EF7D0" w:rsidR="005F5561" w:rsidRPr="00FA4DB0" w:rsidRDefault="0028490A" w:rsidP="00DF1CB4">
            <w:r>
              <w:t>972.746.3931</w:t>
            </w:r>
          </w:p>
        </w:tc>
        <w:tc>
          <w:tcPr>
            <w:tcW w:w="138" w:type="dxa"/>
            <w:vAlign w:val="center"/>
          </w:tcPr>
          <w:p w14:paraId="7351C577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31155CD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6B155EC7" w14:textId="77777777" w:rsidR="005F5561" w:rsidRDefault="005F5561" w:rsidP="00DF1CB4"/>
        </w:tc>
        <w:tc>
          <w:tcPr>
            <w:tcW w:w="2126" w:type="dxa"/>
            <w:vAlign w:val="center"/>
          </w:tcPr>
          <w:p w14:paraId="2DE1F92C" w14:textId="0935A106" w:rsidR="005F5561" w:rsidRPr="00FA4DB0" w:rsidRDefault="0028490A" w:rsidP="00DF1CB4">
            <w:r>
              <w:t>davidcwilkerson@gmail.com</w:t>
            </w:r>
          </w:p>
        </w:tc>
        <w:tc>
          <w:tcPr>
            <w:tcW w:w="142" w:type="dxa"/>
            <w:vAlign w:val="center"/>
          </w:tcPr>
          <w:p w14:paraId="5120D0A5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72F1249A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28161FE8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73D2D9C6" w14:textId="2A4FD988" w:rsidR="005F5561" w:rsidRPr="00FA4DB0" w:rsidRDefault="0028490A" w:rsidP="00DF1CB4">
            <w:r>
              <w:t>Arlington, Tx</w:t>
            </w:r>
          </w:p>
        </w:tc>
        <w:tc>
          <w:tcPr>
            <w:tcW w:w="142" w:type="dxa"/>
            <w:vAlign w:val="center"/>
          </w:tcPr>
          <w:p w14:paraId="7AF9809B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50C7A7EE" w14:textId="6876807C" w:rsidR="005F5561" w:rsidRPr="00DF1CB4" w:rsidRDefault="0028490A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L</w:t>
            </w:r>
            <w:r w:rsidR="00644694">
              <w:rPr>
                <w:rStyle w:val="Emphasis"/>
              </w:rPr>
              <w:t xml:space="preserve">   </w:t>
            </w:r>
          </w:p>
        </w:tc>
        <w:tc>
          <w:tcPr>
            <w:tcW w:w="142" w:type="dxa"/>
            <w:vAlign w:val="center"/>
          </w:tcPr>
          <w:p w14:paraId="1682256A" w14:textId="77777777" w:rsidR="005F5561" w:rsidRDefault="005F5561" w:rsidP="00DF1CB4"/>
        </w:tc>
        <w:tc>
          <w:tcPr>
            <w:tcW w:w="2092" w:type="dxa"/>
            <w:vAlign w:val="center"/>
          </w:tcPr>
          <w:p w14:paraId="19E1FFB8" w14:textId="35CFDE89" w:rsidR="005F5561" w:rsidRPr="00FA4DB0" w:rsidRDefault="00644694" w:rsidP="00DF1CB4"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davidcwilkerson</w:t>
            </w:r>
          </w:p>
        </w:tc>
      </w:tr>
      <w:tr w:rsidR="00AD0DDD" w14:paraId="3ED5DADB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60C9F556" w14:textId="77777777" w:rsidR="00AD0DDD" w:rsidRDefault="00AD0DDD" w:rsidP="00DF1CB4"/>
        </w:tc>
      </w:tr>
      <w:tr w:rsidR="00560EA0" w14:paraId="22B1FE8A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2D39CBA4" w14:textId="77777777" w:rsidR="00560EA0" w:rsidRPr="005F5561" w:rsidRDefault="002A7C7C" w:rsidP="00DF1CB4">
            <w:pPr>
              <w:pStyle w:val="Heading3"/>
            </w:pPr>
            <w:sdt>
              <w:sdtPr>
                <w:id w:val="723336852"/>
                <w:placeholder>
                  <w:docPart w:val="56B96791260F4B44B901F4829B04591F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D462261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26A1A7E0" w14:textId="77777777" w:rsidR="00560EA0" w:rsidRDefault="00560EA0" w:rsidP="00DF1CB4"/>
        </w:tc>
      </w:tr>
      <w:tr w:rsidR="00560EA0" w14:paraId="767EB9FF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217EB685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152CE39C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7624A299" w14:textId="77777777" w:rsidR="00560EA0" w:rsidRDefault="002A7C7C" w:rsidP="00DF1CB4">
            <w:pPr>
              <w:pStyle w:val="Heading3"/>
            </w:pPr>
            <w:sdt>
              <w:sdtPr>
                <w:id w:val="-2075571490"/>
                <w:placeholder>
                  <w:docPart w:val="1B24FC6238D04784A11F3589D5AB4B0C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C9F3795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6B2538F" w14:textId="680F2480" w:rsidR="00AD6FA4" w:rsidRDefault="00FD6F64" w:rsidP="00DF1CB4">
            <w:pPr>
              <w:pStyle w:val="Text"/>
            </w:pPr>
            <w:r>
              <w:t xml:space="preserve">Dedicated </w:t>
            </w:r>
            <w:r w:rsidR="00641A83" w:rsidRPr="00641A83">
              <w:t>IT Professional with over 10 years</w:t>
            </w:r>
            <w:r w:rsidR="00641A83">
              <w:t xml:space="preserve"> of</w:t>
            </w:r>
            <w:r w:rsidR="00641A83" w:rsidRPr="00641A83">
              <w:t xml:space="preserve"> experience in Windows administration, software support and PC support. Self-taught as well as conventional classroom training.  Constantly updating my skills through self-learning while taking on more technical roles throughout my career.</w:t>
            </w:r>
          </w:p>
        </w:tc>
        <w:tc>
          <w:tcPr>
            <w:tcW w:w="284" w:type="dxa"/>
            <w:vMerge w:val="restart"/>
            <w:vAlign w:val="center"/>
          </w:tcPr>
          <w:p w14:paraId="323C92C1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58D6CF0D" w14:textId="591910B3" w:rsidR="00AD6FA4" w:rsidRDefault="00641A83" w:rsidP="00DF1CB4">
            <w:pPr>
              <w:pStyle w:val="Text"/>
            </w:pPr>
            <w:r w:rsidRPr="00CE5A0A">
              <w:rPr>
                <w:rFonts w:ascii="Helvetica" w:eastAsia="Helvetica" w:hAnsi="Helvetica" w:cs="Helvetica"/>
                <w:b/>
                <w:bCs/>
                <w:spacing w:val="8"/>
                <w:szCs w:val="22"/>
              </w:rPr>
              <w:t>MyComputerCareer.com</w:t>
            </w:r>
          </w:p>
          <w:p w14:paraId="1E55287A" w14:textId="32A8C174" w:rsidR="00AD6FA4" w:rsidRDefault="00641A83" w:rsidP="00DF1CB4">
            <w:pPr>
              <w:pStyle w:val="Text"/>
              <w:rPr>
                <w:rFonts w:ascii="Helvetica" w:eastAsia="Helvetica" w:hAnsi="Helvetica" w:cs="Helvetica"/>
                <w:b/>
                <w:bCs/>
                <w:spacing w:val="8"/>
                <w:szCs w:val="22"/>
              </w:rPr>
            </w:pPr>
            <w:r w:rsidRPr="00CE5A0A">
              <w:rPr>
                <w:rFonts w:ascii="Helvetica" w:eastAsia="Helvetica" w:hAnsi="Helvetica" w:cs="Helvetica"/>
                <w:b/>
                <w:bCs/>
                <w:spacing w:val="8"/>
                <w:szCs w:val="22"/>
              </w:rPr>
              <w:t>Irving</w:t>
            </w:r>
            <w:r>
              <w:rPr>
                <w:rFonts w:ascii="Helvetica" w:eastAsia="Helvetica" w:hAnsi="Helvetica" w:cs="Helvetica"/>
                <w:b/>
                <w:bCs/>
                <w:spacing w:val="8"/>
                <w:szCs w:val="22"/>
              </w:rPr>
              <w:t xml:space="preserve">, </w:t>
            </w:r>
            <w:r w:rsidRPr="00CE5A0A">
              <w:rPr>
                <w:rFonts w:ascii="Helvetica" w:eastAsia="Helvetica" w:hAnsi="Helvetica" w:cs="Helvetica"/>
                <w:b/>
                <w:bCs/>
                <w:spacing w:val="8"/>
                <w:szCs w:val="22"/>
              </w:rPr>
              <w:t>Texas</w:t>
            </w:r>
          </w:p>
          <w:p w14:paraId="0F125F5A" w14:textId="759D716C" w:rsidR="00641A83" w:rsidRPr="00641A83" w:rsidRDefault="00641A83" w:rsidP="00DF1CB4">
            <w:pPr>
              <w:pStyle w:val="Text"/>
              <w:rPr>
                <w:rFonts w:ascii="Helvetica" w:eastAsia="Helvetica" w:hAnsi="Helvetica" w:cs="Helvetica"/>
                <w:spacing w:val="8"/>
                <w:szCs w:val="22"/>
              </w:rPr>
            </w:pPr>
            <w:r w:rsidRPr="00641A83">
              <w:rPr>
                <w:rFonts w:ascii="Helvetica" w:eastAsia="Helvetica" w:hAnsi="Helvetica" w:cs="Helvetica"/>
                <w:spacing w:val="8"/>
                <w:szCs w:val="22"/>
              </w:rPr>
              <w:t>IT Certifications</w:t>
            </w:r>
          </w:p>
          <w:p w14:paraId="27444531" w14:textId="011F2379" w:rsidR="00641A83" w:rsidRDefault="00641A83" w:rsidP="00DF1CB4">
            <w:pPr>
              <w:pStyle w:val="Text"/>
              <w:rPr>
                <w:rFonts w:ascii="Helvetica" w:eastAsia="Helvetica" w:hAnsi="Helvetica" w:cs="Helvetica"/>
                <w:b/>
                <w:bCs/>
                <w:spacing w:val="8"/>
                <w:szCs w:val="22"/>
              </w:rPr>
            </w:pPr>
          </w:p>
          <w:p w14:paraId="22A0950D" w14:textId="046A8BEB" w:rsidR="00641A83" w:rsidRDefault="00641A83" w:rsidP="00DF1CB4">
            <w:pPr>
              <w:pStyle w:val="Text"/>
              <w:rPr>
                <w:rFonts w:ascii="Helvetica" w:eastAsia="Helvetica" w:hAnsi="Helvetica" w:cs="Helvetica"/>
                <w:b/>
                <w:bCs/>
                <w:spacing w:val="8"/>
                <w:szCs w:val="22"/>
              </w:rPr>
            </w:pPr>
            <w:r>
              <w:rPr>
                <w:rFonts w:ascii="Helvetica" w:eastAsia="Helvetica" w:hAnsi="Helvetica" w:cs="Helvetica"/>
                <w:b/>
                <w:bCs/>
                <w:spacing w:val="8"/>
                <w:szCs w:val="22"/>
              </w:rPr>
              <w:t>Codecademy.com</w:t>
            </w:r>
          </w:p>
          <w:p w14:paraId="06867610" w14:textId="253750AB" w:rsidR="00641A83" w:rsidRDefault="00641A83" w:rsidP="00DF1CB4">
            <w:pPr>
              <w:pStyle w:val="Text"/>
              <w:rPr>
                <w:rFonts w:ascii="Helvetica" w:eastAsia="Helvetica" w:hAnsi="Helvetica" w:cs="Helvetica"/>
                <w:b/>
                <w:bCs/>
                <w:spacing w:val="8"/>
                <w:szCs w:val="22"/>
              </w:rPr>
            </w:pPr>
            <w:r>
              <w:rPr>
                <w:rFonts w:ascii="Helvetica" w:eastAsia="Helvetica" w:hAnsi="Helvetica" w:cs="Helvetica"/>
                <w:b/>
                <w:bCs/>
                <w:spacing w:val="8"/>
                <w:szCs w:val="22"/>
              </w:rPr>
              <w:t>Online, Self-Learning</w:t>
            </w:r>
          </w:p>
          <w:p w14:paraId="7580ED78" w14:textId="366DD16B" w:rsidR="00641A83" w:rsidRPr="00641A83" w:rsidRDefault="00641A83" w:rsidP="00641A83">
            <w:pPr>
              <w:pStyle w:val="Text"/>
            </w:pPr>
            <w:r>
              <w:rPr>
                <w:rFonts w:ascii="Helvetica" w:eastAsia="Helvetica" w:hAnsi="Helvetica" w:cs="Helvetica"/>
                <w:spacing w:val="8"/>
                <w:szCs w:val="22"/>
              </w:rPr>
              <w:t>Ongoing Learning</w:t>
            </w:r>
            <w:r>
              <w:t>:</w:t>
            </w:r>
          </w:p>
          <w:p w14:paraId="2D9CC7C9" w14:textId="4FAE8714" w:rsidR="00641A83" w:rsidRDefault="00641A83" w:rsidP="00DF1CB4">
            <w:pPr>
              <w:pStyle w:val="Text"/>
              <w:rPr>
                <w:rFonts w:ascii="Helvetica" w:eastAsia="Helvetica" w:hAnsi="Helvetica" w:cs="Helvetica"/>
                <w:spacing w:val="8"/>
                <w:szCs w:val="22"/>
              </w:rPr>
            </w:pPr>
            <w:r w:rsidRPr="00641A83">
              <w:rPr>
                <w:rFonts w:ascii="Helvetica" w:eastAsia="Helvetica" w:hAnsi="Helvetica" w:cs="Helvetica"/>
                <w:spacing w:val="8"/>
                <w:szCs w:val="22"/>
              </w:rPr>
              <w:t>HTML, CSS, Javascript, etc.</w:t>
            </w:r>
          </w:p>
          <w:p w14:paraId="43FE8705" w14:textId="77777777" w:rsidR="00AD6FA4" w:rsidRDefault="00AD6FA4" w:rsidP="00DF1CB4">
            <w:pPr>
              <w:pStyle w:val="Text"/>
            </w:pPr>
          </w:p>
          <w:p w14:paraId="76FF6D57" w14:textId="77777777" w:rsidR="00AD6FA4" w:rsidRDefault="00AD6FA4" w:rsidP="00DF1CB4">
            <w:pPr>
              <w:pStyle w:val="Text"/>
            </w:pPr>
          </w:p>
          <w:p w14:paraId="4012A74E" w14:textId="77777777" w:rsidR="00AD6FA4" w:rsidRDefault="002A7C7C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00801FCA1CF4460893C70D21C963CFD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172DB238" w14:textId="09B781C3" w:rsidR="00641A83" w:rsidRPr="00641A83" w:rsidRDefault="00641A83" w:rsidP="00641A83">
            <w:pPr>
              <w:pStyle w:val="ListParagraph"/>
            </w:pPr>
            <w:r w:rsidRPr="00641A83">
              <w:t>Windows XP, Vista, 7, 8, 10</w:t>
            </w:r>
          </w:p>
          <w:p w14:paraId="0F16FE4C" w14:textId="77777777" w:rsidR="00641A83" w:rsidRPr="00CE5A0A" w:rsidRDefault="00641A83" w:rsidP="00641A83">
            <w:pPr>
              <w:pStyle w:val="ListParagraph"/>
            </w:pPr>
            <w:r w:rsidRPr="00CE5A0A">
              <w:t>Microsoft Office Suite</w:t>
            </w:r>
          </w:p>
          <w:p w14:paraId="6E399898" w14:textId="77777777" w:rsidR="00641A83" w:rsidRPr="00CE5A0A" w:rsidRDefault="00641A83" w:rsidP="00641A83">
            <w:pPr>
              <w:pStyle w:val="ListParagraph"/>
            </w:pPr>
            <w:r w:rsidRPr="00CE5A0A">
              <w:t>Wired/Wireless Networking</w:t>
            </w:r>
          </w:p>
          <w:p w14:paraId="14773866" w14:textId="79B19470" w:rsidR="00AD6FA4" w:rsidRDefault="00641A83" w:rsidP="00641A83">
            <w:pPr>
              <w:pStyle w:val="ListParagraph"/>
            </w:pPr>
            <w:r>
              <w:t>Ivanti</w:t>
            </w:r>
          </w:p>
          <w:p w14:paraId="2C98828D" w14:textId="00CFCDA2" w:rsidR="00FD6F64" w:rsidRDefault="00FD6F64" w:rsidP="00641A83">
            <w:pPr>
              <w:pStyle w:val="ListParagraph"/>
            </w:pPr>
            <w:r>
              <w:t>Windows imaging</w:t>
            </w:r>
          </w:p>
          <w:p w14:paraId="3F10822A" w14:textId="233D2B40" w:rsidR="00FD6F64" w:rsidRDefault="00FD6F64" w:rsidP="00FD6F64"/>
          <w:p w14:paraId="7CB104D9" w14:textId="2E13FE6E" w:rsidR="00FD6F64" w:rsidRDefault="00FD6F64" w:rsidP="00FD6F64"/>
          <w:p w14:paraId="501496B4" w14:textId="77777777" w:rsidR="00FD6F64" w:rsidRDefault="00FD6F64" w:rsidP="00FD6F64"/>
          <w:p w14:paraId="3CBB6AA3" w14:textId="3C573C50" w:rsidR="00AD6FA4" w:rsidRDefault="00FD6F64" w:rsidP="00DF1CB4">
            <w:pPr>
              <w:pStyle w:val="Heading3"/>
            </w:pPr>
            <w:r>
              <w:t>Additional Skills</w:t>
            </w:r>
          </w:p>
          <w:p w14:paraId="448C7A5A" w14:textId="77777777" w:rsidR="00AD6FA4" w:rsidRDefault="00FD6F64" w:rsidP="00FD6F64">
            <w:pPr>
              <w:pStyle w:val="ListParagraph"/>
            </w:pPr>
            <w:r>
              <w:t>Analytical thinking</w:t>
            </w:r>
          </w:p>
          <w:p w14:paraId="56313A8E" w14:textId="77777777" w:rsidR="00FD6F64" w:rsidRDefault="00FD6F64" w:rsidP="00FD6F64">
            <w:pPr>
              <w:pStyle w:val="ListParagraph"/>
            </w:pPr>
            <w:r>
              <w:t>Organization</w:t>
            </w:r>
          </w:p>
          <w:p w14:paraId="36D6C020" w14:textId="77777777" w:rsidR="00FD6F64" w:rsidRDefault="00FD6F64" w:rsidP="00FD6F64">
            <w:pPr>
              <w:pStyle w:val="ListParagraph"/>
            </w:pPr>
            <w:r>
              <w:t>prioritization</w:t>
            </w:r>
          </w:p>
          <w:p w14:paraId="7E6D1130" w14:textId="77777777" w:rsidR="00FD6F64" w:rsidRDefault="00FD6F64" w:rsidP="00FD6F64">
            <w:pPr>
              <w:pStyle w:val="ListParagraph"/>
            </w:pPr>
            <w:r>
              <w:t>problem solving</w:t>
            </w:r>
          </w:p>
          <w:p w14:paraId="455E2C08" w14:textId="77777777" w:rsidR="00FD6F64" w:rsidRDefault="00FD6F64" w:rsidP="00FD6F64">
            <w:pPr>
              <w:pStyle w:val="ListParagraph"/>
            </w:pPr>
            <w:r>
              <w:t>quick learning</w:t>
            </w:r>
          </w:p>
          <w:p w14:paraId="38E88E13" w14:textId="1DDEA0E9" w:rsidR="00FD6F64" w:rsidRPr="00AD0DDD" w:rsidRDefault="00FD6F64" w:rsidP="00FD6F64">
            <w:pPr>
              <w:pStyle w:val="ListParagraph"/>
            </w:pPr>
            <w:r>
              <w:t>strong communication</w:t>
            </w:r>
          </w:p>
        </w:tc>
      </w:tr>
      <w:tr w:rsidR="00AD6FA4" w14:paraId="1D827C64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3243050" w14:textId="77777777" w:rsidR="00AD6FA4" w:rsidRDefault="002A7C7C" w:rsidP="00DF1CB4">
            <w:pPr>
              <w:pStyle w:val="Heading3"/>
            </w:pPr>
            <w:sdt>
              <w:sdtPr>
                <w:id w:val="1813675065"/>
                <w:placeholder>
                  <w:docPart w:val="5726B112379E465CB8E847D4A7AEB8F7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E5E371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F7458E1" w14:textId="77777777" w:rsidR="00AD6FA4" w:rsidRDefault="00AD6FA4" w:rsidP="00DF1CB4"/>
        </w:tc>
      </w:tr>
      <w:tr w:rsidR="00AD6FA4" w14:paraId="37291A9A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1EADB33" w14:textId="53D08704" w:rsidR="00AD6FA4" w:rsidRDefault="0016289D" w:rsidP="00DF1CB4">
            <w:pPr>
              <w:pStyle w:val="Dates"/>
            </w:pPr>
            <w:r>
              <w:t>April</w:t>
            </w:r>
            <w:r w:rsidR="00641A83" w:rsidRPr="00641A83">
              <w:t xml:space="preserve"> 201</w:t>
            </w:r>
            <w:r>
              <w:t>7</w:t>
            </w:r>
            <w:r w:rsidR="00641A83">
              <w:t xml:space="preserve"> - Present</w:t>
            </w:r>
          </w:p>
          <w:p w14:paraId="19E80953" w14:textId="399F30F0" w:rsidR="00AD6FA4" w:rsidRDefault="00641A83" w:rsidP="00DF1CB4">
            <w:pPr>
              <w:pStyle w:val="Text"/>
            </w:pPr>
            <w:r>
              <w:t>PC Technician I – Mohawk Ind. – Dallas, Tx</w:t>
            </w:r>
          </w:p>
          <w:p w14:paraId="0338A5EC" w14:textId="47CE0B1F" w:rsidR="00365014" w:rsidRDefault="00365014" w:rsidP="00365014">
            <w:pPr>
              <w:pStyle w:val="small"/>
              <w:numPr>
                <w:ilvl w:val="0"/>
                <w:numId w:val="13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  <w:t>Point man for rollout of equipment</w:t>
            </w:r>
            <w:r w:rsidR="005A0B3D">
              <w:rPr>
                <w:color w:val="000000"/>
                <w:spacing w:val="8"/>
              </w:rPr>
              <w:t xml:space="preserve">, </w:t>
            </w:r>
            <w:r>
              <w:rPr>
                <w:color w:val="000000"/>
                <w:spacing w:val="8"/>
              </w:rPr>
              <w:t>software</w:t>
            </w:r>
            <w:r w:rsidR="005A0B3D">
              <w:rPr>
                <w:color w:val="000000"/>
                <w:spacing w:val="8"/>
              </w:rPr>
              <w:t xml:space="preserve"> and support</w:t>
            </w:r>
            <w:r>
              <w:rPr>
                <w:color w:val="000000"/>
                <w:spacing w:val="8"/>
              </w:rPr>
              <w:t xml:space="preserve"> for new </w:t>
            </w:r>
            <w:r w:rsidR="005A0B3D">
              <w:rPr>
                <w:color w:val="000000"/>
                <w:spacing w:val="8"/>
              </w:rPr>
              <w:t xml:space="preserve">company acquisition </w:t>
            </w:r>
            <w:r>
              <w:rPr>
                <w:color w:val="000000"/>
                <w:spacing w:val="8"/>
              </w:rPr>
              <w:t xml:space="preserve">location.  </w:t>
            </w:r>
          </w:p>
          <w:p w14:paraId="1438CDD4" w14:textId="37EEAFEE" w:rsidR="00365014" w:rsidRDefault="00365014" w:rsidP="00365014">
            <w:pPr>
              <w:pStyle w:val="small"/>
              <w:numPr>
                <w:ilvl w:val="0"/>
                <w:numId w:val="13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  <w:t xml:space="preserve">Deployed new computers.  Assisted with rollover of </w:t>
            </w:r>
            <w:r w:rsidR="00AF0A04">
              <w:rPr>
                <w:color w:val="000000"/>
                <w:spacing w:val="8"/>
              </w:rPr>
              <w:t>new company a</w:t>
            </w:r>
            <w:r w:rsidR="00FA2969">
              <w:rPr>
                <w:color w:val="000000"/>
                <w:spacing w:val="8"/>
              </w:rPr>
              <w:t>c</w:t>
            </w:r>
            <w:r w:rsidR="00AF0A04">
              <w:rPr>
                <w:color w:val="000000"/>
                <w:spacing w:val="8"/>
              </w:rPr>
              <w:t>quisition</w:t>
            </w:r>
            <w:r>
              <w:rPr>
                <w:color w:val="000000"/>
                <w:spacing w:val="8"/>
              </w:rPr>
              <w:t xml:space="preserve"> Office 365 to Mohawk Office 365.  </w:t>
            </w:r>
          </w:p>
          <w:p w14:paraId="584FC9B5" w14:textId="0AAE9EBC" w:rsidR="00365014" w:rsidRDefault="00365014" w:rsidP="00365014">
            <w:pPr>
              <w:pStyle w:val="small"/>
              <w:numPr>
                <w:ilvl w:val="0"/>
                <w:numId w:val="13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  <w:t xml:space="preserve">Set up printers to work with remote server system used by </w:t>
            </w:r>
            <w:r w:rsidR="00761B84">
              <w:rPr>
                <w:color w:val="000000"/>
                <w:spacing w:val="8"/>
              </w:rPr>
              <w:t>new company acquisition location’s</w:t>
            </w:r>
            <w:r>
              <w:rPr>
                <w:color w:val="000000"/>
                <w:spacing w:val="8"/>
              </w:rPr>
              <w:t xml:space="preserve"> work orders.  It was previously thought that the printers would not work with Windows 10.  After troubleshooting I realized the remote server was running Server 2012 which did not like </w:t>
            </w:r>
            <w:r w:rsidR="00C44C08">
              <w:rPr>
                <w:color w:val="000000"/>
                <w:spacing w:val="8"/>
              </w:rPr>
              <w:t xml:space="preserve">the </w:t>
            </w:r>
            <w:r>
              <w:rPr>
                <w:color w:val="000000"/>
                <w:spacing w:val="8"/>
              </w:rPr>
              <w:t>Windows 10 driver.  Installed a Windows 7 driver</w:t>
            </w:r>
            <w:r w:rsidR="00FD6F64">
              <w:rPr>
                <w:color w:val="000000"/>
                <w:spacing w:val="8"/>
              </w:rPr>
              <w:t xml:space="preserve"> to fix the issue.</w:t>
            </w:r>
          </w:p>
          <w:p w14:paraId="680C373C" w14:textId="5AA8354F" w:rsidR="00C44C08" w:rsidRDefault="00C44C08" w:rsidP="00365014">
            <w:pPr>
              <w:pStyle w:val="small"/>
              <w:numPr>
                <w:ilvl w:val="0"/>
                <w:numId w:val="13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  <w:t xml:space="preserve">Point man for rollout of </w:t>
            </w:r>
            <w:r w:rsidR="00057980">
              <w:rPr>
                <w:color w:val="000000"/>
                <w:spacing w:val="8"/>
              </w:rPr>
              <w:t>Webex for Ceramic BU.  Created training documentation</w:t>
            </w:r>
            <w:r w:rsidR="00416B6E">
              <w:rPr>
                <w:color w:val="000000"/>
                <w:spacing w:val="8"/>
              </w:rPr>
              <w:t xml:space="preserve"> and continue to answer questions, train and find solutions to </w:t>
            </w:r>
            <w:r w:rsidR="00713FB3">
              <w:rPr>
                <w:color w:val="000000"/>
                <w:spacing w:val="8"/>
              </w:rPr>
              <w:t>issue</w:t>
            </w:r>
            <w:r w:rsidR="00A33BBC">
              <w:rPr>
                <w:color w:val="000000"/>
                <w:spacing w:val="8"/>
              </w:rPr>
              <w:t>s</w:t>
            </w:r>
            <w:bookmarkStart w:id="0" w:name="_GoBack"/>
            <w:bookmarkEnd w:id="0"/>
            <w:r w:rsidR="00713FB3">
              <w:rPr>
                <w:color w:val="000000"/>
                <w:spacing w:val="8"/>
              </w:rPr>
              <w:t xml:space="preserve"> with transitioning from the old conferencing system.</w:t>
            </w:r>
          </w:p>
          <w:p w14:paraId="75BFD7A0" w14:textId="13490FAD" w:rsidR="00FD6F64" w:rsidRDefault="00FD6F64" w:rsidP="00365014">
            <w:pPr>
              <w:pStyle w:val="small"/>
              <w:numPr>
                <w:ilvl w:val="0"/>
                <w:numId w:val="13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  <w:t xml:space="preserve">Took over maintenance of </w:t>
            </w:r>
            <w:r w:rsidR="007839FE">
              <w:rPr>
                <w:color w:val="000000"/>
                <w:spacing w:val="8"/>
              </w:rPr>
              <w:t>Avaya Metrics server</w:t>
            </w:r>
          </w:p>
          <w:p w14:paraId="6E0CBDCA" w14:textId="1122A5ED" w:rsidR="00FD6F64" w:rsidRDefault="00332618" w:rsidP="00365014">
            <w:pPr>
              <w:pStyle w:val="small"/>
              <w:numPr>
                <w:ilvl w:val="0"/>
                <w:numId w:val="13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  <w:t>Re-imaged</w:t>
            </w:r>
            <w:r w:rsidR="00FD6F64">
              <w:rPr>
                <w:color w:val="000000"/>
                <w:spacing w:val="8"/>
              </w:rPr>
              <w:t xml:space="preserve"> over 110 laptops to Windows 10 for Windows 7 </w:t>
            </w:r>
            <w:r>
              <w:rPr>
                <w:color w:val="000000"/>
                <w:spacing w:val="8"/>
              </w:rPr>
              <w:t>end of life</w:t>
            </w:r>
          </w:p>
          <w:p w14:paraId="2B1B449B" w14:textId="5A167A18" w:rsidR="00365014" w:rsidRPr="00365014" w:rsidRDefault="00365014" w:rsidP="00365014">
            <w:pPr>
              <w:pStyle w:val="small"/>
              <w:numPr>
                <w:ilvl w:val="0"/>
                <w:numId w:val="13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 xml:space="preserve">Assist users with </w:t>
            </w:r>
            <w:r>
              <w:rPr>
                <w:color w:val="000000"/>
                <w:spacing w:val="8"/>
              </w:rPr>
              <w:t>IT</w:t>
            </w:r>
            <w:r w:rsidRPr="00CE5A0A">
              <w:rPr>
                <w:color w:val="000000"/>
                <w:spacing w:val="8"/>
              </w:rPr>
              <w:t xml:space="preserve"> issues and services</w:t>
            </w:r>
            <w:r>
              <w:rPr>
                <w:color w:val="000000"/>
                <w:spacing w:val="8"/>
              </w:rPr>
              <w:t xml:space="preserve"> such as:</w:t>
            </w:r>
          </w:p>
          <w:p w14:paraId="6CAB4D5C" w14:textId="79012BA0" w:rsidR="0016289D" w:rsidRDefault="0016289D" w:rsidP="0016289D">
            <w:pPr>
              <w:pStyle w:val="small"/>
              <w:numPr>
                <w:ilvl w:val="0"/>
                <w:numId w:val="13"/>
              </w:numPr>
              <w:pBdr>
                <w:left w:val="none" w:sz="0" w:space="3" w:color="auto"/>
              </w:pBdr>
              <w:spacing w:after="200"/>
              <w:ind w:left="270" w:hanging="310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  <w:t>N</w:t>
            </w:r>
            <w:r w:rsidRPr="0016289D">
              <w:rPr>
                <w:color w:val="000000"/>
                <w:spacing w:val="8"/>
              </w:rPr>
              <w:t>etwork printers, drivers, programs, browsers, passwords, VPN</w:t>
            </w:r>
            <w:r w:rsidRPr="0016289D">
              <w:rPr>
                <w:color w:val="000000"/>
                <w:spacing w:val="8"/>
              </w:rPr>
              <w:t>, Outlook</w:t>
            </w:r>
          </w:p>
          <w:p w14:paraId="4D193223" w14:textId="3C232B0F" w:rsidR="0016289D" w:rsidRDefault="0016289D" w:rsidP="0016289D">
            <w:pPr>
              <w:pStyle w:val="small"/>
              <w:numPr>
                <w:ilvl w:val="0"/>
                <w:numId w:val="13"/>
              </w:numPr>
              <w:pBdr>
                <w:left w:val="none" w:sz="0" w:space="3" w:color="auto"/>
              </w:pBdr>
              <w:spacing w:after="200"/>
              <w:ind w:left="270" w:hanging="310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  <w:t>E</w:t>
            </w:r>
            <w:r w:rsidRPr="0016289D">
              <w:rPr>
                <w:color w:val="000000"/>
                <w:spacing w:val="8"/>
              </w:rPr>
              <w:t>quipment requests, network drives and network issues</w:t>
            </w:r>
          </w:p>
          <w:p w14:paraId="1AE65494" w14:textId="77777777" w:rsidR="0016289D" w:rsidRPr="00CE5A0A" w:rsidRDefault="0016289D" w:rsidP="0016289D">
            <w:pPr>
              <w:pStyle w:val="small"/>
              <w:numPr>
                <w:ilvl w:val="0"/>
                <w:numId w:val="13"/>
              </w:numPr>
              <w:pBdr>
                <w:left w:val="none" w:sz="0" w:space="3" w:color="auto"/>
              </w:pBdr>
              <w:spacing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>Follow up with users on ongoing issues</w:t>
            </w:r>
          </w:p>
          <w:p w14:paraId="3EC4B1D0" w14:textId="50352EC5" w:rsidR="0016289D" w:rsidRDefault="0016289D" w:rsidP="0016289D">
            <w:pPr>
              <w:pStyle w:val="small"/>
              <w:numPr>
                <w:ilvl w:val="0"/>
                <w:numId w:val="13"/>
              </w:numPr>
              <w:pBdr>
                <w:left w:val="none" w:sz="0" w:space="3" w:color="auto"/>
              </w:pBdr>
              <w:spacing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>Create new and updated knowledge documents on current and new issues</w:t>
            </w:r>
          </w:p>
          <w:p w14:paraId="235013E9" w14:textId="52188B0A" w:rsidR="00FD6F64" w:rsidRDefault="00FD6F64" w:rsidP="00FD6F64">
            <w:pPr>
              <w:pStyle w:val="small"/>
              <w:pBdr>
                <w:left w:val="none" w:sz="0" w:space="3" w:color="auto"/>
              </w:pBdr>
              <w:spacing w:after="200"/>
              <w:ind w:left="270"/>
              <w:rPr>
                <w:color w:val="000000"/>
                <w:spacing w:val="8"/>
              </w:rPr>
            </w:pPr>
          </w:p>
          <w:p w14:paraId="129ADDB8" w14:textId="5A38A293" w:rsidR="00FD6F64" w:rsidRDefault="00FD6F64" w:rsidP="00FD6F64">
            <w:pPr>
              <w:pStyle w:val="small"/>
              <w:pBdr>
                <w:left w:val="none" w:sz="0" w:space="3" w:color="auto"/>
              </w:pBdr>
              <w:spacing w:after="200"/>
              <w:ind w:left="270"/>
              <w:rPr>
                <w:color w:val="000000"/>
                <w:spacing w:val="8"/>
              </w:rPr>
            </w:pPr>
          </w:p>
          <w:p w14:paraId="49C1CD39" w14:textId="2AEAEC29" w:rsidR="00FD6F64" w:rsidRDefault="00FD6F64" w:rsidP="00FD6F64">
            <w:pPr>
              <w:pStyle w:val="small"/>
              <w:pBdr>
                <w:left w:val="none" w:sz="0" w:space="3" w:color="auto"/>
              </w:pBdr>
              <w:spacing w:after="200"/>
              <w:ind w:left="270"/>
              <w:rPr>
                <w:color w:val="000000"/>
                <w:spacing w:val="8"/>
              </w:rPr>
            </w:pPr>
          </w:p>
          <w:p w14:paraId="11729C51" w14:textId="74E38479" w:rsidR="00FD6F64" w:rsidRDefault="00FD6F64" w:rsidP="00FD6F64">
            <w:pPr>
              <w:pStyle w:val="small"/>
              <w:pBdr>
                <w:left w:val="none" w:sz="0" w:space="3" w:color="auto"/>
              </w:pBdr>
              <w:spacing w:after="200"/>
              <w:ind w:left="270"/>
              <w:rPr>
                <w:color w:val="000000"/>
                <w:spacing w:val="8"/>
              </w:rPr>
            </w:pPr>
          </w:p>
          <w:p w14:paraId="575E06DF" w14:textId="77777777" w:rsidR="00FD6F64" w:rsidRPr="0016289D" w:rsidRDefault="00FD6F64" w:rsidP="00FD6F64">
            <w:pPr>
              <w:pStyle w:val="small"/>
              <w:pBdr>
                <w:left w:val="none" w:sz="0" w:space="3" w:color="auto"/>
              </w:pBdr>
              <w:spacing w:after="200"/>
              <w:ind w:left="270"/>
              <w:rPr>
                <w:color w:val="000000"/>
                <w:spacing w:val="8"/>
              </w:rPr>
            </w:pPr>
          </w:p>
          <w:p w14:paraId="75BA67CD" w14:textId="77777777" w:rsidR="00AD6FA4" w:rsidRDefault="00AD6FA4" w:rsidP="00DF1CB4">
            <w:pPr>
              <w:pStyle w:val="Dates"/>
            </w:pPr>
          </w:p>
          <w:p w14:paraId="0B2D1B96" w14:textId="5A9520AD" w:rsidR="00FA4DB0" w:rsidRDefault="0016289D" w:rsidP="00DF1CB4">
            <w:pPr>
              <w:pStyle w:val="Dates"/>
            </w:pPr>
            <w:r>
              <w:t>June 2018 – March 2017</w:t>
            </w:r>
          </w:p>
          <w:p w14:paraId="5C88038F" w14:textId="0511C490" w:rsidR="00FA4DB0" w:rsidRDefault="0016289D" w:rsidP="00DF1CB4">
            <w:pPr>
              <w:pStyle w:val="Text"/>
            </w:pPr>
            <w:r>
              <w:t>IT Support Representative – Northrop Grumman – Irving, Tx</w:t>
            </w:r>
          </w:p>
          <w:p w14:paraId="0018E704" w14:textId="77777777" w:rsidR="0016289D" w:rsidRPr="00CE5A0A" w:rsidRDefault="0016289D" w:rsidP="0016289D">
            <w:pPr>
              <w:pStyle w:val="small"/>
              <w:numPr>
                <w:ilvl w:val="0"/>
                <w:numId w:val="14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>Assist users with different IT issues and services including:</w:t>
            </w:r>
          </w:p>
          <w:p w14:paraId="56633EF9" w14:textId="77777777" w:rsidR="0016289D" w:rsidRPr="00CE5A0A" w:rsidRDefault="0016289D" w:rsidP="0016289D">
            <w:pPr>
              <w:pStyle w:val="small"/>
              <w:numPr>
                <w:ilvl w:val="0"/>
                <w:numId w:val="14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>Passwords, AD accounts, Outlook, Sophos, network printers, programs</w:t>
            </w:r>
          </w:p>
          <w:p w14:paraId="3873AAFA" w14:textId="5CFCB659" w:rsidR="0016289D" w:rsidRDefault="0016289D" w:rsidP="0016289D">
            <w:pPr>
              <w:pStyle w:val="small"/>
              <w:numPr>
                <w:ilvl w:val="0"/>
                <w:numId w:val="14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>Browsers, Concur, VPN, Security Tokens, Windows Phone, Network Drives</w:t>
            </w:r>
          </w:p>
          <w:p w14:paraId="44811AC2" w14:textId="39C8B073" w:rsidR="00365014" w:rsidRDefault="0016289D" w:rsidP="00DF1CB4">
            <w:pPr>
              <w:pStyle w:val="small"/>
              <w:numPr>
                <w:ilvl w:val="0"/>
                <w:numId w:val="14"/>
              </w:numPr>
              <w:pBdr>
                <w:left w:val="none" w:sz="0" w:space="3" w:color="auto"/>
              </w:pBdr>
              <w:spacing w:before="240" w:after="200"/>
              <w:ind w:left="270" w:hanging="310"/>
            </w:pPr>
            <w:r w:rsidRPr="00FD6F64">
              <w:rPr>
                <w:color w:val="000000"/>
                <w:spacing w:val="8"/>
              </w:rPr>
              <w:t>SAP, Windows 7 issues and training, Network Issues</w:t>
            </w:r>
          </w:p>
          <w:p w14:paraId="2F7E3709" w14:textId="77777777" w:rsidR="00365014" w:rsidRDefault="00365014" w:rsidP="00DF1CB4">
            <w:pPr>
              <w:pStyle w:val="Dates"/>
            </w:pPr>
          </w:p>
          <w:p w14:paraId="5F99A9F8" w14:textId="27EC4E22" w:rsidR="00FA4DB0" w:rsidRDefault="0016289D" w:rsidP="00DF1CB4">
            <w:pPr>
              <w:pStyle w:val="Dates"/>
            </w:pPr>
            <w:r>
              <w:t>October 2013 – June 2015</w:t>
            </w:r>
          </w:p>
          <w:p w14:paraId="251A7E4A" w14:textId="42C79C69" w:rsidR="00FA4DB0" w:rsidRDefault="0016289D" w:rsidP="00DF1CB4">
            <w:pPr>
              <w:pStyle w:val="Text"/>
            </w:pPr>
            <w:r>
              <w:t>Sales A</w:t>
            </w:r>
            <w:r w:rsidR="00A22523">
              <w:t>ss</w:t>
            </w:r>
            <w:r>
              <w:t>ociate – Data Label Inc – Grand Prairie, TX</w:t>
            </w:r>
          </w:p>
          <w:p w14:paraId="7BCF296E" w14:textId="77777777" w:rsidR="0016289D" w:rsidRPr="00CE5A0A" w:rsidRDefault="0016289D" w:rsidP="0016289D">
            <w:pPr>
              <w:pStyle w:val="small"/>
              <w:numPr>
                <w:ilvl w:val="0"/>
                <w:numId w:val="15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>Maintain PC computers with system cleanups</w:t>
            </w:r>
          </w:p>
          <w:p w14:paraId="55756848" w14:textId="77777777" w:rsidR="0016289D" w:rsidRPr="00CE5A0A" w:rsidRDefault="0016289D" w:rsidP="0016289D">
            <w:pPr>
              <w:pStyle w:val="small"/>
              <w:numPr>
                <w:ilvl w:val="0"/>
                <w:numId w:val="15"/>
              </w:numPr>
              <w:pBdr>
                <w:left w:val="none" w:sz="0" w:space="3" w:color="auto"/>
              </w:pBdr>
              <w:spacing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 xml:space="preserve">Remove viruses, adware and spyware </w:t>
            </w:r>
          </w:p>
          <w:p w14:paraId="142E6DCC" w14:textId="77777777" w:rsidR="0016289D" w:rsidRPr="00CE5A0A" w:rsidRDefault="0016289D" w:rsidP="0016289D">
            <w:pPr>
              <w:pStyle w:val="small"/>
              <w:numPr>
                <w:ilvl w:val="0"/>
                <w:numId w:val="15"/>
              </w:numPr>
              <w:pBdr>
                <w:left w:val="none" w:sz="0" w:space="3" w:color="auto"/>
              </w:pBdr>
              <w:spacing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>Maintain printers and browsers</w:t>
            </w:r>
          </w:p>
          <w:p w14:paraId="5436E434" w14:textId="041068E9" w:rsidR="0016289D" w:rsidRDefault="0016289D" w:rsidP="0016289D">
            <w:pPr>
              <w:pStyle w:val="small"/>
              <w:numPr>
                <w:ilvl w:val="0"/>
                <w:numId w:val="15"/>
              </w:numPr>
              <w:pBdr>
                <w:left w:val="none" w:sz="0" w:space="3" w:color="auto"/>
              </w:pBdr>
              <w:spacing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>Accept orders via phone, fax and email from customer</w:t>
            </w:r>
          </w:p>
          <w:p w14:paraId="4250EB7D" w14:textId="77777777" w:rsidR="00FD6F64" w:rsidRDefault="00FD6F64" w:rsidP="00365014">
            <w:pPr>
              <w:pStyle w:val="Dates"/>
            </w:pPr>
          </w:p>
          <w:p w14:paraId="511CECCB" w14:textId="6325F5BB" w:rsidR="00365014" w:rsidRDefault="00365014" w:rsidP="00365014">
            <w:pPr>
              <w:pStyle w:val="Dates"/>
            </w:pPr>
            <w:r>
              <w:t>June</w:t>
            </w:r>
            <w:r>
              <w:t xml:space="preserve"> 201</w:t>
            </w:r>
            <w:r>
              <w:t>1</w:t>
            </w:r>
            <w:r>
              <w:t xml:space="preserve"> – </w:t>
            </w:r>
            <w:r>
              <w:t>September</w:t>
            </w:r>
            <w:r>
              <w:t xml:space="preserve"> 201</w:t>
            </w:r>
            <w:r>
              <w:t>3</w:t>
            </w:r>
          </w:p>
          <w:p w14:paraId="5DB501BC" w14:textId="6F5770ED" w:rsidR="00365014" w:rsidRDefault="00365014" w:rsidP="00365014">
            <w:pPr>
              <w:pStyle w:val="Text"/>
            </w:pPr>
            <w:r w:rsidRPr="00365014">
              <w:t>Virtual Online Technical Expert</w:t>
            </w:r>
            <w:r>
              <w:t xml:space="preserve"> </w:t>
            </w:r>
            <w:r>
              <w:t xml:space="preserve">– </w:t>
            </w:r>
            <w:r w:rsidRPr="00365014">
              <w:t>Support Space</w:t>
            </w:r>
            <w:r w:rsidRPr="00365014">
              <w:t xml:space="preserve"> </w:t>
            </w:r>
            <w:r>
              <w:t>–</w:t>
            </w:r>
            <w:r>
              <w:t xml:space="preserve"> Online</w:t>
            </w:r>
          </w:p>
          <w:p w14:paraId="343D929F" w14:textId="77777777" w:rsidR="00365014" w:rsidRPr="00CE5A0A" w:rsidRDefault="00365014" w:rsidP="00365014">
            <w:pPr>
              <w:pStyle w:val="small"/>
              <w:numPr>
                <w:ilvl w:val="0"/>
                <w:numId w:val="16"/>
              </w:numPr>
              <w:pBdr>
                <w:left w:val="none" w:sz="0" w:space="3" w:color="auto"/>
              </w:pBdr>
              <w:spacing w:before="240"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>Connect to customers’ computers via LogMeIn to assist with:</w:t>
            </w:r>
          </w:p>
          <w:p w14:paraId="392EA70B" w14:textId="77777777" w:rsidR="00365014" w:rsidRPr="00CE5A0A" w:rsidRDefault="00365014" w:rsidP="00365014">
            <w:pPr>
              <w:pStyle w:val="small"/>
              <w:numPr>
                <w:ilvl w:val="0"/>
                <w:numId w:val="16"/>
              </w:numPr>
              <w:pBdr>
                <w:left w:val="none" w:sz="0" w:space="3" w:color="auto"/>
              </w:pBdr>
              <w:spacing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>General PC issues, Wired/Wireless printers, Network setup/issues</w:t>
            </w:r>
          </w:p>
          <w:p w14:paraId="7E384E33" w14:textId="624C1F2B" w:rsidR="00365014" w:rsidRDefault="00365014" w:rsidP="00365014">
            <w:pPr>
              <w:pStyle w:val="small"/>
              <w:numPr>
                <w:ilvl w:val="0"/>
                <w:numId w:val="16"/>
              </w:numPr>
              <w:pBdr>
                <w:left w:val="none" w:sz="0" w:space="3" w:color="auto"/>
              </w:pBdr>
              <w:spacing w:after="200"/>
              <w:ind w:left="270" w:hanging="310"/>
              <w:rPr>
                <w:color w:val="000000"/>
                <w:spacing w:val="8"/>
              </w:rPr>
            </w:pPr>
            <w:r w:rsidRPr="00CE5A0A">
              <w:rPr>
                <w:color w:val="000000"/>
                <w:spacing w:val="8"/>
              </w:rPr>
              <w:t>Anti-virus software, Virus removal, Program installation and troubleshooting</w:t>
            </w:r>
          </w:p>
          <w:p w14:paraId="1D54A58A" w14:textId="7E8D02DF" w:rsidR="00365014" w:rsidRPr="00365014" w:rsidRDefault="00365014" w:rsidP="00365014">
            <w:pPr>
              <w:pStyle w:val="small"/>
              <w:numPr>
                <w:ilvl w:val="0"/>
                <w:numId w:val="16"/>
              </w:numPr>
              <w:pBdr>
                <w:left w:val="none" w:sz="0" w:space="3" w:color="auto"/>
              </w:pBdr>
              <w:spacing w:after="200"/>
              <w:ind w:left="270" w:hanging="310"/>
              <w:rPr>
                <w:color w:val="000000"/>
                <w:spacing w:val="8"/>
              </w:rPr>
            </w:pPr>
            <w:r w:rsidRPr="00365014">
              <w:rPr>
                <w:color w:val="000000"/>
                <w:spacing w:val="8"/>
              </w:rPr>
              <w:t>Driver installs, Email, System backups, Browsers, iTunes</w:t>
            </w:r>
          </w:p>
          <w:p w14:paraId="1AB062E8" w14:textId="77777777" w:rsidR="0016289D" w:rsidRDefault="0016289D" w:rsidP="00DF1CB4">
            <w:pPr>
              <w:pStyle w:val="Text"/>
            </w:pPr>
          </w:p>
          <w:p w14:paraId="046BA5A4" w14:textId="77777777" w:rsidR="00AD6FA4" w:rsidRDefault="00FA4DB0" w:rsidP="00DF1CB4">
            <w:pPr>
              <w:pStyle w:val="Dates"/>
            </w:pPr>
            <w:r>
              <w:t xml:space="preserve"> </w:t>
            </w:r>
          </w:p>
          <w:p w14:paraId="30BE465E" w14:textId="579046CF" w:rsidR="00AD6FA4" w:rsidRPr="00560EA0" w:rsidRDefault="00AD6FA4" w:rsidP="00DF1CB4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E9E4A0F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98BE6FB" w14:textId="77777777" w:rsidR="00AD6FA4" w:rsidRDefault="00AD6FA4" w:rsidP="00DF1CB4"/>
        </w:tc>
      </w:tr>
      <w:tr w:rsidR="00AD6FA4" w14:paraId="7BB30400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61F47ED8" w14:textId="77777777" w:rsidR="00AD6FA4" w:rsidRDefault="00AD6FA4" w:rsidP="00DF1CB4"/>
        </w:tc>
      </w:tr>
    </w:tbl>
    <w:p w14:paraId="1DAD648B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20468" w14:textId="77777777" w:rsidR="002A7C7C" w:rsidRDefault="002A7C7C" w:rsidP="00DF1CB4">
      <w:r>
        <w:separator/>
      </w:r>
    </w:p>
  </w:endnote>
  <w:endnote w:type="continuationSeparator" w:id="0">
    <w:p w14:paraId="189D5FFD" w14:textId="77777777" w:rsidR="002A7C7C" w:rsidRDefault="002A7C7C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A494C" w14:textId="77777777" w:rsidR="002A7C7C" w:rsidRDefault="002A7C7C" w:rsidP="00DF1CB4">
      <w:r>
        <w:separator/>
      </w:r>
    </w:p>
  </w:footnote>
  <w:footnote w:type="continuationSeparator" w:id="0">
    <w:p w14:paraId="15A42206" w14:textId="77777777" w:rsidR="002A7C7C" w:rsidRDefault="002A7C7C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9pt;height:9.75pt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B19C53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952E72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83C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F0F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8A50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2A3B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40F8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7A3F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EC9D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00000002"/>
    <w:lvl w:ilvl="0" w:tplc="E48C50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14AA3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A42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F6AA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EA81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D8E1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0431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B871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1694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3"/>
    <w:multiLevelType w:val="hybridMultilevel"/>
    <w:tmpl w:val="00000003"/>
    <w:lvl w:ilvl="0" w:tplc="B79A22F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9DB4AD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AAF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869A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E68A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2CF8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BEFB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0E73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FC7A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4"/>
    <w:multiLevelType w:val="hybridMultilevel"/>
    <w:tmpl w:val="00000004"/>
    <w:lvl w:ilvl="0" w:tplc="E348EE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3D9032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245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4AE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D43C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30D6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3AE1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1EB1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E60B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8"/>
    <w:multiLevelType w:val="hybridMultilevel"/>
    <w:tmpl w:val="00000008"/>
    <w:lvl w:ilvl="0" w:tplc="78E6AF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2C30B0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5E6C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721B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ECE1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3AB0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5A05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6EE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D0B4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0A"/>
    <w:rsid w:val="00057980"/>
    <w:rsid w:val="0016289D"/>
    <w:rsid w:val="0028490A"/>
    <w:rsid w:val="002A7C7C"/>
    <w:rsid w:val="002B73E2"/>
    <w:rsid w:val="002D3AB8"/>
    <w:rsid w:val="00332618"/>
    <w:rsid w:val="00365014"/>
    <w:rsid w:val="00413477"/>
    <w:rsid w:val="00416B6E"/>
    <w:rsid w:val="004A586E"/>
    <w:rsid w:val="00560EA0"/>
    <w:rsid w:val="005A0B3D"/>
    <w:rsid w:val="005E09DE"/>
    <w:rsid w:val="005F5561"/>
    <w:rsid w:val="00641A83"/>
    <w:rsid w:val="00644694"/>
    <w:rsid w:val="00680892"/>
    <w:rsid w:val="006C60E6"/>
    <w:rsid w:val="00713FB3"/>
    <w:rsid w:val="00761B84"/>
    <w:rsid w:val="007839FE"/>
    <w:rsid w:val="007916BA"/>
    <w:rsid w:val="009835F5"/>
    <w:rsid w:val="00A22523"/>
    <w:rsid w:val="00A33BBC"/>
    <w:rsid w:val="00A520FA"/>
    <w:rsid w:val="00AB03FA"/>
    <w:rsid w:val="00AD0DDD"/>
    <w:rsid w:val="00AD6FA4"/>
    <w:rsid w:val="00AF0A04"/>
    <w:rsid w:val="00C44C08"/>
    <w:rsid w:val="00D06709"/>
    <w:rsid w:val="00D74C88"/>
    <w:rsid w:val="00DF1CB4"/>
    <w:rsid w:val="00E14266"/>
    <w:rsid w:val="00FA2969"/>
    <w:rsid w:val="00FA4DB0"/>
    <w:rsid w:val="00FD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449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customStyle="1" w:styleId="vanity-namedomain">
    <w:name w:val="vanity-name__domain"/>
    <w:basedOn w:val="DefaultParagraphFont"/>
    <w:rsid w:val="00644694"/>
  </w:style>
  <w:style w:type="character" w:customStyle="1" w:styleId="vanity-namedisplay-name">
    <w:name w:val="vanity-name__display-name"/>
    <w:basedOn w:val="DefaultParagraphFont"/>
    <w:rsid w:val="00644694"/>
  </w:style>
  <w:style w:type="paragraph" w:customStyle="1" w:styleId="small">
    <w:name w:val="small"/>
    <w:basedOn w:val="Normal"/>
    <w:rsid w:val="00641A83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08772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B96791260F4B44B901F4829B045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617D1-7206-4D1D-B11B-3DAB0EE99E74}"/>
      </w:docPartPr>
      <w:docPartBody>
        <w:p w:rsidR="00000000" w:rsidRDefault="007762E6">
          <w:pPr>
            <w:pStyle w:val="56B96791260F4B44B901F4829B04591F"/>
          </w:pPr>
          <w:r w:rsidRPr="005F5561">
            <w:t>Objective</w:t>
          </w:r>
        </w:p>
      </w:docPartBody>
    </w:docPart>
    <w:docPart>
      <w:docPartPr>
        <w:name w:val="1B24FC6238D04784A11F3589D5AB4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58BA-BEB8-4411-9875-B2051075D117}"/>
      </w:docPartPr>
      <w:docPartBody>
        <w:p w:rsidR="00000000" w:rsidRDefault="007762E6">
          <w:pPr>
            <w:pStyle w:val="1B24FC6238D04784A11F3589D5AB4B0C"/>
          </w:pPr>
          <w:r w:rsidRPr="00AD0DDD">
            <w:t>Education</w:t>
          </w:r>
        </w:p>
      </w:docPartBody>
    </w:docPart>
    <w:docPart>
      <w:docPartPr>
        <w:name w:val="00801FCA1CF4460893C70D21C963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0F893-24F8-492B-9D8C-1E342BF2BC90}"/>
      </w:docPartPr>
      <w:docPartBody>
        <w:p w:rsidR="00000000" w:rsidRDefault="007762E6">
          <w:pPr>
            <w:pStyle w:val="00801FCA1CF4460893C70D21C963CFD4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5726B112379E465CB8E847D4A7AEB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F57B-11E5-4404-BEB3-0D25A8CF138A}"/>
      </w:docPartPr>
      <w:docPartBody>
        <w:p w:rsidR="00000000" w:rsidRDefault="007762E6">
          <w:pPr>
            <w:pStyle w:val="5726B112379E465CB8E847D4A7AEB8F7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62"/>
    <w:rsid w:val="007762E6"/>
    <w:rsid w:val="00F8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C6092B8444B1485DB227BEF55294B">
    <w:name w:val="D29C6092B8444B1485DB227BEF55294B"/>
  </w:style>
  <w:style w:type="paragraph" w:customStyle="1" w:styleId="9F762DFC7122494CAEE642E5A170CE61">
    <w:name w:val="9F762DFC7122494CAEE642E5A170CE61"/>
  </w:style>
  <w:style w:type="paragraph" w:customStyle="1" w:styleId="887B33F9EAF2416B99C847815B8F5928">
    <w:name w:val="887B33F9EAF2416B99C847815B8F5928"/>
  </w:style>
  <w:style w:type="paragraph" w:customStyle="1" w:styleId="540CD255534649FBA724EE0CE1496509">
    <w:name w:val="540CD255534649FBA724EE0CE1496509"/>
  </w:style>
  <w:style w:type="paragraph" w:customStyle="1" w:styleId="8F0647EB62F44009B06062EB0109E0C8">
    <w:name w:val="8F0647EB62F44009B06062EB0109E0C8"/>
  </w:style>
  <w:style w:type="paragraph" w:customStyle="1" w:styleId="3BD16CF4A4A64DD5943CE217890CF68E">
    <w:name w:val="3BD16CF4A4A64DD5943CE217890CF68E"/>
  </w:style>
  <w:style w:type="paragraph" w:customStyle="1" w:styleId="56B96791260F4B44B901F4829B04591F">
    <w:name w:val="56B96791260F4B44B901F4829B04591F"/>
  </w:style>
  <w:style w:type="paragraph" w:customStyle="1" w:styleId="1B24FC6238D04784A11F3589D5AB4B0C">
    <w:name w:val="1B24FC6238D04784A11F3589D5AB4B0C"/>
  </w:style>
  <w:style w:type="paragraph" w:customStyle="1" w:styleId="4B16F187FD784F1CBFA445736EE6B9B3">
    <w:name w:val="4B16F187FD784F1CBFA445736EE6B9B3"/>
  </w:style>
  <w:style w:type="paragraph" w:customStyle="1" w:styleId="88D0E9C93CD34616897558AC1EDE984D">
    <w:name w:val="88D0E9C93CD34616897558AC1EDE984D"/>
  </w:style>
  <w:style w:type="paragraph" w:customStyle="1" w:styleId="C8C548D3ACBF46E8ACA029B6892E3DF8">
    <w:name w:val="C8C548D3ACBF46E8ACA029B6892E3DF8"/>
  </w:style>
  <w:style w:type="paragraph" w:customStyle="1" w:styleId="E7B1FE8659A34EF39D4215BD4A977306">
    <w:name w:val="E7B1FE8659A34EF39D4215BD4A977306"/>
  </w:style>
  <w:style w:type="paragraph" w:customStyle="1" w:styleId="FB678BB6842B4341AF12D48DB6881E57">
    <w:name w:val="FB678BB6842B4341AF12D48DB6881E57"/>
  </w:style>
  <w:style w:type="paragraph" w:customStyle="1" w:styleId="00801FCA1CF4460893C70D21C963CFD4">
    <w:name w:val="00801FCA1CF4460893C70D21C963CFD4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7946E132445D43428B1E64D413849CB3">
    <w:name w:val="7946E132445D43428B1E64D413849CB3"/>
  </w:style>
  <w:style w:type="paragraph" w:customStyle="1" w:styleId="0B835977A9FB417987E5690FCFA2A033">
    <w:name w:val="0B835977A9FB417987E5690FCFA2A033"/>
  </w:style>
  <w:style w:type="paragraph" w:customStyle="1" w:styleId="B6DE0D03EED24CBEB0DF38381921C169">
    <w:name w:val="B6DE0D03EED24CBEB0DF38381921C169"/>
  </w:style>
  <w:style w:type="paragraph" w:customStyle="1" w:styleId="5726B112379E465CB8E847D4A7AEB8F7">
    <w:name w:val="5726B112379E465CB8E847D4A7AEB8F7"/>
  </w:style>
  <w:style w:type="paragraph" w:customStyle="1" w:styleId="7B6F9E3F8675431F85B132704FB0AC32">
    <w:name w:val="7B6F9E3F8675431F85B132704FB0AC32"/>
  </w:style>
  <w:style w:type="paragraph" w:customStyle="1" w:styleId="CC8270081C3A4B71B81883882A97ED16">
    <w:name w:val="CC8270081C3A4B71B81883882A97ED16"/>
  </w:style>
  <w:style w:type="paragraph" w:customStyle="1" w:styleId="E79CC66F051543A9A116FA12A8249FED">
    <w:name w:val="E79CC66F051543A9A116FA12A8249FED"/>
  </w:style>
  <w:style w:type="paragraph" w:customStyle="1" w:styleId="CAB5F3418B4345309CC78E4DA0E907CF">
    <w:name w:val="CAB5F3418B4345309CC78E4DA0E907CF"/>
  </w:style>
  <w:style w:type="paragraph" w:customStyle="1" w:styleId="B10EA5252F674FF6B34D60D700AD0600">
    <w:name w:val="B10EA5252F674FF6B34D60D700AD0600"/>
  </w:style>
  <w:style w:type="paragraph" w:customStyle="1" w:styleId="7C5A48AAF06142FEBBA807DBA4A53E6E">
    <w:name w:val="7C5A48AAF06142FEBBA807DBA4A53E6E"/>
  </w:style>
  <w:style w:type="paragraph" w:customStyle="1" w:styleId="E0F74C6DE7614D9191EF91D8E32100AC">
    <w:name w:val="E0F74C6DE7614D9191EF91D8E32100AC"/>
  </w:style>
  <w:style w:type="paragraph" w:customStyle="1" w:styleId="22D4CCA40CED4F4E8A7DF6281B27E37B">
    <w:name w:val="22D4CCA40CED4F4E8A7DF6281B27E37B"/>
  </w:style>
  <w:style w:type="paragraph" w:customStyle="1" w:styleId="Text">
    <w:name w:val="Text"/>
    <w:basedOn w:val="Normal"/>
    <w:uiPriority w:val="3"/>
    <w:qFormat/>
    <w:rsid w:val="00F85062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741AAFF346624C90BFACED85CE7C192F">
    <w:name w:val="741AAFF346624C90BFACED85CE7C192F"/>
  </w:style>
  <w:style w:type="paragraph" w:customStyle="1" w:styleId="8088848B54AE44D59B7144A58F52D340">
    <w:name w:val="8088848B54AE44D59B7144A58F52D340"/>
  </w:style>
  <w:style w:type="paragraph" w:customStyle="1" w:styleId="3773EE792B544AC484302C82D123BC93">
    <w:name w:val="3773EE792B544AC484302C82D123BC93"/>
  </w:style>
  <w:style w:type="paragraph" w:customStyle="1" w:styleId="C2BCBC8CFF244760B49E749649259E0F">
    <w:name w:val="C2BCBC8CFF244760B49E749649259E0F"/>
    <w:rsid w:val="00F85062"/>
  </w:style>
  <w:style w:type="paragraph" w:customStyle="1" w:styleId="65B349CA1D874BDD92E3AF85FDF6FC1F">
    <w:name w:val="65B349CA1D874BDD92E3AF85FDF6FC1F"/>
    <w:rsid w:val="00F85062"/>
  </w:style>
  <w:style w:type="paragraph" w:customStyle="1" w:styleId="29E32E7A6C244C75A3C05C66E22515E0">
    <w:name w:val="29E32E7A6C244C75A3C05C66E22515E0"/>
    <w:rsid w:val="00F85062"/>
  </w:style>
  <w:style w:type="paragraph" w:customStyle="1" w:styleId="F0746988652546A4A62F9DD90BD814F6">
    <w:name w:val="F0746988652546A4A62F9DD90BD814F6"/>
    <w:rsid w:val="00F85062"/>
  </w:style>
  <w:style w:type="paragraph" w:customStyle="1" w:styleId="81EADF2FA0BD44D5B9841C8261A030A2">
    <w:name w:val="81EADF2FA0BD44D5B9841C8261A030A2"/>
    <w:rsid w:val="00F85062"/>
  </w:style>
  <w:style w:type="paragraph" w:customStyle="1" w:styleId="80DD48D42FDA4D95BDCD406210B3867B">
    <w:name w:val="80DD48D42FDA4D95BDCD406210B3867B"/>
    <w:rsid w:val="00F85062"/>
  </w:style>
  <w:style w:type="paragraph" w:customStyle="1" w:styleId="1D0D936385E740BEBEDE10197225D2CA">
    <w:name w:val="1D0D936385E740BEBEDE10197225D2CA"/>
    <w:rsid w:val="00F85062"/>
  </w:style>
  <w:style w:type="paragraph" w:customStyle="1" w:styleId="CA80329B907D429A9815EFD9FB2CB868">
    <w:name w:val="CA80329B907D429A9815EFD9FB2CB868"/>
    <w:rsid w:val="00F85062"/>
  </w:style>
  <w:style w:type="paragraph" w:customStyle="1" w:styleId="178533250C934A4197AC78BD3AB97DF4">
    <w:name w:val="178533250C934A4197AC78BD3AB97DF4"/>
    <w:rsid w:val="00F85062"/>
  </w:style>
  <w:style w:type="paragraph" w:customStyle="1" w:styleId="82CF8228988446029B1231A5B7461FEB">
    <w:name w:val="82CF8228988446029B1231A5B7461FEB"/>
    <w:rsid w:val="00F85062"/>
  </w:style>
  <w:style w:type="paragraph" w:customStyle="1" w:styleId="B306213AE49F4A23B49FEA304D4AA0AF">
    <w:name w:val="B306213AE49F4A23B49FEA304D4AA0AF"/>
    <w:rsid w:val="00F85062"/>
  </w:style>
  <w:style w:type="paragraph" w:customStyle="1" w:styleId="37C0C55A027B49479ED8E5577B1AA063">
    <w:name w:val="37C0C55A027B49479ED8E5577B1AA063"/>
    <w:rsid w:val="00F85062"/>
  </w:style>
  <w:style w:type="paragraph" w:customStyle="1" w:styleId="E2C01DDE0BDC4FE4ADFC9EA29EA9D373">
    <w:name w:val="E2C01DDE0BDC4FE4ADFC9EA29EA9D373"/>
    <w:rsid w:val="00F85062"/>
  </w:style>
  <w:style w:type="paragraph" w:customStyle="1" w:styleId="ECEA527028A5476FB9171FD695E438F1">
    <w:name w:val="ECEA527028A5476FB9171FD695E438F1"/>
    <w:rsid w:val="00F85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630e22b-56a7-4f01-a0fb-beba65cc2e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A1F02BCA7489ED20DCEBD63014B" ma:contentTypeVersion="4" ma:contentTypeDescription="Create a new document." ma:contentTypeScope="" ma:versionID="7ef5f90ce7bfd85489013d5a4bbee63b">
  <xsd:schema xmlns:xsd="http://www.w3.org/2001/XMLSchema" xmlns:xs="http://www.w3.org/2001/XMLSchema" xmlns:p="http://schemas.microsoft.com/office/2006/metadata/properties" xmlns:ns3="a630e22b-56a7-4f01-a0fb-beba65cc2e09" targetNamespace="http://schemas.microsoft.com/office/2006/metadata/properties" ma:root="true" ma:fieldsID="e142fd8259eb6c09500941a83b4834a2" ns3:_="">
    <xsd:import namespace="a630e22b-56a7-4f01-a0fb-beba65cc2e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0e22b-56a7-4f01-a0fb-beba65cc2e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a630e22b-56a7-4f01-a0fb-beba65cc2e09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10582-B450-412D-AE0E-3970F5EAA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0e22b-56a7-4f01-a0fb-beba65cc2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2020-03-11T20:12:00Z</dcterms:created>
  <dcterms:modified xsi:type="dcterms:W3CDTF">2020-03-12T18:22:00Z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0x010100608D2A1F02BCA7489ED20DCEBD63014B</vt:lpwstr>
  </property>
</Properties>
</file>