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BEF2" w14:textId="289DDEDF" w:rsidR="00670AAE" w:rsidRPr="00670AAE" w:rsidRDefault="00670AAE" w:rsidP="00670AAE">
      <w:pPr>
        <w:spacing w:line="480" w:lineRule="auto"/>
        <w:rPr>
          <w:sz w:val="24"/>
          <w:szCs w:val="24"/>
        </w:rPr>
      </w:pPr>
      <w:r w:rsidRPr="00670AAE">
        <w:rPr>
          <w:sz w:val="24"/>
          <w:szCs w:val="24"/>
        </w:rPr>
        <w:t xml:space="preserve">The </w:t>
      </w:r>
      <w:r w:rsidR="005F58D0" w:rsidRPr="00670AAE">
        <w:rPr>
          <w:sz w:val="24"/>
          <w:szCs w:val="24"/>
        </w:rPr>
        <w:t>arti</w:t>
      </w:r>
      <w:r w:rsidR="005F58D0">
        <w:rPr>
          <w:sz w:val="24"/>
          <w:szCs w:val="24"/>
        </w:rPr>
        <w:t>c</w:t>
      </w:r>
      <w:r w:rsidR="005F58D0" w:rsidRPr="00670AAE">
        <w:rPr>
          <w:sz w:val="24"/>
          <w:szCs w:val="24"/>
        </w:rPr>
        <w:t>l</w:t>
      </w:r>
      <w:r w:rsidR="005F58D0">
        <w:rPr>
          <w:sz w:val="24"/>
          <w:szCs w:val="24"/>
        </w:rPr>
        <w:t>e</w:t>
      </w:r>
      <w:r w:rsidRPr="00670AAE">
        <w:rPr>
          <w:sz w:val="24"/>
          <w:szCs w:val="24"/>
        </w:rPr>
        <w:t xml:space="preserve"> "Perceptual Organization and the Judgment of Brightness" by Edward H. Adelson, published in Science on December 24, 1993, explores how the perception of brightness (and lightness) is influenced by the surrounding context and the perceptual organization of visual stimuli, rather than being determined solely by simple low-level visual processes like lateral inhibition</w:t>
      </w:r>
      <w:r w:rsidR="002D1360">
        <w:rPr>
          <w:sz w:val="24"/>
          <w:szCs w:val="24"/>
        </w:rPr>
        <w:t>.</w:t>
      </w:r>
    </w:p>
    <w:p w14:paraId="409CF962" w14:textId="77777777" w:rsidR="00670AAE" w:rsidRPr="00670AAE" w:rsidRDefault="00670AAE" w:rsidP="00670AAE">
      <w:pPr>
        <w:spacing w:line="480" w:lineRule="auto"/>
        <w:rPr>
          <w:sz w:val="24"/>
          <w:szCs w:val="24"/>
        </w:rPr>
      </w:pPr>
      <w:r w:rsidRPr="00670AAE">
        <w:rPr>
          <w:sz w:val="24"/>
          <w:szCs w:val="24"/>
        </w:rPr>
        <w:t>Key points from the article include:</w:t>
      </w:r>
    </w:p>
    <w:p w14:paraId="72C7ECDB" w14:textId="4CA05FD5" w:rsidR="00670AAE" w:rsidRPr="00670AAE" w:rsidRDefault="00670AAE" w:rsidP="00670AAE">
      <w:pPr>
        <w:pStyle w:val="ListParagraph"/>
        <w:numPr>
          <w:ilvl w:val="0"/>
          <w:numId w:val="2"/>
        </w:numPr>
        <w:spacing w:line="480" w:lineRule="auto"/>
        <w:rPr>
          <w:sz w:val="24"/>
          <w:szCs w:val="24"/>
        </w:rPr>
      </w:pPr>
      <w:r w:rsidRPr="00670AAE">
        <w:rPr>
          <w:sz w:val="24"/>
          <w:szCs w:val="24"/>
        </w:rPr>
        <w:t>Brightness Perception: The article illustrates that the perceived brightness of a grey patch can change dramatically depending on its surrounding context. This phenomenon is not fully explained by traditional models based on low-level mechanisms like lateral inhibition in the retina.</w:t>
      </w:r>
    </w:p>
    <w:p w14:paraId="112F2470" w14:textId="2ACA4F4D" w:rsidR="00670AAE" w:rsidRPr="00670AAE" w:rsidRDefault="00670AAE" w:rsidP="00670AAE">
      <w:pPr>
        <w:pStyle w:val="ListParagraph"/>
        <w:numPr>
          <w:ilvl w:val="0"/>
          <w:numId w:val="2"/>
        </w:numPr>
        <w:spacing w:line="480" w:lineRule="auto"/>
        <w:rPr>
          <w:sz w:val="24"/>
          <w:szCs w:val="24"/>
        </w:rPr>
      </w:pPr>
      <w:r w:rsidRPr="00670AAE">
        <w:rPr>
          <w:sz w:val="24"/>
          <w:szCs w:val="24"/>
        </w:rPr>
        <w:t>Influence of Perceptual Organization: Adelson presents several illusions to demonstrate that perceptual organization—the way visual information is interpreted and structured by the brain—plays a crucial role in brightness perception. These illusions show that simple modifications to the visual stimuli, which theoretically should not affect low-level processes, can significantly alter the perceived brightness.</w:t>
      </w:r>
    </w:p>
    <w:p w14:paraId="73B702E4" w14:textId="77777777" w:rsidR="00670AAE" w:rsidRPr="00670AAE" w:rsidRDefault="00670AAE" w:rsidP="00670AAE">
      <w:pPr>
        <w:pStyle w:val="ListParagraph"/>
        <w:numPr>
          <w:ilvl w:val="0"/>
          <w:numId w:val="2"/>
        </w:numPr>
        <w:spacing w:line="480" w:lineRule="auto"/>
        <w:rPr>
          <w:sz w:val="24"/>
          <w:szCs w:val="24"/>
        </w:rPr>
      </w:pPr>
      <w:r w:rsidRPr="00670AAE">
        <w:rPr>
          <w:sz w:val="24"/>
          <w:szCs w:val="24"/>
        </w:rPr>
        <w:t>Experiments and Observations:</w:t>
      </w:r>
    </w:p>
    <w:p w14:paraId="7C648A43" w14:textId="2656D42A" w:rsidR="00670AAE" w:rsidRPr="00670AAE" w:rsidRDefault="00670AAE" w:rsidP="00670AAE">
      <w:pPr>
        <w:pStyle w:val="ListParagraph"/>
        <w:numPr>
          <w:ilvl w:val="1"/>
          <w:numId w:val="2"/>
        </w:numPr>
        <w:spacing w:line="480" w:lineRule="auto"/>
        <w:rPr>
          <w:sz w:val="24"/>
          <w:szCs w:val="24"/>
        </w:rPr>
      </w:pPr>
      <w:r w:rsidRPr="00670AAE">
        <w:rPr>
          <w:sz w:val="24"/>
          <w:szCs w:val="24"/>
        </w:rPr>
        <w:t>The "wall-of-blocks" ill</w:t>
      </w:r>
      <w:r>
        <w:rPr>
          <w:sz w:val="24"/>
          <w:szCs w:val="24"/>
        </w:rPr>
        <w:t>u</w:t>
      </w:r>
      <w:r w:rsidRPr="00670AAE">
        <w:rPr>
          <w:sz w:val="24"/>
          <w:szCs w:val="24"/>
        </w:rPr>
        <w:t xml:space="preserve">sion and its variations demonstrate how </w:t>
      </w:r>
      <w:proofErr w:type="spellStart"/>
      <w:r w:rsidRPr="00670AAE">
        <w:rPr>
          <w:sz w:val="24"/>
          <w:szCs w:val="24"/>
        </w:rPr>
        <w:t>perc</w:t>
      </w:r>
      <w:r>
        <w:rPr>
          <w:sz w:val="24"/>
          <w:szCs w:val="24"/>
        </w:rPr>
        <w:t>i</w:t>
      </w:r>
      <w:r w:rsidRPr="00670AAE">
        <w:rPr>
          <w:sz w:val="24"/>
          <w:szCs w:val="24"/>
        </w:rPr>
        <w:t>eived</w:t>
      </w:r>
      <w:proofErr w:type="spellEnd"/>
      <w:r w:rsidRPr="00670AAE">
        <w:rPr>
          <w:sz w:val="24"/>
          <w:szCs w:val="24"/>
        </w:rPr>
        <w:t xml:space="preserve"> three-dimensional structure and the impression of transparency affect brightness judgments.</w:t>
      </w:r>
    </w:p>
    <w:p w14:paraId="38192BF2" w14:textId="775DD1FF" w:rsidR="00670AAE" w:rsidRPr="00670AAE" w:rsidRDefault="00670AAE" w:rsidP="00670AAE">
      <w:pPr>
        <w:pStyle w:val="ListParagraph"/>
        <w:numPr>
          <w:ilvl w:val="1"/>
          <w:numId w:val="2"/>
        </w:numPr>
        <w:spacing w:line="480" w:lineRule="auto"/>
        <w:rPr>
          <w:sz w:val="24"/>
          <w:szCs w:val="24"/>
        </w:rPr>
      </w:pPr>
      <w:r w:rsidRPr="00670AAE">
        <w:rPr>
          <w:sz w:val="24"/>
          <w:szCs w:val="24"/>
        </w:rPr>
        <w:t>The "corrugated plaid" pattern shows that changes in the geometry of patches can lead to different brightness perceptions even when the grey levels and adjacency relationships remain constant.</w:t>
      </w:r>
    </w:p>
    <w:p w14:paraId="38B7A347" w14:textId="3DC5451A" w:rsidR="00670AAE" w:rsidRPr="00670AAE" w:rsidRDefault="00670AAE" w:rsidP="00670AAE">
      <w:pPr>
        <w:pStyle w:val="ListParagraph"/>
        <w:numPr>
          <w:ilvl w:val="1"/>
          <w:numId w:val="2"/>
        </w:numPr>
        <w:spacing w:line="480" w:lineRule="auto"/>
        <w:rPr>
          <w:sz w:val="24"/>
          <w:szCs w:val="24"/>
        </w:rPr>
      </w:pPr>
      <w:r w:rsidRPr="00670AAE">
        <w:rPr>
          <w:sz w:val="24"/>
          <w:szCs w:val="24"/>
        </w:rPr>
        <w:lastRenderedPageBreak/>
        <w:t>The "argyle illusion" highlights how the perception of transparent overlays can influence the perceived brightness of underlying patterns.</w:t>
      </w:r>
    </w:p>
    <w:p w14:paraId="27EC9A96" w14:textId="28848854" w:rsidR="00670AAE" w:rsidRPr="00670AAE" w:rsidRDefault="00670AAE" w:rsidP="00670AAE">
      <w:pPr>
        <w:pStyle w:val="ListParagraph"/>
        <w:numPr>
          <w:ilvl w:val="0"/>
          <w:numId w:val="2"/>
        </w:numPr>
        <w:spacing w:line="480" w:lineRule="auto"/>
        <w:rPr>
          <w:sz w:val="24"/>
          <w:szCs w:val="24"/>
        </w:rPr>
      </w:pPr>
      <w:r w:rsidRPr="00670AAE">
        <w:rPr>
          <w:sz w:val="24"/>
          <w:szCs w:val="24"/>
        </w:rPr>
        <w:t xml:space="preserve">Conclusion and Implications: The findings suggest that the human visual system estimates the </w:t>
      </w:r>
      <w:proofErr w:type="spellStart"/>
      <w:r w:rsidRPr="00670AAE">
        <w:rPr>
          <w:sz w:val="24"/>
          <w:szCs w:val="24"/>
        </w:rPr>
        <w:t>reflectances</w:t>
      </w:r>
      <w:proofErr w:type="spellEnd"/>
      <w:r w:rsidRPr="00670AAE">
        <w:rPr>
          <w:sz w:val="24"/>
          <w:szCs w:val="24"/>
        </w:rPr>
        <w:t xml:space="preserve"> of surfaces (lightness) and uses these estimates to influence brightness judgments. This implies that to predict brightness perception accurately, models may need to incorporate more complex mechanisms that account for the perceptual organization of the visual scene, including factors like depth, form, and transparency.</w:t>
      </w:r>
    </w:p>
    <w:p w14:paraId="7FC91A2C" w14:textId="1E4BE5AE" w:rsidR="003340EF" w:rsidRDefault="00670AAE" w:rsidP="00670AAE">
      <w:pPr>
        <w:spacing w:line="480" w:lineRule="auto"/>
        <w:rPr>
          <w:sz w:val="24"/>
          <w:szCs w:val="24"/>
        </w:rPr>
      </w:pPr>
      <w:r w:rsidRPr="00670AAE">
        <w:rPr>
          <w:sz w:val="24"/>
          <w:szCs w:val="24"/>
        </w:rPr>
        <w:t>Overall, Adelson's work challenges the sufficiency of low-level, mechanistic explanations for brightness perception and emphasizes the importance of understanding the visual system's higher-level organizational principles. This research has implications for computational models of vision, which may need to include sophisticated mechanisms for decomposing images into intrinsic images representing reflectance, illumination, and transparency to accurately predict human brightness and lightness judgments.</w:t>
      </w:r>
    </w:p>
    <w:p w14:paraId="5D1603F0" w14:textId="144CA21A" w:rsidR="009B0828" w:rsidRPr="003340EF" w:rsidRDefault="009B0828" w:rsidP="00670AAE">
      <w:pPr>
        <w:spacing w:line="480" w:lineRule="auto"/>
        <w:rPr>
          <w:sz w:val="24"/>
          <w:szCs w:val="24"/>
        </w:rPr>
      </w:pPr>
      <w:r w:rsidRPr="009B0828">
        <w:rPr>
          <w:sz w:val="24"/>
          <w:szCs w:val="24"/>
        </w:rPr>
        <w:t>Edward H. Adelson's exploration into the intricate interplay between perceptual organization and brightness perception underscores the complexity of visual processing beyond simple mechanistic models. By presenting compelling illusions that defy low-level explanations, Adelson reveals the depth of cognitive influences on sensory perception. His work invites a broader consideration of how our brains construct reality from visual stimuli, emphasizing the need for models that integrate higher-level cognitive functions. Ultimately, Adelson's findings enrich our understanding of visual perception, challenging us to think more holistically about the brain's interpretation of the world around us.</w:t>
      </w:r>
    </w:p>
    <w:sectPr w:rsidR="009B0828" w:rsidRPr="003340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1E5E" w14:textId="77777777" w:rsidR="00B93044" w:rsidRDefault="00B93044" w:rsidP="003340EF">
      <w:pPr>
        <w:spacing w:after="0" w:line="240" w:lineRule="auto"/>
      </w:pPr>
      <w:r>
        <w:separator/>
      </w:r>
    </w:p>
  </w:endnote>
  <w:endnote w:type="continuationSeparator" w:id="0">
    <w:p w14:paraId="477F57B9" w14:textId="77777777" w:rsidR="00B93044" w:rsidRDefault="00B93044" w:rsidP="0033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4BF9" w14:textId="4B2DB8E4" w:rsidR="003340EF" w:rsidRDefault="003340EF">
    <w:pPr>
      <w:pStyle w:val="Footer"/>
    </w:pPr>
    <w:r w:rsidRPr="003340EF">
      <w:t>Spring 2024</w:t>
    </w:r>
    <w:r w:rsidRPr="003340EF">
      <w:tab/>
    </w:r>
    <w:r>
      <w:tab/>
    </w:r>
    <w:r w:rsidRPr="003340EF">
      <w:t xml:space="preserve">CSDS </w:t>
    </w:r>
    <w:r>
      <w:t>464</w:t>
    </w:r>
    <w:r w:rsidRPr="003340EF">
      <w:t xml:space="preserve"> (500/1</w:t>
    </w:r>
    <w:r>
      <w:t>1169)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E642" w14:textId="77777777" w:rsidR="00B93044" w:rsidRDefault="00B93044" w:rsidP="003340EF">
      <w:pPr>
        <w:spacing w:after="0" w:line="240" w:lineRule="auto"/>
      </w:pPr>
      <w:r>
        <w:separator/>
      </w:r>
    </w:p>
  </w:footnote>
  <w:footnote w:type="continuationSeparator" w:id="0">
    <w:p w14:paraId="1AE80FC6" w14:textId="77777777" w:rsidR="00B93044" w:rsidRDefault="00B93044" w:rsidP="0033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B541" w14:textId="3B140219" w:rsidR="003340EF" w:rsidRDefault="003340EF">
    <w:pPr>
      <w:pStyle w:val="Header"/>
    </w:pPr>
    <w:r w:rsidRPr="003340EF">
      <w:t>David Courtney</w:t>
    </w:r>
    <w:r w:rsidRPr="003340EF">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73CF"/>
    <w:multiLevelType w:val="hybridMultilevel"/>
    <w:tmpl w:val="F4AC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D2D7F"/>
    <w:multiLevelType w:val="hybridMultilevel"/>
    <w:tmpl w:val="2818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821219">
    <w:abstractNumId w:val="1"/>
  </w:num>
  <w:num w:numId="2" w16cid:durableId="22749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EF"/>
    <w:rsid w:val="000E3283"/>
    <w:rsid w:val="001933AA"/>
    <w:rsid w:val="002D1360"/>
    <w:rsid w:val="003340EF"/>
    <w:rsid w:val="00363113"/>
    <w:rsid w:val="004B265E"/>
    <w:rsid w:val="004C59A7"/>
    <w:rsid w:val="005A474D"/>
    <w:rsid w:val="005F58D0"/>
    <w:rsid w:val="00670AAE"/>
    <w:rsid w:val="0084523B"/>
    <w:rsid w:val="009B0828"/>
    <w:rsid w:val="009C70A7"/>
    <w:rsid w:val="00A61C93"/>
    <w:rsid w:val="00B93044"/>
    <w:rsid w:val="00E14FD5"/>
    <w:rsid w:val="00F11CF8"/>
    <w:rsid w:val="00F2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57A"/>
  <w15:chartTrackingRefBased/>
  <w15:docId w15:val="{AD06349E-8480-4198-82A9-4B927F54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EF"/>
    <w:pPr>
      <w:ind w:left="720"/>
      <w:contextualSpacing/>
    </w:pPr>
  </w:style>
  <w:style w:type="paragraph" w:styleId="Header">
    <w:name w:val="header"/>
    <w:basedOn w:val="Normal"/>
    <w:link w:val="HeaderChar"/>
    <w:uiPriority w:val="99"/>
    <w:unhideWhenUsed/>
    <w:rsid w:val="00334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0EF"/>
  </w:style>
  <w:style w:type="paragraph" w:styleId="Footer">
    <w:name w:val="footer"/>
    <w:basedOn w:val="Normal"/>
    <w:link w:val="FooterChar"/>
    <w:uiPriority w:val="99"/>
    <w:unhideWhenUsed/>
    <w:rsid w:val="00334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Courtney</dc:creator>
  <cp:keywords/>
  <dc:description/>
  <cp:lastModifiedBy>David Courtney</cp:lastModifiedBy>
  <cp:revision>8</cp:revision>
  <dcterms:created xsi:type="dcterms:W3CDTF">2024-03-02T22:25:00Z</dcterms:created>
  <dcterms:modified xsi:type="dcterms:W3CDTF">2024-03-30T01:09:00Z</dcterms:modified>
</cp:coreProperties>
</file>