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FD82E" w14:textId="0E1648E8" w:rsidR="00732AE0" w:rsidRDefault="00732AE0" w:rsidP="00732AE0">
      <w:pPr>
        <w:rPr>
          <w:rFonts w:eastAsiaTheme="minorEastAsia"/>
        </w:rPr>
      </w:pPr>
      <w:r>
        <w:rPr>
          <w:rFonts w:eastAsiaTheme="minorEastAsia"/>
        </w:rPr>
        <w:t>Problem 1</w:t>
      </w:r>
    </w:p>
    <w:p w14:paraId="7CDD5DF9" w14:textId="1D924BA5" w:rsidR="00EB1CD0" w:rsidRDefault="004C6C8A" w:rsidP="00732AE0">
      <w:pPr>
        <w:rPr>
          <w:rFonts w:eastAsiaTheme="minorEastAsia"/>
        </w:rPr>
      </w:pPr>
      <w:r>
        <w:rPr>
          <w:noProof/>
        </w:rPr>
        <w:drawing>
          <wp:anchor distT="0" distB="0" distL="114300" distR="114300" simplePos="0" relativeHeight="251658240" behindDoc="0" locked="0" layoutInCell="1" allowOverlap="1" wp14:anchorId="604CD1ED" wp14:editId="1979C619">
            <wp:simplePos x="0" y="0"/>
            <wp:positionH relativeFrom="column">
              <wp:posOffset>5144135</wp:posOffset>
            </wp:positionH>
            <wp:positionV relativeFrom="paragraph">
              <wp:posOffset>55880</wp:posOffset>
            </wp:positionV>
            <wp:extent cx="1140460" cy="2059305"/>
            <wp:effectExtent l="0" t="0" r="2540" b="0"/>
            <wp:wrapSquare wrapText="bothSides"/>
            <wp:docPr id="150174192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41925" name="Picture 1" descr="A diagram of a diagram&#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r="73721" b="33271"/>
                    <a:stretch/>
                  </pic:blipFill>
                  <pic:spPr bwMode="auto">
                    <a:xfrm>
                      <a:off x="0" y="0"/>
                      <a:ext cx="1140460" cy="2059305"/>
                    </a:xfrm>
                    <a:prstGeom prst="rect">
                      <a:avLst/>
                    </a:prstGeom>
                    <a:noFill/>
                    <a:ln>
                      <a:noFill/>
                    </a:ln>
                    <a:extLst>
                      <a:ext uri="{53640926-AAD7-44D8-BBD7-CCE9431645EC}">
                        <a14:shadowObscured xmlns:a14="http://schemas.microsoft.com/office/drawing/2010/main"/>
                      </a:ext>
                    </a:extLst>
                  </pic:spPr>
                </pic:pic>
              </a:graphicData>
            </a:graphic>
          </wp:anchor>
        </w:drawing>
      </w:r>
      <w:r w:rsidR="00EB1CD0" w:rsidRPr="009D09A9">
        <w:rPr>
          <w:rFonts w:eastAsiaTheme="minorEastAsia"/>
        </w:rPr>
        <w:t>Circularity</w:t>
      </w:r>
      <w:r w:rsidR="00EB1CD0">
        <w:rPr>
          <w:rFonts w:eastAsiaTheme="minorEastAsia"/>
        </w:rPr>
        <w:t xml:space="preserve"> is a scenario where one module is referring to another module, and that module is referring to another module (and so on), and the final module is referring to the original module. This creates a circular reference.</w:t>
      </w:r>
    </w:p>
    <w:p w14:paraId="22D03735" w14:textId="2D9F2267" w:rsidR="00EB1CD0" w:rsidRDefault="00EB1CD0" w:rsidP="00732AE0">
      <w:pPr>
        <w:rPr>
          <w:rFonts w:eastAsiaTheme="minorEastAsia"/>
        </w:rPr>
      </w:pPr>
      <w:r>
        <w:rPr>
          <w:rFonts w:eastAsiaTheme="minorEastAsia"/>
        </w:rPr>
        <w:t>An issue arises when a reference that’s used for counting frees some part of memory. In looking at the reference count, when an object is created, it gets assigned a count value of 1, and the count value increases each time some other object refers to this object and decreases when a references is removed.</w:t>
      </w:r>
    </w:p>
    <w:p w14:paraId="770EE1F3" w14:textId="41881B76" w:rsidR="009D09A9" w:rsidRDefault="009D09A9" w:rsidP="009D09A9">
      <w:pPr>
        <w:rPr>
          <w:rFonts w:eastAsiaTheme="minorEastAsia"/>
        </w:rPr>
      </w:pPr>
      <w:r w:rsidRPr="009D09A9">
        <w:rPr>
          <w:rFonts w:eastAsiaTheme="minorEastAsia"/>
        </w:rPr>
        <w:t>Circularity Issue</w:t>
      </w:r>
      <w:r w:rsidR="004C6C8A">
        <w:rPr>
          <w:rFonts w:eastAsiaTheme="minorEastAsia"/>
        </w:rPr>
        <w:t xml:space="preserve"> – i</w:t>
      </w:r>
      <w:r w:rsidRPr="009D09A9">
        <w:rPr>
          <w:rFonts w:eastAsiaTheme="minorEastAsia"/>
        </w:rPr>
        <w:t xml:space="preserve">f there is an object </w:t>
      </w:r>
      <w:r>
        <w:rPr>
          <w:rFonts w:eastAsiaTheme="minorEastAsia"/>
        </w:rPr>
        <w:t>A</w:t>
      </w:r>
      <w:r w:rsidRPr="009D09A9">
        <w:rPr>
          <w:rFonts w:eastAsiaTheme="minorEastAsia"/>
        </w:rPr>
        <w:t xml:space="preserve"> that references to object </w:t>
      </w:r>
      <w:r>
        <w:rPr>
          <w:rFonts w:eastAsiaTheme="minorEastAsia"/>
        </w:rPr>
        <w:t>B</w:t>
      </w:r>
      <w:r w:rsidRPr="009D09A9">
        <w:rPr>
          <w:rFonts w:eastAsiaTheme="minorEastAsia"/>
        </w:rPr>
        <w:t xml:space="preserve"> and object </w:t>
      </w:r>
      <w:r>
        <w:rPr>
          <w:rFonts w:eastAsiaTheme="minorEastAsia"/>
        </w:rPr>
        <w:t>A</w:t>
      </w:r>
      <w:r w:rsidRPr="009D09A9">
        <w:rPr>
          <w:rFonts w:eastAsiaTheme="minorEastAsia"/>
        </w:rPr>
        <w:t xml:space="preserve"> references to object </w:t>
      </w:r>
      <w:r>
        <w:rPr>
          <w:rFonts w:eastAsiaTheme="minorEastAsia"/>
        </w:rPr>
        <w:t>B</w:t>
      </w:r>
      <w:r w:rsidRPr="009D09A9">
        <w:rPr>
          <w:rFonts w:eastAsiaTheme="minorEastAsia"/>
        </w:rPr>
        <w:t>,</w:t>
      </w:r>
      <w:r>
        <w:rPr>
          <w:rFonts w:eastAsiaTheme="minorEastAsia"/>
        </w:rPr>
        <w:t xml:space="preserve"> </w:t>
      </w:r>
      <w:r w:rsidRPr="009D09A9">
        <w:rPr>
          <w:rFonts w:eastAsiaTheme="minorEastAsia"/>
        </w:rPr>
        <w:t xml:space="preserve">there will never be a time when the reference count </w:t>
      </w:r>
      <w:r>
        <w:rPr>
          <w:rFonts w:eastAsiaTheme="minorEastAsia"/>
        </w:rPr>
        <w:t xml:space="preserve">reach </w:t>
      </w:r>
      <w:r w:rsidRPr="009D09A9">
        <w:rPr>
          <w:rFonts w:eastAsiaTheme="minorEastAsia"/>
        </w:rPr>
        <w:t>zero. This problem is seen in the given</w:t>
      </w:r>
      <w:r>
        <w:rPr>
          <w:rFonts w:eastAsiaTheme="minorEastAsia"/>
        </w:rPr>
        <w:t xml:space="preserve"> </w:t>
      </w:r>
      <w:r w:rsidRPr="009D09A9">
        <w:rPr>
          <w:rFonts w:eastAsiaTheme="minorEastAsia"/>
        </w:rPr>
        <w:t xml:space="preserve">code due to the usage of </w:t>
      </w:r>
      <w:proofErr w:type="spellStart"/>
      <w:r w:rsidRPr="009D09A9">
        <w:rPr>
          <w:rFonts w:ascii="Consolas" w:eastAsiaTheme="minorEastAsia" w:hAnsi="Consolas"/>
          <w:b/>
          <w:bCs/>
        </w:rPr>
        <w:t>letrec</w:t>
      </w:r>
      <w:proofErr w:type="spellEnd"/>
      <w:r w:rsidRPr="009D09A9">
        <w:rPr>
          <w:rFonts w:eastAsiaTheme="minorEastAsia"/>
        </w:rPr>
        <w:t>.</w:t>
      </w:r>
    </w:p>
    <w:p w14:paraId="4BD9C3B4" w14:textId="65AF462C" w:rsidR="009D09A9" w:rsidRDefault="004C6C8A" w:rsidP="009D09A9">
      <w:pPr>
        <w:rPr>
          <w:rFonts w:eastAsiaTheme="minorEastAsia"/>
        </w:rPr>
      </w:pPr>
      <w:r>
        <w:rPr>
          <w:rFonts w:eastAsiaTheme="minorEastAsia"/>
        </w:rPr>
        <w:t>In the provided example, s</w:t>
      </w:r>
      <w:r w:rsidR="009D09A9" w:rsidRPr="009D09A9">
        <w:rPr>
          <w:rFonts w:eastAsiaTheme="minorEastAsia"/>
        </w:rPr>
        <w:t xml:space="preserve">ince A references B which references C </w:t>
      </w:r>
      <w:r w:rsidR="009D09A9">
        <w:rPr>
          <w:rFonts w:eastAsiaTheme="minorEastAsia"/>
        </w:rPr>
        <w:t xml:space="preserve">– </w:t>
      </w:r>
      <w:r w:rsidR="009D09A9" w:rsidRPr="009D09A9">
        <w:rPr>
          <w:rFonts w:eastAsiaTheme="minorEastAsia"/>
        </w:rPr>
        <w:t xml:space="preserve">and </w:t>
      </w:r>
      <w:r w:rsidR="009D09A9">
        <w:rPr>
          <w:rFonts w:eastAsiaTheme="minorEastAsia"/>
        </w:rPr>
        <w:t>C</w:t>
      </w:r>
      <w:r w:rsidR="009D09A9" w:rsidRPr="009D09A9">
        <w:rPr>
          <w:rFonts w:eastAsiaTheme="minorEastAsia"/>
        </w:rPr>
        <w:t xml:space="preserve"> references back to A</w:t>
      </w:r>
      <w:r w:rsidR="009D09A9">
        <w:rPr>
          <w:rFonts w:eastAsiaTheme="minorEastAsia"/>
        </w:rPr>
        <w:t xml:space="preserve"> –</w:t>
      </w:r>
      <w:r w:rsidR="009D09A9" w:rsidRPr="009D09A9">
        <w:rPr>
          <w:rFonts w:eastAsiaTheme="minorEastAsia"/>
        </w:rPr>
        <w:t xml:space="preserve"> </w:t>
      </w:r>
      <w:r w:rsidR="009D09A9">
        <w:rPr>
          <w:rFonts w:eastAsiaTheme="minorEastAsia"/>
        </w:rPr>
        <w:t xml:space="preserve">it’s </w:t>
      </w:r>
      <w:r w:rsidR="009D09A9" w:rsidRPr="009D09A9">
        <w:rPr>
          <w:rFonts w:eastAsiaTheme="minorEastAsia"/>
        </w:rPr>
        <w:t xml:space="preserve">not possible to keep the same structure while using </w:t>
      </w:r>
      <w:r w:rsidR="009D09A9">
        <w:rPr>
          <w:rFonts w:eastAsiaTheme="minorEastAsia"/>
        </w:rPr>
        <w:t xml:space="preserve">a </w:t>
      </w:r>
      <w:r w:rsidR="009D09A9" w:rsidRPr="009D09A9">
        <w:rPr>
          <w:rFonts w:eastAsiaTheme="minorEastAsia"/>
        </w:rPr>
        <w:t>reference count</w:t>
      </w:r>
      <w:r w:rsidR="009D09A9">
        <w:rPr>
          <w:rFonts w:eastAsiaTheme="minorEastAsia"/>
        </w:rPr>
        <w:t>.</w:t>
      </w:r>
      <w:r w:rsidR="009D09A9" w:rsidRPr="009D09A9">
        <w:rPr>
          <w:rFonts w:eastAsiaTheme="minorEastAsia"/>
        </w:rPr>
        <w:t xml:space="preserve"> </w:t>
      </w:r>
      <w:r w:rsidR="009D09A9">
        <w:rPr>
          <w:rFonts w:eastAsiaTheme="minorEastAsia"/>
        </w:rPr>
        <w:t xml:space="preserve">This is due to the fact that </w:t>
      </w:r>
      <w:r w:rsidR="009D09A9" w:rsidRPr="009D09A9">
        <w:rPr>
          <w:rFonts w:eastAsiaTheme="minorEastAsia"/>
        </w:rPr>
        <w:t xml:space="preserve">the reference count of the number of times an object in this system is referenced never </w:t>
      </w:r>
      <w:r w:rsidR="009D09A9">
        <w:rPr>
          <w:rFonts w:eastAsiaTheme="minorEastAsia"/>
        </w:rPr>
        <w:t xml:space="preserve">actually </w:t>
      </w:r>
      <w:r w:rsidR="009D09A9" w:rsidRPr="009D09A9">
        <w:rPr>
          <w:rFonts w:eastAsiaTheme="minorEastAsia"/>
        </w:rPr>
        <w:t>decreases to zero.</w:t>
      </w:r>
    </w:p>
    <w:p w14:paraId="78637966" w14:textId="6074FAD5" w:rsidR="00EB1CD0" w:rsidRDefault="009D09A9" w:rsidP="00732AE0">
      <w:pPr>
        <w:rPr>
          <w:rFonts w:eastAsiaTheme="minorEastAsia"/>
        </w:rPr>
      </w:pPr>
      <w:r>
        <w:rPr>
          <w:rFonts w:eastAsiaTheme="minorEastAsia"/>
        </w:rPr>
        <w:t>As such</w:t>
      </w:r>
      <w:r w:rsidRPr="009D09A9">
        <w:rPr>
          <w:rFonts w:eastAsiaTheme="minorEastAsia"/>
        </w:rPr>
        <w:t xml:space="preserve">, </w:t>
      </w:r>
      <w:r w:rsidR="004C6C8A">
        <w:rPr>
          <w:rFonts w:eastAsiaTheme="minorEastAsia"/>
        </w:rPr>
        <w:t xml:space="preserve">we need to </w:t>
      </w:r>
      <w:r w:rsidRPr="009D09A9">
        <w:rPr>
          <w:rFonts w:eastAsiaTheme="minorEastAsia"/>
        </w:rPr>
        <w:t xml:space="preserve">keep </w:t>
      </w:r>
      <w:r>
        <w:rPr>
          <w:rFonts w:eastAsiaTheme="minorEastAsia"/>
        </w:rPr>
        <w:t xml:space="preserve">a </w:t>
      </w:r>
      <w:r w:rsidRPr="009D09A9">
        <w:rPr>
          <w:rFonts w:eastAsiaTheme="minorEastAsia"/>
        </w:rPr>
        <w:t xml:space="preserve">reference count of </w:t>
      </w:r>
      <w:r w:rsidRPr="009D09A9">
        <w:rPr>
          <w:rFonts w:ascii="Consolas" w:eastAsiaTheme="minorEastAsia" w:hAnsi="Consolas"/>
          <w:b/>
          <w:bCs/>
        </w:rPr>
        <w:t>foo</w:t>
      </w:r>
      <w:r>
        <w:rPr>
          <w:rFonts w:eastAsiaTheme="minorEastAsia"/>
        </w:rPr>
        <w:t xml:space="preserve">, </w:t>
      </w:r>
      <w:r w:rsidRPr="009D09A9">
        <w:rPr>
          <w:rFonts w:eastAsiaTheme="minorEastAsia"/>
        </w:rPr>
        <w:t>and when th</w:t>
      </w:r>
      <w:r>
        <w:rPr>
          <w:rFonts w:eastAsiaTheme="minorEastAsia"/>
        </w:rPr>
        <w:t xml:space="preserve">e count </w:t>
      </w:r>
      <w:r w:rsidRPr="009D09A9">
        <w:rPr>
          <w:rFonts w:eastAsiaTheme="minorEastAsia"/>
        </w:rPr>
        <w:t xml:space="preserve">decreases to zero, </w:t>
      </w:r>
      <w:r>
        <w:rPr>
          <w:rFonts w:eastAsiaTheme="minorEastAsia"/>
        </w:rPr>
        <w:t xml:space="preserve">remove </w:t>
      </w:r>
      <w:r w:rsidRPr="009D09A9">
        <w:rPr>
          <w:rFonts w:eastAsiaTheme="minorEastAsia"/>
        </w:rPr>
        <w:t>all three sub-functions, A, B and C.</w:t>
      </w:r>
      <w:r w:rsidR="004C6C8A">
        <w:rPr>
          <w:rFonts w:eastAsiaTheme="minorEastAsia"/>
        </w:rPr>
        <w:t xml:space="preserve"> </w:t>
      </w:r>
      <w:r w:rsidR="00EB1CD0">
        <w:rPr>
          <w:rFonts w:eastAsiaTheme="minorEastAsia"/>
        </w:rPr>
        <w:t>The total life-time of the object is over when there are no remaining references to it. The object can be deleted once the reference count is zero.</w:t>
      </w:r>
    </w:p>
    <w:p w14:paraId="78691B1C" w14:textId="2AD47C15" w:rsidR="004C6C8A" w:rsidRPr="004C6C8A" w:rsidRDefault="004C6C8A" w:rsidP="004C6C8A">
      <w:pPr>
        <w:rPr>
          <w:rFonts w:eastAsiaTheme="minorEastAsia"/>
        </w:rPr>
      </w:pPr>
      <w:r w:rsidRPr="004C6C8A">
        <w:rPr>
          <w:rFonts w:eastAsiaTheme="minorEastAsia"/>
        </w:rPr>
        <w:t>Using labels</w:t>
      </w:r>
      <w:r>
        <w:rPr>
          <w:rFonts w:eastAsiaTheme="minorEastAsia"/>
        </w:rPr>
        <w:t xml:space="preserve"> – t</w:t>
      </w:r>
      <w:r w:rsidRPr="004C6C8A">
        <w:rPr>
          <w:rFonts w:eastAsiaTheme="minorEastAsia"/>
        </w:rPr>
        <w:t>he</w:t>
      </w:r>
      <w:r>
        <w:rPr>
          <w:rFonts w:eastAsiaTheme="minorEastAsia"/>
        </w:rPr>
        <w:t xml:space="preserve"> aforementioned </w:t>
      </w:r>
      <w:r w:rsidRPr="004C6C8A">
        <w:rPr>
          <w:rFonts w:eastAsiaTheme="minorEastAsia"/>
        </w:rPr>
        <w:t xml:space="preserve">method may not be efficient </w:t>
      </w:r>
      <w:r>
        <w:rPr>
          <w:rFonts w:eastAsiaTheme="minorEastAsia"/>
        </w:rPr>
        <w:t xml:space="preserve">since reclaiming </w:t>
      </w:r>
      <w:r w:rsidRPr="004C6C8A">
        <w:rPr>
          <w:rFonts w:eastAsiaTheme="minorEastAsia"/>
        </w:rPr>
        <w:t xml:space="preserve">memory </w:t>
      </w:r>
      <w:r>
        <w:rPr>
          <w:rFonts w:eastAsiaTheme="minorEastAsia"/>
        </w:rPr>
        <w:t xml:space="preserve">could </w:t>
      </w:r>
      <w:r w:rsidRPr="004C6C8A">
        <w:rPr>
          <w:rFonts w:eastAsiaTheme="minorEastAsia"/>
        </w:rPr>
        <w:t xml:space="preserve">take place later. So, </w:t>
      </w:r>
      <w:r>
        <w:rPr>
          <w:rFonts w:eastAsiaTheme="minorEastAsia"/>
        </w:rPr>
        <w:t xml:space="preserve">to improve efficiency, instead of using </w:t>
      </w:r>
      <w:proofErr w:type="spellStart"/>
      <w:r w:rsidRPr="009D09A9">
        <w:rPr>
          <w:rFonts w:ascii="Consolas" w:eastAsiaTheme="minorEastAsia" w:hAnsi="Consolas"/>
          <w:b/>
          <w:bCs/>
        </w:rPr>
        <w:t>letrec</w:t>
      </w:r>
      <w:proofErr w:type="spellEnd"/>
      <w:r>
        <w:rPr>
          <w:rFonts w:eastAsiaTheme="minorEastAsia"/>
        </w:rPr>
        <w:t xml:space="preserve">, we can </w:t>
      </w:r>
      <w:r w:rsidRPr="004C6C8A">
        <w:rPr>
          <w:rFonts w:eastAsiaTheme="minorEastAsia"/>
        </w:rPr>
        <w:t>use labels instead.</w:t>
      </w:r>
      <w:r>
        <w:rPr>
          <w:rFonts w:eastAsiaTheme="minorEastAsia"/>
        </w:rPr>
        <w:t xml:space="preserve"> </w:t>
      </w:r>
      <w:r w:rsidRPr="004C6C8A">
        <w:rPr>
          <w:rFonts w:eastAsiaTheme="minorEastAsia"/>
        </w:rPr>
        <w:t>The label is</w:t>
      </w:r>
      <w:r>
        <w:rPr>
          <w:rFonts w:eastAsiaTheme="minorEastAsia"/>
        </w:rPr>
        <w:t xml:space="preserve"> c</w:t>
      </w:r>
      <w:r w:rsidRPr="004C6C8A">
        <w:rPr>
          <w:rFonts w:eastAsiaTheme="minorEastAsia"/>
        </w:rPr>
        <w:t xml:space="preserve">reated using </w:t>
      </w:r>
      <w:proofErr w:type="spellStart"/>
      <w:r w:rsidRPr="009D09A9">
        <w:rPr>
          <w:rFonts w:ascii="Consolas" w:eastAsiaTheme="minorEastAsia" w:hAnsi="Consolas"/>
          <w:b/>
          <w:bCs/>
        </w:rPr>
        <w:t>letrec</w:t>
      </w:r>
      <w:proofErr w:type="spellEnd"/>
      <w:r w:rsidRPr="004C6C8A">
        <w:rPr>
          <w:rFonts w:eastAsiaTheme="minorEastAsia"/>
        </w:rPr>
        <w:t xml:space="preserve"> itself. </w:t>
      </w:r>
      <w:r>
        <w:rPr>
          <w:rFonts w:eastAsiaTheme="minorEastAsia"/>
        </w:rPr>
        <w:t xml:space="preserve">Note that </w:t>
      </w:r>
      <w:r w:rsidRPr="004C6C8A">
        <w:rPr>
          <w:rFonts w:eastAsiaTheme="minorEastAsia"/>
        </w:rPr>
        <w:t xml:space="preserve">circularity </w:t>
      </w:r>
      <w:r w:rsidR="00B6027E">
        <w:rPr>
          <w:rFonts w:eastAsiaTheme="minorEastAsia"/>
        </w:rPr>
        <w:t xml:space="preserve">exists </w:t>
      </w:r>
      <w:r w:rsidRPr="004C6C8A">
        <w:rPr>
          <w:rFonts w:eastAsiaTheme="minorEastAsia"/>
        </w:rPr>
        <w:t>within the language</w:t>
      </w:r>
      <w:r w:rsidR="00B6027E">
        <w:rPr>
          <w:rFonts w:eastAsiaTheme="minorEastAsia"/>
        </w:rPr>
        <w:t xml:space="preserve">, but </w:t>
      </w:r>
      <w:r w:rsidRPr="004C6C8A">
        <w:rPr>
          <w:rFonts w:eastAsiaTheme="minorEastAsia"/>
        </w:rPr>
        <w:t>not within the user structure.</w:t>
      </w:r>
    </w:p>
    <w:p w14:paraId="7341FCBA" w14:textId="0D79CE88" w:rsidR="004C6C8A" w:rsidRPr="004C6C8A" w:rsidRDefault="00B6027E" w:rsidP="004C6C8A">
      <w:pPr>
        <w:rPr>
          <w:rFonts w:eastAsiaTheme="minorEastAsia"/>
        </w:rPr>
      </w:pPr>
      <w:r>
        <w:rPr>
          <w:rFonts w:eastAsiaTheme="minorEastAsia"/>
        </w:rPr>
        <w:t>Let’s use the concept of labels to modify the code:</w:t>
      </w:r>
    </w:p>
    <w:p w14:paraId="79BCE35B" w14:textId="77777777" w:rsidR="00B6027E" w:rsidRDefault="004C6C8A" w:rsidP="00B6027E">
      <w:pPr>
        <w:spacing w:after="0"/>
        <w:ind w:left="720"/>
        <w:rPr>
          <w:rFonts w:ascii="Consolas" w:eastAsiaTheme="minorEastAsia" w:hAnsi="Consolas"/>
        </w:rPr>
      </w:pPr>
      <w:r w:rsidRPr="00B6027E">
        <w:rPr>
          <w:rFonts w:ascii="Consolas" w:eastAsiaTheme="minorEastAsia" w:hAnsi="Consolas"/>
        </w:rPr>
        <w:t>// lambda expression</w:t>
      </w:r>
    </w:p>
    <w:p w14:paraId="47241D2A" w14:textId="5E6B159D" w:rsidR="004C6C8A" w:rsidRPr="00B6027E" w:rsidRDefault="004C6C8A" w:rsidP="00B6027E">
      <w:pPr>
        <w:spacing w:after="0"/>
        <w:ind w:left="720"/>
        <w:rPr>
          <w:rFonts w:ascii="Consolas" w:eastAsiaTheme="minorEastAsia" w:hAnsi="Consolas"/>
        </w:rPr>
      </w:pPr>
      <w:r w:rsidRPr="00B6027E">
        <w:rPr>
          <w:rFonts w:ascii="Consolas" w:eastAsiaTheme="minorEastAsia" w:hAnsi="Consolas"/>
        </w:rPr>
        <w:t>(define foo (lambda ()</w:t>
      </w:r>
    </w:p>
    <w:p w14:paraId="7143BB5F" w14:textId="4D29161B" w:rsidR="004C6C8A" w:rsidRPr="00B6027E" w:rsidRDefault="004C6C8A" w:rsidP="00B6027E">
      <w:pPr>
        <w:spacing w:after="0"/>
        <w:ind w:left="720"/>
        <w:rPr>
          <w:rFonts w:ascii="Consolas" w:eastAsiaTheme="minorEastAsia" w:hAnsi="Consolas"/>
        </w:rPr>
      </w:pPr>
      <w:r w:rsidRPr="00B6027E">
        <w:rPr>
          <w:rFonts w:ascii="Consolas" w:eastAsiaTheme="minorEastAsia" w:hAnsi="Consolas"/>
        </w:rPr>
        <w:t xml:space="preserve">// using labels instead of </w:t>
      </w:r>
      <w:proofErr w:type="spellStart"/>
      <w:r w:rsidRPr="00B6027E">
        <w:rPr>
          <w:rFonts w:ascii="Consolas" w:eastAsiaTheme="minorEastAsia" w:hAnsi="Consolas"/>
        </w:rPr>
        <w:t>letrec</w:t>
      </w:r>
      <w:proofErr w:type="spellEnd"/>
      <w:r w:rsidRPr="00B6027E">
        <w:rPr>
          <w:rFonts w:ascii="Consolas" w:eastAsiaTheme="minorEastAsia" w:hAnsi="Consolas"/>
        </w:rPr>
        <w:t xml:space="preserve"> so as to avoid circularity</w:t>
      </w:r>
    </w:p>
    <w:p w14:paraId="7085BC01" w14:textId="3C41DD21" w:rsidR="004C6C8A" w:rsidRPr="00B6027E" w:rsidRDefault="004C6C8A" w:rsidP="00B6027E">
      <w:pPr>
        <w:spacing w:after="0"/>
        <w:ind w:left="720"/>
        <w:rPr>
          <w:rFonts w:ascii="Consolas" w:eastAsiaTheme="minorEastAsia" w:hAnsi="Consolas"/>
        </w:rPr>
      </w:pPr>
      <w:r w:rsidRPr="00B6027E">
        <w:rPr>
          <w:rFonts w:ascii="Consolas" w:eastAsiaTheme="minorEastAsia" w:hAnsi="Consolas"/>
        </w:rPr>
        <w:t>(labels ((a (lambda(f) (if f #(A b))))</w:t>
      </w:r>
    </w:p>
    <w:p w14:paraId="39D5E7CF" w14:textId="45CD143A" w:rsidR="004C6C8A" w:rsidRPr="00B6027E" w:rsidRDefault="004C6C8A" w:rsidP="00B6027E">
      <w:pPr>
        <w:spacing w:after="0"/>
        <w:ind w:left="720"/>
        <w:rPr>
          <w:rFonts w:ascii="Consolas" w:eastAsiaTheme="minorEastAsia" w:hAnsi="Consolas"/>
        </w:rPr>
      </w:pPr>
      <w:r w:rsidRPr="00B6027E">
        <w:rPr>
          <w:rFonts w:ascii="Consolas" w:eastAsiaTheme="minorEastAsia" w:hAnsi="Consolas"/>
        </w:rPr>
        <w:t>(b (lambda(f) (if f #(B c))))</w:t>
      </w:r>
    </w:p>
    <w:p w14:paraId="27A7750F" w14:textId="678DDBB8" w:rsidR="004C6C8A" w:rsidRPr="00B6027E" w:rsidRDefault="004C6C8A" w:rsidP="00B6027E">
      <w:pPr>
        <w:spacing w:after="0"/>
        <w:ind w:left="720"/>
        <w:rPr>
          <w:rFonts w:ascii="Consolas" w:eastAsiaTheme="minorEastAsia" w:hAnsi="Consolas"/>
        </w:rPr>
      </w:pPr>
      <w:r w:rsidRPr="00B6027E">
        <w:rPr>
          <w:rFonts w:ascii="Consolas" w:eastAsiaTheme="minorEastAsia" w:hAnsi="Consolas"/>
        </w:rPr>
        <w:t>(c (lambda(f) (if f #(C a))))</w:t>
      </w:r>
    </w:p>
    <w:p w14:paraId="5E429B43" w14:textId="77777777" w:rsidR="004C6C8A" w:rsidRPr="004C6C8A" w:rsidRDefault="004C6C8A" w:rsidP="00B6027E">
      <w:pPr>
        <w:spacing w:after="0"/>
        <w:ind w:left="720"/>
        <w:rPr>
          <w:rFonts w:eastAsiaTheme="minorEastAsia"/>
        </w:rPr>
      </w:pPr>
      <w:r w:rsidRPr="00B6027E">
        <w:rPr>
          <w:rFonts w:ascii="Consolas" w:eastAsiaTheme="minorEastAsia" w:hAnsi="Consolas"/>
        </w:rPr>
        <w:t>a)))</w:t>
      </w:r>
    </w:p>
    <w:p w14:paraId="3C4B38E0" w14:textId="77777777" w:rsidR="004C6C8A" w:rsidRPr="004C6C8A" w:rsidRDefault="004C6C8A" w:rsidP="004C6C8A">
      <w:pPr>
        <w:rPr>
          <w:rFonts w:eastAsiaTheme="minorEastAsia"/>
        </w:rPr>
      </w:pPr>
    </w:p>
    <w:p w14:paraId="2CD1B38E" w14:textId="76E7FA80" w:rsidR="004C6C8A" w:rsidRPr="004C6C8A" w:rsidRDefault="00B6027E" w:rsidP="004C6C8A">
      <w:pPr>
        <w:rPr>
          <w:rFonts w:eastAsiaTheme="minorEastAsia"/>
        </w:rPr>
      </w:pPr>
      <w:r>
        <w:rPr>
          <w:rFonts w:eastAsiaTheme="minorEastAsia"/>
        </w:rPr>
        <w:t>T</w:t>
      </w:r>
      <w:r w:rsidR="004C6C8A" w:rsidRPr="004C6C8A">
        <w:rPr>
          <w:rFonts w:eastAsiaTheme="minorEastAsia"/>
        </w:rPr>
        <w:t xml:space="preserve">he </w:t>
      </w:r>
      <w:r>
        <w:rPr>
          <w:rFonts w:eastAsiaTheme="minorEastAsia"/>
        </w:rPr>
        <w:t xml:space="preserve">code </w:t>
      </w:r>
      <w:r w:rsidR="004C6C8A" w:rsidRPr="004C6C8A">
        <w:rPr>
          <w:rFonts w:eastAsiaTheme="minorEastAsia"/>
        </w:rPr>
        <w:t xml:space="preserve">above shows </w:t>
      </w:r>
      <w:r>
        <w:rPr>
          <w:rFonts w:eastAsiaTheme="minorEastAsia"/>
        </w:rPr>
        <w:t xml:space="preserve">the </w:t>
      </w:r>
      <w:r w:rsidR="004C6C8A" w:rsidRPr="004C6C8A">
        <w:rPr>
          <w:rFonts w:eastAsiaTheme="minorEastAsia"/>
        </w:rPr>
        <w:t xml:space="preserve">handling of circularity using labels </w:t>
      </w:r>
      <w:r>
        <w:rPr>
          <w:rFonts w:eastAsiaTheme="minorEastAsia"/>
        </w:rPr>
        <w:t xml:space="preserve">and </w:t>
      </w:r>
      <w:r w:rsidR="004C6C8A" w:rsidRPr="004C6C8A">
        <w:rPr>
          <w:rFonts w:eastAsiaTheme="minorEastAsia"/>
        </w:rPr>
        <w:t xml:space="preserve">without </w:t>
      </w:r>
      <w:r>
        <w:rPr>
          <w:rFonts w:eastAsiaTheme="minorEastAsia"/>
        </w:rPr>
        <w:t xml:space="preserve">forfeiting </w:t>
      </w:r>
      <w:r w:rsidR="004C6C8A" w:rsidRPr="004C6C8A">
        <w:rPr>
          <w:rFonts w:eastAsiaTheme="minorEastAsia"/>
        </w:rPr>
        <w:t xml:space="preserve">reference counts </w:t>
      </w:r>
      <w:r>
        <w:rPr>
          <w:rFonts w:eastAsiaTheme="minorEastAsia"/>
        </w:rPr>
        <w:t xml:space="preserve">when </w:t>
      </w:r>
      <w:r w:rsidR="004C6C8A" w:rsidRPr="004C6C8A">
        <w:rPr>
          <w:rFonts w:eastAsiaTheme="minorEastAsia"/>
        </w:rPr>
        <w:t>reclaiming the memory.</w:t>
      </w:r>
    </w:p>
    <w:p w14:paraId="30E65623" w14:textId="77777777" w:rsidR="00B6027E" w:rsidRDefault="00B6027E">
      <w:pPr>
        <w:rPr>
          <w:rFonts w:eastAsiaTheme="minorEastAsia"/>
        </w:rPr>
      </w:pPr>
      <w:r>
        <w:rPr>
          <w:rFonts w:eastAsiaTheme="minorEastAsia"/>
        </w:rPr>
        <w:br w:type="page"/>
      </w:r>
    </w:p>
    <w:p w14:paraId="14669950" w14:textId="0866DC90" w:rsidR="00732AE0" w:rsidRPr="00732AE0" w:rsidRDefault="00B6027E" w:rsidP="00B6027E">
      <w:pPr>
        <w:jc w:val="center"/>
        <w:rPr>
          <w:rFonts w:eastAsiaTheme="minorEastAsia"/>
        </w:rPr>
      </w:pPr>
      <w:r>
        <w:rPr>
          <w:rFonts w:eastAsiaTheme="minorEastAsia"/>
        </w:rPr>
        <w:lastRenderedPageBreak/>
        <w:t>Other ideas we could consider</w:t>
      </w:r>
    </w:p>
    <w:p w14:paraId="3F145C2B" w14:textId="321F9A87" w:rsidR="00732AE0" w:rsidRPr="00B6027E" w:rsidRDefault="00732AE0" w:rsidP="00B6027E">
      <w:pPr>
        <w:pStyle w:val="ListParagraph"/>
        <w:numPr>
          <w:ilvl w:val="0"/>
          <w:numId w:val="3"/>
        </w:numPr>
        <w:rPr>
          <w:rFonts w:eastAsiaTheme="minorEastAsia"/>
        </w:rPr>
      </w:pPr>
      <w:r w:rsidRPr="00B6027E">
        <w:rPr>
          <w:rFonts w:eastAsiaTheme="minorEastAsia"/>
        </w:rPr>
        <w:t xml:space="preserve">Weak References: Implement weak references for certain pointers within the system. A weak reference is a type of reference that does not increase the reference count of the object it refers to. This can prevent the formation of reference cycles. In the context of </w:t>
      </w:r>
      <w:r w:rsidR="00B6027E">
        <w:rPr>
          <w:rFonts w:eastAsiaTheme="minorEastAsia"/>
        </w:rPr>
        <w:t>the</w:t>
      </w:r>
      <w:r w:rsidRPr="00B6027E">
        <w:rPr>
          <w:rFonts w:eastAsiaTheme="minorEastAsia"/>
        </w:rPr>
        <w:t xml:space="preserve"> </w:t>
      </w:r>
      <w:r w:rsidR="00B6027E">
        <w:rPr>
          <w:rFonts w:eastAsiaTheme="minorEastAsia"/>
        </w:rPr>
        <w:t xml:space="preserve">given </w:t>
      </w:r>
      <w:r w:rsidRPr="00B6027E">
        <w:rPr>
          <w:rFonts w:eastAsiaTheme="minorEastAsia"/>
        </w:rPr>
        <w:t xml:space="preserve">example, </w:t>
      </w:r>
      <w:r w:rsidR="00B6027E">
        <w:rPr>
          <w:rFonts w:eastAsiaTheme="minorEastAsia"/>
        </w:rPr>
        <w:t xml:space="preserve">we </w:t>
      </w:r>
      <w:r w:rsidRPr="00B6027E">
        <w:rPr>
          <w:rFonts w:eastAsiaTheme="minorEastAsia"/>
        </w:rPr>
        <w:t xml:space="preserve">could designate some of the references within the </w:t>
      </w:r>
      <w:proofErr w:type="spellStart"/>
      <w:r w:rsidR="00B6027E" w:rsidRPr="009D09A9">
        <w:rPr>
          <w:rFonts w:ascii="Consolas" w:eastAsiaTheme="minorEastAsia" w:hAnsi="Consolas"/>
          <w:b/>
          <w:bCs/>
        </w:rPr>
        <w:t>letrec</w:t>
      </w:r>
      <w:proofErr w:type="spellEnd"/>
      <w:r w:rsidRPr="00B6027E">
        <w:rPr>
          <w:rFonts w:eastAsiaTheme="minorEastAsia"/>
        </w:rPr>
        <w:t xml:space="preserve"> as weak. This means that these references would not contribute to the reference count, thereby preventing a cycle from forming. However, the challenge here is to decide which references should be weak to maintain program correctness.</w:t>
      </w:r>
    </w:p>
    <w:p w14:paraId="7F1CF334" w14:textId="01780563" w:rsidR="00732AE0" w:rsidRPr="00B6027E" w:rsidRDefault="00732AE0" w:rsidP="00B6027E">
      <w:pPr>
        <w:pStyle w:val="ListParagraph"/>
        <w:numPr>
          <w:ilvl w:val="0"/>
          <w:numId w:val="3"/>
        </w:numPr>
        <w:rPr>
          <w:rFonts w:eastAsiaTheme="minorEastAsia"/>
        </w:rPr>
      </w:pPr>
      <w:r w:rsidRPr="00B6027E">
        <w:rPr>
          <w:rFonts w:eastAsiaTheme="minorEastAsia"/>
        </w:rPr>
        <w:t>Garbage Collection Hybrids</w:t>
      </w:r>
      <w:r w:rsidR="00B6027E" w:rsidRPr="00B6027E">
        <w:rPr>
          <w:rFonts w:eastAsiaTheme="minorEastAsia"/>
        </w:rPr>
        <w:t>:</w:t>
      </w:r>
      <w:r w:rsidRPr="00B6027E">
        <w:rPr>
          <w:rFonts w:eastAsiaTheme="minorEastAsia"/>
        </w:rPr>
        <w:t xml:space="preserve"> Combine reference counting with another form of garbage collection, such as tracing garbage collection (e.g., mark-and-sweep). The idea is to use reference counting as the primary memory management strategy, but periodically run a tracing garbage collector to identify and collect circular structures that reference counting cannot handle. This hybrid approach can be efficient and can handle circular references without requiring major changes to the language semantics.</w:t>
      </w:r>
    </w:p>
    <w:p w14:paraId="7FD9ABF2" w14:textId="6E60B41A" w:rsidR="00732AE0" w:rsidRPr="00B6027E" w:rsidRDefault="00732AE0" w:rsidP="00B6027E">
      <w:pPr>
        <w:pStyle w:val="ListParagraph"/>
        <w:numPr>
          <w:ilvl w:val="0"/>
          <w:numId w:val="3"/>
        </w:numPr>
        <w:rPr>
          <w:rFonts w:eastAsiaTheme="minorEastAsia"/>
        </w:rPr>
      </w:pPr>
      <w:r w:rsidRPr="00B6027E">
        <w:rPr>
          <w:rFonts w:eastAsiaTheme="minorEastAsia"/>
        </w:rPr>
        <w:t>Escape Analysis: Perform escape analysis to detect when references form a closed loop that does not interact with the rest of the program. If the analysis determines that a set of references is only used in a circular fashion and does not escape its scope, it can break the cycle proactively by nullifying one or more references in the cycle when they are no longer needed.</w:t>
      </w:r>
    </w:p>
    <w:p w14:paraId="3ED689D4" w14:textId="1E114283" w:rsidR="00732AE0" w:rsidRPr="00B6027E" w:rsidRDefault="00732AE0" w:rsidP="00B6027E">
      <w:pPr>
        <w:pStyle w:val="ListParagraph"/>
        <w:numPr>
          <w:ilvl w:val="0"/>
          <w:numId w:val="3"/>
        </w:numPr>
        <w:rPr>
          <w:rFonts w:eastAsiaTheme="minorEastAsia"/>
        </w:rPr>
      </w:pPr>
      <w:r w:rsidRPr="00B6027E">
        <w:rPr>
          <w:rFonts w:eastAsiaTheme="minorEastAsia"/>
        </w:rPr>
        <w:t>Manual Intervention: In languages or systems where it is feasible, provide language constructs or API functions that allow programmers to manually manage the lifecycle of certain objects. This could include manual decrementing of reference counts or explicit destruction of objects. This approach shifts some responsibility to the programmer and requires careful documentation and understanding of memory management practices.</w:t>
      </w:r>
    </w:p>
    <w:p w14:paraId="0870D120" w14:textId="7B34F150" w:rsidR="00732AE0" w:rsidRPr="00B6027E" w:rsidRDefault="00732AE0" w:rsidP="00B6027E">
      <w:pPr>
        <w:pStyle w:val="ListParagraph"/>
        <w:numPr>
          <w:ilvl w:val="0"/>
          <w:numId w:val="3"/>
        </w:numPr>
        <w:rPr>
          <w:rFonts w:eastAsiaTheme="minorEastAsia"/>
        </w:rPr>
      </w:pPr>
      <w:r w:rsidRPr="00B6027E">
        <w:rPr>
          <w:rFonts w:eastAsiaTheme="minorEastAsia"/>
        </w:rPr>
        <w:t>Lease-Based References: Instead of traditional reference counting, use a lease-based system where references are given a time-bound lease. When the lease expires, the reference is automatically weakened unless renewed. This can help break cycles by allowing references within them to expire but requires careful timing and lifecycle management to ensure program correctness.</w:t>
      </w:r>
    </w:p>
    <w:p w14:paraId="5466EA58" w14:textId="43F0D9D6" w:rsidR="00177187" w:rsidRDefault="00CB5CB6" w:rsidP="00732AE0">
      <w:pPr>
        <w:rPr>
          <w:rFonts w:eastAsiaTheme="minorEastAsia"/>
        </w:rPr>
      </w:pPr>
      <w:r>
        <w:rPr>
          <w:rFonts w:eastAsiaTheme="minorEastAsia"/>
        </w:rPr>
        <w:t>Of course, e</w:t>
      </w:r>
      <w:r w:rsidR="00732AE0" w:rsidRPr="00732AE0">
        <w:rPr>
          <w:rFonts w:eastAsiaTheme="minorEastAsia"/>
        </w:rPr>
        <w:t xml:space="preserve">ach of these </w:t>
      </w:r>
      <w:r>
        <w:rPr>
          <w:rFonts w:eastAsiaTheme="minorEastAsia"/>
        </w:rPr>
        <w:t xml:space="preserve">ideas </w:t>
      </w:r>
      <w:r w:rsidR="00732AE0" w:rsidRPr="00732AE0">
        <w:rPr>
          <w:rFonts w:eastAsiaTheme="minorEastAsia"/>
        </w:rPr>
        <w:t>has its own trade-offs in terms of implementation complexity, performance, and suitability for different types of programs and environments. In practice, a combination of these strategies might be employed depending on the specific requirements and constraints of the language or runtime environment.</w:t>
      </w:r>
    </w:p>
    <w:p w14:paraId="41E6A514" w14:textId="77777777" w:rsidR="00732AE0" w:rsidRDefault="00732AE0" w:rsidP="00732AE0">
      <w:pPr>
        <w:rPr>
          <w:rFonts w:eastAsiaTheme="minorEastAsia"/>
        </w:rPr>
      </w:pPr>
    </w:p>
    <w:p w14:paraId="6C7DEDA2" w14:textId="36123FFC" w:rsidR="00732AE0" w:rsidRDefault="00732AE0">
      <w:pPr>
        <w:rPr>
          <w:rFonts w:eastAsiaTheme="minorEastAsia"/>
        </w:rPr>
      </w:pPr>
      <w:r>
        <w:rPr>
          <w:rFonts w:eastAsiaTheme="minorEastAsia"/>
        </w:rPr>
        <w:br w:type="page"/>
      </w:r>
    </w:p>
    <w:p w14:paraId="752D822E" w14:textId="7FE82CB3" w:rsidR="00732AE0" w:rsidRDefault="00732AE0" w:rsidP="00732AE0">
      <w:pPr>
        <w:rPr>
          <w:rFonts w:eastAsiaTheme="minorEastAsia"/>
        </w:rPr>
      </w:pPr>
      <w:r>
        <w:rPr>
          <w:rFonts w:eastAsiaTheme="minorEastAsia"/>
        </w:rPr>
        <w:lastRenderedPageBreak/>
        <w:t>Problem 2</w:t>
      </w:r>
    </w:p>
    <w:p w14:paraId="0D2016BF" w14:textId="77777777" w:rsidR="00732AE0" w:rsidRPr="00732AE0" w:rsidRDefault="00732AE0" w:rsidP="00732AE0">
      <w:pPr>
        <w:rPr>
          <w:rFonts w:eastAsiaTheme="minorEastAsia"/>
        </w:rPr>
      </w:pPr>
      <w:r w:rsidRPr="00732AE0">
        <w:rPr>
          <w:rFonts w:eastAsiaTheme="minorEastAsia"/>
        </w:rPr>
        <w:t>Implementing garbage collection on tombstones presents a unique set of challenges and considerations. The choice between using reference counters or mark-and-sweep depends on various factors, including the environment's characteristics, the nature of the tombstones, and the specific requirements of the system. Let's explore the pros and cons of each method in the context of garbage collecting tombstones.</w:t>
      </w:r>
    </w:p>
    <w:p w14:paraId="57485E98" w14:textId="77777777" w:rsidR="00432FD2" w:rsidRDefault="00432FD2" w:rsidP="00732AE0">
      <w:pPr>
        <w:rPr>
          <w:rFonts w:eastAsiaTheme="minorEastAsia"/>
        </w:rPr>
      </w:pPr>
    </w:p>
    <w:p w14:paraId="05AEEA3C" w14:textId="4B13F26F" w:rsidR="00732AE0" w:rsidRPr="00732AE0" w:rsidRDefault="00732AE0" w:rsidP="00732AE0">
      <w:pPr>
        <w:rPr>
          <w:rFonts w:eastAsiaTheme="minorEastAsia"/>
        </w:rPr>
      </w:pPr>
      <w:r w:rsidRPr="00732AE0">
        <w:rPr>
          <w:rFonts w:eastAsiaTheme="minorEastAsia"/>
        </w:rPr>
        <w:t>Reference Counting for Tombstones</w:t>
      </w:r>
    </w:p>
    <w:p w14:paraId="6EB66399" w14:textId="77777777" w:rsidR="001A4D4A" w:rsidRDefault="00732AE0" w:rsidP="0081590F">
      <w:pPr>
        <w:pStyle w:val="ListParagraph"/>
        <w:numPr>
          <w:ilvl w:val="0"/>
          <w:numId w:val="4"/>
        </w:numPr>
        <w:rPr>
          <w:rFonts w:eastAsiaTheme="minorEastAsia"/>
        </w:rPr>
      </w:pPr>
      <w:r w:rsidRPr="001A4D4A">
        <w:rPr>
          <w:rFonts w:eastAsiaTheme="minorEastAsia"/>
        </w:rPr>
        <w:t>Pros</w:t>
      </w:r>
    </w:p>
    <w:p w14:paraId="2BE328CE" w14:textId="77777777" w:rsidR="001A4D4A" w:rsidRDefault="00732AE0" w:rsidP="00BF0928">
      <w:pPr>
        <w:pStyle w:val="ListParagraph"/>
        <w:numPr>
          <w:ilvl w:val="1"/>
          <w:numId w:val="4"/>
        </w:numPr>
        <w:rPr>
          <w:rFonts w:eastAsiaTheme="minorEastAsia"/>
        </w:rPr>
      </w:pPr>
      <w:r w:rsidRPr="001A4D4A">
        <w:rPr>
          <w:rFonts w:eastAsiaTheme="minorEastAsia"/>
          <w:b/>
          <w:bCs/>
        </w:rPr>
        <w:t>Immediate Cleanup</w:t>
      </w:r>
      <w:r w:rsidRPr="001A4D4A">
        <w:rPr>
          <w:rFonts w:eastAsiaTheme="minorEastAsia"/>
        </w:rPr>
        <w:t>: Reference counting can immediately collect tombstones when they are no longer referenced. This can be beneficial in environments where memory is scarce or where immediate cleanup is preferred to minimize the footprint of unused objects.</w:t>
      </w:r>
    </w:p>
    <w:p w14:paraId="251C5D35" w14:textId="77777777" w:rsidR="001A4D4A" w:rsidRDefault="00732AE0" w:rsidP="006C22D5">
      <w:pPr>
        <w:pStyle w:val="ListParagraph"/>
        <w:numPr>
          <w:ilvl w:val="1"/>
          <w:numId w:val="4"/>
        </w:numPr>
        <w:rPr>
          <w:rFonts w:eastAsiaTheme="minorEastAsia"/>
        </w:rPr>
      </w:pPr>
      <w:r w:rsidRPr="001A4D4A">
        <w:rPr>
          <w:rFonts w:eastAsiaTheme="minorEastAsia"/>
          <w:b/>
          <w:bCs/>
        </w:rPr>
        <w:t>Deterministic Behavior</w:t>
      </w:r>
      <w:r w:rsidRPr="001A4D4A">
        <w:rPr>
          <w:rFonts w:eastAsiaTheme="minorEastAsia"/>
        </w:rPr>
        <w:t>: The deterministic nature of reference counting makes it easier to predict when a tombstone will be collected, which can simplify debugging and performance tuning.</w:t>
      </w:r>
    </w:p>
    <w:p w14:paraId="32306BD7" w14:textId="77777777" w:rsidR="001A4D4A" w:rsidRDefault="001A4D4A" w:rsidP="00DA1FA8">
      <w:pPr>
        <w:pStyle w:val="ListParagraph"/>
        <w:numPr>
          <w:ilvl w:val="0"/>
          <w:numId w:val="4"/>
        </w:numPr>
        <w:rPr>
          <w:rFonts w:eastAsiaTheme="minorEastAsia"/>
        </w:rPr>
      </w:pPr>
      <w:r w:rsidRPr="001A4D4A">
        <w:rPr>
          <w:rFonts w:eastAsiaTheme="minorEastAsia"/>
        </w:rPr>
        <w:t>C</w:t>
      </w:r>
      <w:r w:rsidR="00732AE0" w:rsidRPr="001A4D4A">
        <w:rPr>
          <w:rFonts w:eastAsiaTheme="minorEastAsia"/>
        </w:rPr>
        <w:t>ons</w:t>
      </w:r>
    </w:p>
    <w:p w14:paraId="2BE123BF" w14:textId="77777777" w:rsidR="001A4D4A" w:rsidRDefault="00732AE0" w:rsidP="00470544">
      <w:pPr>
        <w:pStyle w:val="ListParagraph"/>
        <w:numPr>
          <w:ilvl w:val="1"/>
          <w:numId w:val="4"/>
        </w:numPr>
        <w:rPr>
          <w:rFonts w:eastAsiaTheme="minorEastAsia"/>
        </w:rPr>
      </w:pPr>
      <w:r w:rsidRPr="001A4D4A">
        <w:rPr>
          <w:rFonts w:eastAsiaTheme="minorEastAsia"/>
          <w:b/>
          <w:bCs/>
        </w:rPr>
        <w:t>Overhead</w:t>
      </w:r>
      <w:r w:rsidRPr="001A4D4A">
        <w:rPr>
          <w:rFonts w:eastAsiaTheme="minorEastAsia"/>
        </w:rPr>
        <w:t>: Each tombstone requires maintaining a reference count, which adds overhead in terms of memory and computational resources. This could be significant depending on the number of tombstones.</w:t>
      </w:r>
    </w:p>
    <w:p w14:paraId="3B810649" w14:textId="77777777" w:rsidR="001A4D4A" w:rsidRDefault="00732AE0" w:rsidP="00FF799C">
      <w:pPr>
        <w:pStyle w:val="ListParagraph"/>
        <w:numPr>
          <w:ilvl w:val="1"/>
          <w:numId w:val="4"/>
        </w:numPr>
        <w:rPr>
          <w:rFonts w:eastAsiaTheme="minorEastAsia"/>
        </w:rPr>
      </w:pPr>
      <w:r w:rsidRPr="001A4D4A">
        <w:rPr>
          <w:rFonts w:eastAsiaTheme="minorEastAsia"/>
          <w:b/>
          <w:bCs/>
        </w:rPr>
        <w:t>Circular References</w:t>
      </w:r>
      <w:r w:rsidR="001A4D4A" w:rsidRPr="001A4D4A">
        <w:rPr>
          <w:rFonts w:eastAsiaTheme="minorEastAsia"/>
        </w:rPr>
        <w:t>:</w:t>
      </w:r>
      <w:r w:rsidRPr="001A4D4A">
        <w:rPr>
          <w:rFonts w:eastAsiaTheme="minorEastAsia"/>
        </w:rPr>
        <w:t xml:space="preserve"> If tombstones can reference each other, reference counting alone may not suffice to collect them, as circular reference chains would prevent their collection.</w:t>
      </w:r>
    </w:p>
    <w:p w14:paraId="4B65096F" w14:textId="2BC07BED" w:rsidR="00732AE0" w:rsidRPr="001A4D4A" w:rsidRDefault="00732AE0" w:rsidP="00FF799C">
      <w:pPr>
        <w:pStyle w:val="ListParagraph"/>
        <w:numPr>
          <w:ilvl w:val="1"/>
          <w:numId w:val="4"/>
        </w:numPr>
        <w:rPr>
          <w:rFonts w:eastAsiaTheme="minorEastAsia"/>
        </w:rPr>
      </w:pPr>
      <w:r w:rsidRPr="001A4D4A">
        <w:rPr>
          <w:rFonts w:eastAsiaTheme="minorEastAsia"/>
          <w:b/>
          <w:bCs/>
        </w:rPr>
        <w:t>Frequent Updates</w:t>
      </w:r>
      <w:r w:rsidR="001A4D4A">
        <w:rPr>
          <w:rFonts w:eastAsiaTheme="minorEastAsia"/>
        </w:rPr>
        <w:t>:</w:t>
      </w:r>
      <w:r w:rsidRPr="001A4D4A">
        <w:rPr>
          <w:rFonts w:eastAsiaTheme="minorEastAsia"/>
        </w:rPr>
        <w:t xml:space="preserve"> Reference counts need to be updated on every assignment and dereference, which can lead to significant runtime overhead, especially in systems with frequent object interactions.</w:t>
      </w:r>
    </w:p>
    <w:p w14:paraId="15ED48F1" w14:textId="77777777" w:rsidR="00432FD2" w:rsidRDefault="00432FD2" w:rsidP="00732AE0">
      <w:pPr>
        <w:rPr>
          <w:rFonts w:eastAsiaTheme="minorEastAsia"/>
        </w:rPr>
      </w:pPr>
    </w:p>
    <w:p w14:paraId="5646F8A3" w14:textId="7B1CAB87" w:rsidR="00732AE0" w:rsidRPr="00732AE0" w:rsidRDefault="00732AE0" w:rsidP="00732AE0">
      <w:pPr>
        <w:rPr>
          <w:rFonts w:eastAsiaTheme="minorEastAsia"/>
        </w:rPr>
      </w:pPr>
      <w:r w:rsidRPr="00732AE0">
        <w:rPr>
          <w:rFonts w:eastAsiaTheme="minorEastAsia"/>
        </w:rPr>
        <w:t>Mark-and-Sweep for Tombstones</w:t>
      </w:r>
    </w:p>
    <w:p w14:paraId="13FC2DDC" w14:textId="77777777" w:rsidR="001A4D4A" w:rsidRDefault="00732AE0" w:rsidP="002B7949">
      <w:pPr>
        <w:pStyle w:val="ListParagraph"/>
        <w:numPr>
          <w:ilvl w:val="0"/>
          <w:numId w:val="5"/>
        </w:numPr>
        <w:rPr>
          <w:rFonts w:eastAsiaTheme="minorEastAsia"/>
        </w:rPr>
      </w:pPr>
      <w:r w:rsidRPr="001A4D4A">
        <w:rPr>
          <w:rFonts w:eastAsiaTheme="minorEastAsia"/>
        </w:rPr>
        <w:t>Pros</w:t>
      </w:r>
    </w:p>
    <w:p w14:paraId="31BE5C13" w14:textId="77777777" w:rsidR="001A4D4A" w:rsidRDefault="00732AE0" w:rsidP="00D34C92">
      <w:pPr>
        <w:pStyle w:val="ListParagraph"/>
        <w:numPr>
          <w:ilvl w:val="1"/>
          <w:numId w:val="5"/>
        </w:numPr>
        <w:rPr>
          <w:rFonts w:eastAsiaTheme="minorEastAsia"/>
        </w:rPr>
      </w:pPr>
      <w:r w:rsidRPr="001A4D4A">
        <w:rPr>
          <w:rFonts w:eastAsiaTheme="minorEastAsia"/>
          <w:b/>
          <w:bCs/>
        </w:rPr>
        <w:t>Handling Circular References</w:t>
      </w:r>
      <w:r w:rsidRPr="001A4D4A">
        <w:rPr>
          <w:rFonts w:eastAsiaTheme="minorEastAsia"/>
        </w:rPr>
        <w:t>: Mark-and-sweep can collect cycles of garbage, including circular chains of tombstones, which reference counting cannot handle on its own.</w:t>
      </w:r>
    </w:p>
    <w:p w14:paraId="08240214" w14:textId="77777777" w:rsidR="001A4D4A" w:rsidRDefault="00732AE0" w:rsidP="00452FE8">
      <w:pPr>
        <w:pStyle w:val="ListParagraph"/>
        <w:numPr>
          <w:ilvl w:val="1"/>
          <w:numId w:val="5"/>
        </w:numPr>
        <w:rPr>
          <w:rFonts w:eastAsiaTheme="minorEastAsia"/>
        </w:rPr>
      </w:pPr>
      <w:r w:rsidRPr="001A4D4A">
        <w:rPr>
          <w:rFonts w:eastAsiaTheme="minorEastAsia"/>
          <w:b/>
          <w:bCs/>
        </w:rPr>
        <w:t>Batch Processing</w:t>
      </w:r>
      <w:r w:rsidRPr="001A4D4A">
        <w:rPr>
          <w:rFonts w:eastAsiaTheme="minorEastAsia"/>
        </w:rPr>
        <w:t>: Since mark-and-sweep operates in phases, it can be less intrusive on a moment-to-moment basis compared to reference counting, which needs constant updates.</w:t>
      </w:r>
    </w:p>
    <w:p w14:paraId="7E50B7AD" w14:textId="77777777" w:rsidR="001A4D4A" w:rsidRDefault="00732AE0" w:rsidP="000348B5">
      <w:pPr>
        <w:pStyle w:val="ListParagraph"/>
        <w:numPr>
          <w:ilvl w:val="0"/>
          <w:numId w:val="5"/>
        </w:numPr>
        <w:rPr>
          <w:rFonts w:eastAsiaTheme="minorEastAsia"/>
        </w:rPr>
      </w:pPr>
      <w:r w:rsidRPr="001A4D4A">
        <w:rPr>
          <w:rFonts w:eastAsiaTheme="minorEastAsia"/>
        </w:rPr>
        <w:t>Cons</w:t>
      </w:r>
    </w:p>
    <w:p w14:paraId="17B97D3E" w14:textId="77777777" w:rsidR="001A4D4A" w:rsidRDefault="00732AE0" w:rsidP="00F30D2D">
      <w:pPr>
        <w:pStyle w:val="ListParagraph"/>
        <w:numPr>
          <w:ilvl w:val="1"/>
          <w:numId w:val="5"/>
        </w:numPr>
        <w:rPr>
          <w:rFonts w:eastAsiaTheme="minorEastAsia"/>
        </w:rPr>
      </w:pPr>
      <w:r w:rsidRPr="001A4D4A">
        <w:rPr>
          <w:rFonts w:eastAsiaTheme="minorEastAsia"/>
          <w:b/>
          <w:bCs/>
        </w:rPr>
        <w:t>Non-Deterministic Cleanup</w:t>
      </w:r>
      <w:r w:rsidRPr="001A4D4A">
        <w:rPr>
          <w:rFonts w:eastAsiaTheme="minorEastAsia"/>
        </w:rPr>
        <w:t>: Garbage collection cycles are typically less predictable than reference counting, which can lead to less deterministic performance characteristics.</w:t>
      </w:r>
    </w:p>
    <w:p w14:paraId="253AC89D" w14:textId="77777777" w:rsidR="001A4D4A" w:rsidRDefault="00732AE0" w:rsidP="00BF24FA">
      <w:pPr>
        <w:pStyle w:val="ListParagraph"/>
        <w:numPr>
          <w:ilvl w:val="1"/>
          <w:numId w:val="5"/>
        </w:numPr>
        <w:rPr>
          <w:rFonts w:eastAsiaTheme="minorEastAsia"/>
        </w:rPr>
      </w:pPr>
      <w:r w:rsidRPr="001A4D4A">
        <w:rPr>
          <w:rFonts w:eastAsiaTheme="minorEastAsia"/>
          <w:b/>
          <w:bCs/>
        </w:rPr>
        <w:t>Pause Times</w:t>
      </w:r>
      <w:r w:rsidRPr="001A4D4A">
        <w:rPr>
          <w:rFonts w:eastAsiaTheme="minorEastAsia"/>
        </w:rPr>
        <w:t>: The sweep phase can cause noticeable pauses in program execution, which might be undesirable in real-time or latency-sensitive environments.</w:t>
      </w:r>
    </w:p>
    <w:p w14:paraId="1A6BBC65" w14:textId="358895A7" w:rsidR="00732AE0" w:rsidRPr="001A4D4A" w:rsidRDefault="00732AE0" w:rsidP="00BF24FA">
      <w:pPr>
        <w:pStyle w:val="ListParagraph"/>
        <w:numPr>
          <w:ilvl w:val="1"/>
          <w:numId w:val="5"/>
        </w:numPr>
        <w:rPr>
          <w:rFonts w:eastAsiaTheme="minorEastAsia"/>
        </w:rPr>
      </w:pPr>
      <w:r w:rsidRPr="001A4D4A">
        <w:rPr>
          <w:rFonts w:eastAsiaTheme="minorEastAsia"/>
          <w:b/>
          <w:bCs/>
        </w:rPr>
        <w:t>Memory Overhead</w:t>
      </w:r>
      <w:r w:rsidRPr="001A4D4A">
        <w:rPr>
          <w:rFonts w:eastAsiaTheme="minorEastAsia"/>
        </w:rPr>
        <w:t>: While mark-and-sweep doesn't require additional memory for each reference, it does require additional memory for marking objects and potentially for maintaining the stack during the mark phase.</w:t>
      </w:r>
    </w:p>
    <w:p w14:paraId="79EA65F0" w14:textId="77777777" w:rsidR="00432FD2" w:rsidRDefault="00432FD2">
      <w:pPr>
        <w:rPr>
          <w:rFonts w:eastAsiaTheme="minorEastAsia"/>
        </w:rPr>
      </w:pPr>
      <w:r>
        <w:rPr>
          <w:rFonts w:eastAsiaTheme="minorEastAsia"/>
        </w:rPr>
        <w:br w:type="page"/>
      </w:r>
    </w:p>
    <w:p w14:paraId="22597D2A" w14:textId="5AA7FEE4" w:rsidR="00732AE0" w:rsidRPr="00732AE0" w:rsidRDefault="00732AE0" w:rsidP="00732AE0">
      <w:pPr>
        <w:rPr>
          <w:rFonts w:eastAsiaTheme="minorEastAsia"/>
        </w:rPr>
      </w:pPr>
      <w:r w:rsidRPr="00732AE0">
        <w:rPr>
          <w:rFonts w:eastAsiaTheme="minorEastAsia"/>
        </w:rPr>
        <w:lastRenderedPageBreak/>
        <w:t>Conclusion</w:t>
      </w:r>
    </w:p>
    <w:p w14:paraId="136C8E9F" w14:textId="77777777" w:rsidR="001A4D4A" w:rsidRDefault="00732AE0" w:rsidP="00732AE0">
      <w:pPr>
        <w:rPr>
          <w:rFonts w:eastAsiaTheme="minorEastAsia"/>
        </w:rPr>
      </w:pPr>
      <w:r w:rsidRPr="001A4D4A">
        <w:rPr>
          <w:rFonts w:eastAsiaTheme="minorEastAsia"/>
        </w:rPr>
        <w:t>Both reference counting and mark-and-sweep have their advantages and disadvantages when applied to the collection of tombstones. The choice between them depends on the specific requirements and constraints of the system:</w:t>
      </w:r>
    </w:p>
    <w:p w14:paraId="32406B5E" w14:textId="77777777" w:rsidR="001A4D4A" w:rsidRDefault="00732AE0" w:rsidP="00D06A8D">
      <w:pPr>
        <w:pStyle w:val="ListParagraph"/>
        <w:numPr>
          <w:ilvl w:val="0"/>
          <w:numId w:val="7"/>
        </w:numPr>
        <w:rPr>
          <w:rFonts w:eastAsiaTheme="minorEastAsia"/>
        </w:rPr>
      </w:pPr>
      <w:r w:rsidRPr="001A4D4A">
        <w:rPr>
          <w:rFonts w:eastAsiaTheme="minorEastAsia"/>
        </w:rPr>
        <w:t>If the system requires immediate cleanup of resources and has simple, non-circular relationships among tombstones, reference counting might be preferable despite its overhead.</w:t>
      </w:r>
    </w:p>
    <w:p w14:paraId="27575C84" w14:textId="77777777" w:rsidR="001A4D4A" w:rsidRDefault="00732AE0" w:rsidP="00985CE8">
      <w:pPr>
        <w:pStyle w:val="ListParagraph"/>
        <w:numPr>
          <w:ilvl w:val="0"/>
          <w:numId w:val="7"/>
        </w:numPr>
        <w:rPr>
          <w:rFonts w:eastAsiaTheme="minorEastAsia"/>
        </w:rPr>
      </w:pPr>
      <w:r w:rsidRPr="001A4D4A">
        <w:rPr>
          <w:rFonts w:eastAsiaTheme="minorEastAsia"/>
        </w:rPr>
        <w:t>If the system can handle periodic pauses and needs to collect circular chains of tombstones, mark-and-sweep would be more suitable.</w:t>
      </w:r>
    </w:p>
    <w:p w14:paraId="09641641" w14:textId="1F660194" w:rsidR="00732AE0" w:rsidRPr="001A4D4A" w:rsidRDefault="00732AE0" w:rsidP="00985CE8">
      <w:pPr>
        <w:pStyle w:val="ListParagraph"/>
        <w:numPr>
          <w:ilvl w:val="0"/>
          <w:numId w:val="7"/>
        </w:numPr>
        <w:rPr>
          <w:rFonts w:eastAsiaTheme="minorEastAsia"/>
        </w:rPr>
      </w:pPr>
      <w:r w:rsidRPr="001A4D4A">
        <w:rPr>
          <w:rFonts w:eastAsiaTheme="minorEastAsia"/>
        </w:rPr>
        <w:t>In many cases, a hybrid approach might be the best solution, combining reference counting for immediate cleanup and periodic mark-and-sweep cycles to handle circular references and reduce the overhead of constant reference count updates. This approach can mitigate the weaknesses of each method while leveraging their strengths, providing a more balanced solution for managing tombstones.</w:t>
      </w:r>
    </w:p>
    <w:sectPr w:rsidR="00732AE0" w:rsidRPr="001A4D4A" w:rsidSect="00A77102">
      <w:headerReference w:type="default" r:id="rId8"/>
      <w:footerReference w:type="default" r:id="rId9"/>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3DB4C" w14:textId="77777777" w:rsidR="00A77102" w:rsidRDefault="00A77102" w:rsidP="00DF77A5">
      <w:pPr>
        <w:spacing w:after="0" w:line="240" w:lineRule="auto"/>
      </w:pPr>
      <w:r>
        <w:separator/>
      </w:r>
    </w:p>
  </w:endnote>
  <w:endnote w:type="continuationSeparator" w:id="0">
    <w:p w14:paraId="478C466B" w14:textId="77777777" w:rsidR="00A77102" w:rsidRDefault="00A77102" w:rsidP="00DF7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344E" w14:textId="3FE58D5F" w:rsidR="008B5DD4" w:rsidRDefault="005B5390" w:rsidP="00C5508B">
    <w:pPr>
      <w:pStyle w:val="Footer"/>
      <w:tabs>
        <w:tab w:val="clear" w:pos="4680"/>
      </w:tabs>
    </w:pPr>
    <w:r>
      <w:t>Spring</w:t>
    </w:r>
    <w:r w:rsidR="00961B54">
      <w:t xml:space="preserve"> 202</w:t>
    </w:r>
    <w:r>
      <w:t>4</w:t>
    </w:r>
    <w:r w:rsidR="008B5DD4">
      <w:tab/>
    </w:r>
    <w:r w:rsidR="00C5508B">
      <w:t>CSDS</w:t>
    </w:r>
    <w:r w:rsidR="00D93A78">
      <w:t xml:space="preserve"> </w:t>
    </w:r>
    <w:r>
      <w:t>600</w:t>
    </w:r>
    <w:r w:rsidR="00D93A78">
      <w:t xml:space="preserve"> (500/</w:t>
    </w:r>
    <w:r>
      <w:t>10876</w:t>
    </w:r>
    <w:r w:rsidR="00D93A78">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D919A" w14:textId="77777777" w:rsidR="00A77102" w:rsidRDefault="00A77102" w:rsidP="00DF77A5">
      <w:pPr>
        <w:spacing w:after="0" w:line="240" w:lineRule="auto"/>
      </w:pPr>
      <w:r>
        <w:separator/>
      </w:r>
    </w:p>
  </w:footnote>
  <w:footnote w:type="continuationSeparator" w:id="0">
    <w:p w14:paraId="442A802E" w14:textId="77777777" w:rsidR="00A77102" w:rsidRDefault="00A77102" w:rsidP="00DF7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A9A0F" w14:textId="31A43D33" w:rsidR="00B64889" w:rsidRDefault="00B64889" w:rsidP="00DF77A5">
    <w:pPr>
      <w:pStyle w:val="Header"/>
      <w:tabs>
        <w:tab w:val="clear" w:pos="4680"/>
      </w:tabs>
    </w:pPr>
    <w:r>
      <w:t>David Courtney</w:t>
    </w:r>
    <w:r>
      <w:tab/>
      <w:t xml:space="preserve">Page </w:t>
    </w:r>
    <w:sdt>
      <w:sdtPr>
        <w:id w:val="-162168126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77187">
          <w:rPr>
            <w:noProof/>
          </w:rPr>
          <w:t>2</w:t>
        </w:r>
        <w:r>
          <w:rPr>
            <w:noProof/>
          </w:rPr>
          <w:fldChar w:fldCharType="end"/>
        </w:r>
      </w:sdtContent>
    </w:sdt>
  </w:p>
  <w:p w14:paraId="6BB4EDEA" w14:textId="77777777" w:rsidR="00B64889" w:rsidRDefault="00B648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344A8"/>
    <w:multiLevelType w:val="hybridMultilevel"/>
    <w:tmpl w:val="3FB2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9022D"/>
    <w:multiLevelType w:val="multilevel"/>
    <w:tmpl w:val="BC7A45B2"/>
    <w:styleLink w:val="afirst"/>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D03B0F"/>
    <w:multiLevelType w:val="hybridMultilevel"/>
    <w:tmpl w:val="F4E49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8E50FC0"/>
    <w:multiLevelType w:val="hybridMultilevel"/>
    <w:tmpl w:val="BE7AD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E11166"/>
    <w:multiLevelType w:val="hybridMultilevel"/>
    <w:tmpl w:val="4E6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F67AE9"/>
    <w:multiLevelType w:val="hybridMultilevel"/>
    <w:tmpl w:val="FD1E0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686CF2"/>
    <w:multiLevelType w:val="multilevel"/>
    <w:tmpl w:val="BC7A45B2"/>
    <w:numStyleLink w:val="afirst"/>
  </w:abstractNum>
  <w:num w:numId="1" w16cid:durableId="1829203306">
    <w:abstractNumId w:val="6"/>
  </w:num>
  <w:num w:numId="2" w16cid:durableId="2095661875">
    <w:abstractNumId w:val="1"/>
  </w:num>
  <w:num w:numId="3" w16cid:durableId="552817021">
    <w:abstractNumId w:val="4"/>
  </w:num>
  <w:num w:numId="4" w16cid:durableId="231697020">
    <w:abstractNumId w:val="5"/>
  </w:num>
  <w:num w:numId="5" w16cid:durableId="299387774">
    <w:abstractNumId w:val="3"/>
  </w:num>
  <w:num w:numId="6" w16cid:durableId="2071270218">
    <w:abstractNumId w:val="2"/>
  </w:num>
  <w:num w:numId="7" w16cid:durableId="1877812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DD4"/>
    <w:rsid w:val="000D6418"/>
    <w:rsid w:val="00117013"/>
    <w:rsid w:val="00177187"/>
    <w:rsid w:val="001A4D4A"/>
    <w:rsid w:val="00215B5F"/>
    <w:rsid w:val="002837D8"/>
    <w:rsid w:val="00286267"/>
    <w:rsid w:val="00287729"/>
    <w:rsid w:val="002A3865"/>
    <w:rsid w:val="002C37D2"/>
    <w:rsid w:val="00321439"/>
    <w:rsid w:val="00327E3B"/>
    <w:rsid w:val="003411F9"/>
    <w:rsid w:val="00373A15"/>
    <w:rsid w:val="00395342"/>
    <w:rsid w:val="003A4A8C"/>
    <w:rsid w:val="003D6D94"/>
    <w:rsid w:val="00432FD2"/>
    <w:rsid w:val="00491459"/>
    <w:rsid w:val="00492672"/>
    <w:rsid w:val="004A774F"/>
    <w:rsid w:val="004C6C8A"/>
    <w:rsid w:val="004E2D93"/>
    <w:rsid w:val="004F7E36"/>
    <w:rsid w:val="00531946"/>
    <w:rsid w:val="00534984"/>
    <w:rsid w:val="00540C18"/>
    <w:rsid w:val="005B5390"/>
    <w:rsid w:val="006462BE"/>
    <w:rsid w:val="006C0EC8"/>
    <w:rsid w:val="007276CD"/>
    <w:rsid w:val="0073091F"/>
    <w:rsid w:val="00732AE0"/>
    <w:rsid w:val="007331EC"/>
    <w:rsid w:val="00764F1D"/>
    <w:rsid w:val="00783E33"/>
    <w:rsid w:val="007A780F"/>
    <w:rsid w:val="007E13FF"/>
    <w:rsid w:val="008136A6"/>
    <w:rsid w:val="00856819"/>
    <w:rsid w:val="00874F44"/>
    <w:rsid w:val="008A4601"/>
    <w:rsid w:val="008B5DD4"/>
    <w:rsid w:val="009119E5"/>
    <w:rsid w:val="009577FC"/>
    <w:rsid w:val="00961B54"/>
    <w:rsid w:val="009D09A9"/>
    <w:rsid w:val="00A2615C"/>
    <w:rsid w:val="00A4429C"/>
    <w:rsid w:val="00A53F85"/>
    <w:rsid w:val="00A77102"/>
    <w:rsid w:val="00A97BB3"/>
    <w:rsid w:val="00AB7525"/>
    <w:rsid w:val="00B15113"/>
    <w:rsid w:val="00B233FC"/>
    <w:rsid w:val="00B6027E"/>
    <w:rsid w:val="00B64889"/>
    <w:rsid w:val="00B714BB"/>
    <w:rsid w:val="00BB0833"/>
    <w:rsid w:val="00BF0943"/>
    <w:rsid w:val="00C538F1"/>
    <w:rsid w:val="00C5508B"/>
    <w:rsid w:val="00C87572"/>
    <w:rsid w:val="00CB5CB6"/>
    <w:rsid w:val="00CB6EC3"/>
    <w:rsid w:val="00CF3BD7"/>
    <w:rsid w:val="00D27107"/>
    <w:rsid w:val="00D54986"/>
    <w:rsid w:val="00D93A78"/>
    <w:rsid w:val="00DB39CD"/>
    <w:rsid w:val="00DF3D0E"/>
    <w:rsid w:val="00DF77A5"/>
    <w:rsid w:val="00E16D02"/>
    <w:rsid w:val="00EB1CD0"/>
    <w:rsid w:val="00F45834"/>
    <w:rsid w:val="00F52B48"/>
    <w:rsid w:val="00FD25FB"/>
    <w:rsid w:val="00FF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1AC6F"/>
  <w15:chartTrackingRefBased/>
  <w15:docId w15:val="{B49C32EE-1393-4EE3-AE50-C280DD126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5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9534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AB7525"/>
    <w:rPr>
      <w:color w:val="808080"/>
    </w:rPr>
  </w:style>
  <w:style w:type="paragraph" w:styleId="Header">
    <w:name w:val="header"/>
    <w:basedOn w:val="Normal"/>
    <w:link w:val="HeaderChar"/>
    <w:uiPriority w:val="99"/>
    <w:unhideWhenUsed/>
    <w:rsid w:val="00DF7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7A5"/>
  </w:style>
  <w:style w:type="paragraph" w:styleId="Footer">
    <w:name w:val="footer"/>
    <w:basedOn w:val="Normal"/>
    <w:link w:val="FooterChar"/>
    <w:uiPriority w:val="99"/>
    <w:unhideWhenUsed/>
    <w:rsid w:val="00DF7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7A5"/>
  </w:style>
  <w:style w:type="paragraph" w:styleId="ListParagraph">
    <w:name w:val="List Paragraph"/>
    <w:basedOn w:val="Normal"/>
    <w:uiPriority w:val="34"/>
    <w:qFormat/>
    <w:rsid w:val="00FF7DC5"/>
    <w:pPr>
      <w:ind w:left="720"/>
      <w:contextualSpacing/>
    </w:pPr>
  </w:style>
  <w:style w:type="numbering" w:customStyle="1" w:styleId="afirst">
    <w:name w:val="a first"/>
    <w:uiPriority w:val="99"/>
    <w:rsid w:val="00DB39CD"/>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51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MAC1105-90</dc:subject>
  <dc:creator>David Courtney</dc:creator>
  <cp:keywords/>
  <dc:description/>
  <cp:lastModifiedBy>David Courtney</cp:lastModifiedBy>
  <cp:revision>5</cp:revision>
  <dcterms:created xsi:type="dcterms:W3CDTF">2024-02-24T21:49:00Z</dcterms:created>
  <dcterms:modified xsi:type="dcterms:W3CDTF">2024-02-27T18:23:00Z</dcterms:modified>
</cp:coreProperties>
</file>