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Entrance examination reminder</w:t>
      </w:r>
    </w:p>
    <w:p>
      <w:r>
        <w:t xml:space="preserve">Dear </w:t>
      </w:r>
      <w:r>
        <w:rPr>
          <w:b/>
        </w:rPr>
        <w:t>{{applicant_</w:t>
      </w:r>
      <w:r>
        <w:rPr>
          <w:b/>
        </w:rPr>
        <w:t>name}}</w:t>
      </w:r>
      <w:r>
        <w:t>,</w:t>
      </w:r>
    </w:p>
    <w:p>
      <w:r>
        <w:t>Your examination is approaching. Review your schedule below and prepare your requirements before travelling to the testing room.</w:t>
      </w:r>
    </w:p>
    <w:p>
      <w:r>
        <w:drawing>
          <wp:inline>
            <wp:extent cx="2286000" cy="609600"/>
            <wp:docPr id="1" name="Synthetic reminder banner" descr="Synthetic teal and gold examination reminder banner"/>
            <a:graphic>
              <a:graphicData uri="http://schemas.openxmlformats.org/drawingml/2006/picture">
                <pic:pic>
                  <pic:nvPicPr>
                    <pic:cNvPr id="1" name="banner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>Session</w:t>
            </w:r>
          </w:p>
        </w:tc>
        <w:tc>
          <w:p>
            <w:r>
              <w:t>{{session_code}}</w:t>
            </w:r>
          </w:p>
        </w:tc>
      </w:tr>
      <w:tr>
        <w:tc>
          <w:p>
            <w:r>
              <w:t>Date and time</w:t>
            </w:r>
          </w:p>
        </w:tc>
        <w:tc>
          <w:p>
            <w:r>
              <w:t>{{exam_date}} at {{exam_time}}</w:t>
            </w:r>
          </w:p>
        </w:tc>
      </w:tr>
      <w:tr>
        <w:tc>
          <w:p>
            <w:r>
              <w:t>Room</w:t>
            </w:r>
          </w:p>
        </w:tc>
        <w:tc>
          <w:p>
            <w:r>
              <w:t>{{room_name}}</w:t>
            </w:r>
          </w:p>
        </w:tc>
      </w:tr>
    </w:tbl>
    <w:p>
      <w:pPr>
        <w:numPr>
          <w:ilvl w:val="0"/>
          <w:numId w:val="1"/>
        </w:numPr>
      </w:pPr>
      <w:r>
        <w:t>Bring your examination permit and valid photo ID.</w:t>
      </w:r>
    </w:p>
    <w:p>
      <w:pPr>
        <w:numPr>
          <w:ilvl w:val="0"/>
          <w:numId w:val="1"/>
        </w:numPr>
      </w:pPr>
      <w:r>
        <w:rPr>
          <w:i/>
        </w:rPr>
        <w:t>Arrive 30 minutes before the scheduled start.</w:t>
      </w:r>
    </w:p>
    <w:p>
      <w:r>
        <w:t xml:space="preserve">Open your applicant portal: </w:t>
      </w:r>
      <w:r>
        <w:t>{{portal_url}}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color w:val="175E70"/>
    </w:rPr>
  </w:style>
</w:styles>
</file>

<file path=word/_rels/document.xml.rels><?xml version="1.0" encoding="UTF-8"?><Relationships xmlns="http://schemas.openxmlformats.org/package/2006/relationships"><Relationship Id="rIdImage" Type="http://schemas.openxmlformats.org/officeDocument/2006/relationships/image" Target="media/banner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