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ROOM SEATING ARRANGEMENT &amp; ATTENDANCE SHEET</w:t>
      </w:r>
    </w:p>
    <w:p>
      <w:pPr>
        <w:jc w:val="center"/>
        <w:spacing w:after="280"/>
      </w:pPr>
      <w:r>
        <w:rPr>
          <w:sz w:val="18"/>
          <w:color w:val="44534B"/>
        </w:rPr>
        <w:t>Official Examination Manifest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5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Seat</w:t>
            </w:r>
          </w:p>
        </w:tc>
        <w:tc>
          <w:tcPr>
            <w:tcW w:w="45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Row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NOA No.</w:t>
            </w:r>
          </w:p>
        </w:tc>
        <w:tc>
          <w:tcPr>
            <w:tcW w:w="2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Examinee Full Name</w:t>
            </w:r>
          </w:p>
        </w:tc>
        <w:tc>
          <w:tcPr>
            <w:tcW w:w="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Strand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Booklet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Signature</w:t>
            </w:r>
          </w:p>
        </w:tc>
        <w:tc>
          <w:tcPr>
            <w:tcW w:w="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Status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{{seat_number}}</w:t>
            </w:r>
          </w:p>
        </w:tc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{{row_number}}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{{booklet_code}}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{{signature_blank}}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{{attendance_status}}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{{seat_number}}</w:t>
            </w:r>
          </w:p>
        </w:tc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{{row_number}}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{{booklet_code}}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{{signature_blank}}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{{attendance_status}}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{{seat_number}}</w:t>
            </w:r>
          </w:p>
        </w:tc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{{row_number}}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{{booklet_code}}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{{signature_blank}}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{{attendance_status}}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Room Proctor: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Chief Room Proctor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Attested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Head of Testing Operations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