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74E" w:rsidRDefault="00EE2CA6">
      <w:r>
        <w:t xml:space="preserve">I spent two days in Frankfurt. Unfortunately, I got Food Poisoning the noon of the second day and couldn’t continue my journey in Frankfurt. However, I did go to four places, including the Airport Tour, </w:t>
      </w:r>
      <w:proofErr w:type="spellStart"/>
      <w:r>
        <w:t>Hauptwache</w:t>
      </w:r>
      <w:proofErr w:type="spellEnd"/>
      <w:r>
        <w:t xml:space="preserve"> area,</w:t>
      </w:r>
      <w:r w:rsidR="003A21D7">
        <w:t xml:space="preserve"> and I took a walk along the Main river. </w:t>
      </w:r>
    </w:p>
    <w:p w:rsidR="003A21D7" w:rsidRDefault="003A21D7" w:rsidP="003A21D7">
      <w:pPr>
        <w:pStyle w:val="Heading1"/>
      </w:pPr>
      <w:proofErr w:type="spellStart"/>
      <w:r>
        <w:t>Hauptwache</w:t>
      </w:r>
      <w:proofErr w:type="spellEnd"/>
      <w:r>
        <w:t xml:space="preserve"> Area</w:t>
      </w:r>
    </w:p>
    <w:p w:rsidR="003A21D7" w:rsidRDefault="003A21D7" w:rsidP="003A21D7">
      <w:r>
        <w:t xml:space="preserve">I took the S – Bahn directly to </w:t>
      </w:r>
      <w:proofErr w:type="spellStart"/>
      <w:r>
        <w:t>Hauptwache</w:t>
      </w:r>
      <w:proofErr w:type="spellEnd"/>
      <w:r>
        <w:t xml:space="preserve"> Station. I will put more details about the S – Bahn later. I was able to see St. Catherine’s Cathedral and I walked to the Main river. </w:t>
      </w:r>
    </w:p>
    <w:p w:rsidR="00C701CD" w:rsidRDefault="00C701CD" w:rsidP="00C701CD">
      <w:pPr>
        <w:pStyle w:val="Heading1"/>
      </w:pPr>
      <w:proofErr w:type="spellStart"/>
      <w:r>
        <w:t>Romerberg</w:t>
      </w:r>
      <w:proofErr w:type="spellEnd"/>
    </w:p>
    <w:p w:rsidR="00C701CD" w:rsidRPr="00C701CD" w:rsidRDefault="00C701CD" w:rsidP="00C701CD">
      <w:r>
        <w:t xml:space="preserve">Just </w:t>
      </w:r>
      <w:r w:rsidR="00E55735">
        <w:t xml:space="preserve">walked in there for a while. </w:t>
      </w:r>
      <w:bookmarkStart w:id="0" w:name="_GoBack"/>
      <w:bookmarkEnd w:id="0"/>
      <w:r>
        <w:t xml:space="preserve"> </w:t>
      </w:r>
    </w:p>
    <w:p w:rsidR="003A21D7" w:rsidRDefault="003A21D7" w:rsidP="003A21D7">
      <w:pPr>
        <w:pStyle w:val="Heading1"/>
      </w:pPr>
      <w:r>
        <w:t>Stroll along the Main River</w:t>
      </w:r>
    </w:p>
    <w:p w:rsidR="003A21D7" w:rsidRDefault="003A21D7" w:rsidP="003A21D7">
      <w:r>
        <w:t xml:space="preserve">I took a walk along the Main river, which was refreshing. I was able to see Frankfurt from the other side and I was able to take some pictures. </w:t>
      </w:r>
    </w:p>
    <w:p w:rsidR="003A21D7" w:rsidRDefault="003A21D7" w:rsidP="003A21D7">
      <w:r>
        <w:t xml:space="preserve">The trail I walked on is also a running path as well as a bike path. Rather nice to take a nice early morning run/walk along the river. </w:t>
      </w:r>
    </w:p>
    <w:p w:rsidR="003A21D7" w:rsidRDefault="003A21D7" w:rsidP="003A21D7">
      <w:pPr>
        <w:pStyle w:val="Heading1"/>
      </w:pPr>
      <w:r>
        <w:t>Lunch</w:t>
      </w:r>
      <w:r w:rsidR="00D6626D">
        <w:t xml:space="preserve"> and Dinner</w:t>
      </w:r>
    </w:p>
    <w:p w:rsidR="003A21D7" w:rsidRDefault="003A21D7" w:rsidP="003A21D7">
      <w:r>
        <w:t xml:space="preserve">I had lunch at </w:t>
      </w:r>
      <w:proofErr w:type="spellStart"/>
      <w:r>
        <w:t>Wirtshaus</w:t>
      </w:r>
      <w:proofErr w:type="spellEnd"/>
      <w:r>
        <w:t xml:space="preserve"> </w:t>
      </w:r>
      <w:proofErr w:type="spellStart"/>
      <w:r>
        <w:t>im</w:t>
      </w:r>
      <w:proofErr w:type="spellEnd"/>
      <w:r>
        <w:t xml:space="preserve"> Ostend </w:t>
      </w:r>
      <w:r w:rsidR="00EE0565">
        <w:t xml:space="preserve">and found it to be quite nice. They spoke English and I was able to read part of their menu, even though the menu was completely German. </w:t>
      </w:r>
    </w:p>
    <w:p w:rsidR="00EE0565" w:rsidRDefault="00EE0565" w:rsidP="003A21D7">
      <w:r>
        <w:t xml:space="preserve">I had a Coke and they offered to help me look through the menu. I like the style of the seats and I found them to be warming. </w:t>
      </w:r>
    </w:p>
    <w:p w:rsidR="00EE0565" w:rsidRDefault="00EE0565" w:rsidP="003A21D7">
      <w:r>
        <w:t xml:space="preserve">Beer is a staple of German cuisine. It’s very common and </w:t>
      </w:r>
      <w:proofErr w:type="gramStart"/>
      <w:r>
        <w:t>it’s</w:t>
      </w:r>
      <w:proofErr w:type="gramEnd"/>
      <w:r>
        <w:t xml:space="preserve"> basically culture, however, to maintain a healthy habit while travelling, I decided not to drink any alcoholic beverages. </w:t>
      </w:r>
    </w:p>
    <w:p w:rsidR="00EE0565" w:rsidRDefault="00EE0565" w:rsidP="003A21D7">
      <w:r>
        <w:t xml:space="preserve">I enjoyed the Schnitzel in their style. I barely handled the taste as they went all out with the salt and I didn’t feel comfortable on my sodium intake.  </w:t>
      </w:r>
    </w:p>
    <w:p w:rsidR="00D6626D" w:rsidRDefault="00D6626D" w:rsidP="003A21D7">
      <w:r>
        <w:t xml:space="preserve">I had a quick dinner, grabbing a Frankfurter at Hermann’s. It was like a street vender in the walkway to The </w:t>
      </w:r>
      <w:proofErr w:type="spellStart"/>
      <w:r>
        <w:t>Squaire</w:t>
      </w:r>
      <w:proofErr w:type="spellEnd"/>
      <w:r>
        <w:t xml:space="preserve"> and I enjoyed it at the hotel.  </w:t>
      </w:r>
    </w:p>
    <w:p w:rsidR="00EE0565" w:rsidRDefault="00EE0565" w:rsidP="00EE0565">
      <w:pPr>
        <w:pStyle w:val="Heading1"/>
      </w:pPr>
      <w:r>
        <w:t>Airport Tour</w:t>
      </w:r>
    </w:p>
    <w:p w:rsidR="00EE0565" w:rsidRDefault="00EE0565" w:rsidP="00EE0565">
      <w:r>
        <w:t>I booked the Sunset Tour as I would like to see the sun setting on the airport, thinking it would be very nice. It went completely dark around one hour of the tour and you could barely see anything.</w:t>
      </w:r>
    </w:p>
    <w:p w:rsidR="00EE0565" w:rsidRDefault="00EE0565" w:rsidP="00EE0565">
      <w:r>
        <w:t>I liked that there was a tour guide, however, he spoke German and only spoke English upon interacting with me.</w:t>
      </w:r>
    </w:p>
    <w:p w:rsidR="00EE0565" w:rsidRDefault="00EE0565" w:rsidP="00EE0565">
      <w:r>
        <w:t xml:space="preserve">I went to the terminal and got the tickets for the tour, then got on a bus after clearing security. The bus was equipped for a tour and was suited for everyone sitting. Standing is allowed, and due to regulations, the doors won’t open during the tour. </w:t>
      </w:r>
    </w:p>
    <w:p w:rsidR="00D6626D" w:rsidRDefault="00D6626D" w:rsidP="00EE0565">
      <w:r>
        <w:lastRenderedPageBreak/>
        <w:t>For certain tours (like this one), a visit to the bar is in charge, however, as I was extremely tired I returned to the hotel. The tour guide was concerned when I told him I will be returning to the hotel without consuming a beverage, however, he offered to take a picture and after I reassured him it would be fine, he welcomed me to return to the airport for another tour.</w:t>
      </w:r>
    </w:p>
    <w:p w:rsidR="00D6626D" w:rsidRDefault="00D6626D" w:rsidP="00D6626D">
      <w:pPr>
        <w:pStyle w:val="Heading1"/>
      </w:pPr>
      <w:proofErr w:type="spellStart"/>
      <w:r>
        <w:t>Palmengarden</w:t>
      </w:r>
      <w:proofErr w:type="spellEnd"/>
    </w:p>
    <w:p w:rsidR="00D6626D" w:rsidRDefault="00D6626D" w:rsidP="00D6626D">
      <w:r>
        <w:t xml:space="preserve">It’s one of their botanical gardens, which I was glad I was able to go to and see. I walked around after paying the admission fee. You can access the garden after walking from the U – Bahn station. </w:t>
      </w:r>
    </w:p>
    <w:p w:rsidR="00D6626D" w:rsidRDefault="00D6626D" w:rsidP="00D6626D">
      <w:pPr>
        <w:pStyle w:val="Heading1"/>
      </w:pPr>
      <w:r>
        <w:t>Overall</w:t>
      </w:r>
    </w:p>
    <w:p w:rsidR="00D6626D" w:rsidRPr="00D6626D" w:rsidRDefault="00D6626D" w:rsidP="00D6626D">
      <w:r>
        <w:t xml:space="preserve">I enjoyed the stay and I was glad I was able to do something just before I got sick with food poisoning. I was glad it didn’t completely bleed over my travels. </w:t>
      </w:r>
    </w:p>
    <w:sectPr w:rsidR="00D6626D" w:rsidRPr="00D6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A6"/>
    <w:rsid w:val="00234399"/>
    <w:rsid w:val="003A21D7"/>
    <w:rsid w:val="00742FEE"/>
    <w:rsid w:val="0079504F"/>
    <w:rsid w:val="00A1028E"/>
    <w:rsid w:val="00AD25CD"/>
    <w:rsid w:val="00B73CE1"/>
    <w:rsid w:val="00C701CD"/>
    <w:rsid w:val="00D6626D"/>
    <w:rsid w:val="00E55735"/>
    <w:rsid w:val="00EE0565"/>
    <w:rsid w:val="00EE2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9EFD"/>
  <w15:chartTrackingRefBased/>
  <w15:docId w15:val="{F52D2710-1A33-412D-BE68-6B124D98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1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1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Xuedong Ding</cp:lastModifiedBy>
  <cp:revision>5</cp:revision>
  <dcterms:created xsi:type="dcterms:W3CDTF">2019-04-14T14:26:00Z</dcterms:created>
  <dcterms:modified xsi:type="dcterms:W3CDTF">2019-04-30T22:07:00Z</dcterms:modified>
</cp:coreProperties>
</file>