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6AE4B" w14:textId="6ACCCF98" w:rsidR="00CF59FD" w:rsidRDefault="00E90F35" w:rsidP="00CF59FD">
      <w:pPr>
        <w:spacing w:after="120"/>
        <w:jc w:val="left"/>
        <w:rPr>
          <w:rFonts w:ascii="Times New Roman" w:hAnsi="Times New Roman" w:cs="Times New Roman"/>
          <w:b/>
          <w:bCs/>
          <w:sz w:val="44"/>
          <w:szCs w:val="44"/>
        </w:rPr>
      </w:pPr>
      <w:r w:rsidRPr="00CF59FD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002A5347" wp14:editId="28C091E8">
            <wp:simplePos x="0" y="0"/>
            <wp:positionH relativeFrom="margin">
              <wp:posOffset>398145</wp:posOffset>
            </wp:positionH>
            <wp:positionV relativeFrom="margin">
              <wp:posOffset>198120</wp:posOffset>
            </wp:positionV>
            <wp:extent cx="5086350" cy="1714500"/>
            <wp:effectExtent l="0" t="0" r="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73912F" w14:textId="2A67CA68" w:rsidR="00CF59FD" w:rsidRDefault="00CF59FD" w:rsidP="00CF59FD">
      <w:pPr>
        <w:spacing w:after="120"/>
        <w:jc w:val="left"/>
        <w:rPr>
          <w:rFonts w:ascii="Times New Roman" w:hAnsi="Times New Roman" w:cs="Times New Roman"/>
          <w:b/>
          <w:bCs/>
          <w:sz w:val="44"/>
          <w:szCs w:val="44"/>
        </w:rPr>
      </w:pPr>
    </w:p>
    <w:p w14:paraId="12D2EBD2" w14:textId="1759E020" w:rsidR="00CF59FD" w:rsidRDefault="00CF59FD" w:rsidP="00CF59FD">
      <w:pPr>
        <w:spacing w:after="120"/>
        <w:jc w:val="left"/>
        <w:rPr>
          <w:rFonts w:ascii="Times New Roman" w:hAnsi="Times New Roman" w:cs="Times New Roman"/>
          <w:b/>
          <w:bCs/>
          <w:sz w:val="44"/>
          <w:szCs w:val="44"/>
        </w:rPr>
      </w:pPr>
    </w:p>
    <w:p w14:paraId="5C5836E2" w14:textId="77777777" w:rsidR="00CF59FD" w:rsidRDefault="00CF59FD" w:rsidP="00CF59FD">
      <w:pPr>
        <w:spacing w:after="120"/>
        <w:jc w:val="left"/>
        <w:rPr>
          <w:rFonts w:ascii="Times New Roman" w:hAnsi="Times New Roman" w:cs="Times New Roman"/>
          <w:b/>
          <w:bCs/>
          <w:sz w:val="44"/>
          <w:szCs w:val="44"/>
        </w:rPr>
      </w:pPr>
    </w:p>
    <w:p w14:paraId="00C3425D" w14:textId="77777777" w:rsidR="00CF59FD" w:rsidRDefault="00CF59FD" w:rsidP="00CF59FD">
      <w:pPr>
        <w:spacing w:after="120"/>
        <w:jc w:val="left"/>
        <w:rPr>
          <w:rFonts w:ascii="Times New Roman" w:hAnsi="Times New Roman" w:cs="Times New Roman"/>
          <w:b/>
          <w:bCs/>
          <w:sz w:val="44"/>
          <w:szCs w:val="44"/>
        </w:rPr>
      </w:pPr>
    </w:p>
    <w:p w14:paraId="777B3576" w14:textId="4DE78D1D" w:rsidR="00CF59FD" w:rsidRPr="00D36D27" w:rsidRDefault="00000000" w:rsidP="00D36D27">
      <w:pPr>
        <w:jc w:val="center"/>
        <w:rPr>
          <w:rFonts w:ascii="Roboto" w:hAnsi="Roboto"/>
          <w:color w:val="333333"/>
          <w:sz w:val="21"/>
          <w:szCs w:val="21"/>
        </w:rPr>
      </w:pPr>
      <w:hyperlink r:id="rId9" w:history="1">
        <w:r w:rsidR="00D36D27">
          <w:rPr>
            <w:rFonts w:ascii="Roboto" w:hAnsi="Roboto"/>
            <w:color w:val="337AB7"/>
            <w:sz w:val="21"/>
            <w:szCs w:val="21"/>
          </w:rPr>
          <w:br/>
        </w:r>
        <w:r w:rsidR="00D36D27" w:rsidRPr="00D36D27">
          <w:rPr>
            <w:rFonts w:ascii="Times New Roman" w:hAnsi="Times New Roman" w:cs="Times New Roman"/>
            <w:sz w:val="44"/>
            <w:szCs w:val="44"/>
          </w:rPr>
          <w:t>Síťové aplikace a správa sítí</w:t>
        </w:r>
      </w:hyperlink>
    </w:p>
    <w:p w14:paraId="49656066" w14:textId="3FEC7F69" w:rsidR="00E90F35" w:rsidRPr="00E90F35" w:rsidRDefault="00E90F35" w:rsidP="00CF59FD">
      <w:pPr>
        <w:spacing w:after="120"/>
        <w:jc w:val="center"/>
        <w:rPr>
          <w:rFonts w:ascii="Times New Roman" w:hAnsi="Times New Roman" w:cs="Times New Roman"/>
          <w:sz w:val="40"/>
          <w:szCs w:val="40"/>
        </w:rPr>
      </w:pPr>
      <w:r w:rsidRPr="00E90F35">
        <w:rPr>
          <w:rFonts w:ascii="Times New Roman" w:hAnsi="Times New Roman" w:cs="Times New Roman"/>
          <w:sz w:val="40"/>
          <w:szCs w:val="40"/>
        </w:rPr>
        <w:t>202</w:t>
      </w:r>
      <w:r w:rsidR="00D36D27">
        <w:rPr>
          <w:rFonts w:ascii="Times New Roman" w:hAnsi="Times New Roman" w:cs="Times New Roman"/>
          <w:sz w:val="40"/>
          <w:szCs w:val="40"/>
        </w:rPr>
        <w:t>2</w:t>
      </w:r>
      <w:r w:rsidRPr="00E90F35">
        <w:rPr>
          <w:rFonts w:ascii="Times New Roman" w:hAnsi="Times New Roman" w:cs="Times New Roman"/>
          <w:sz w:val="40"/>
          <w:szCs w:val="40"/>
        </w:rPr>
        <w:t>/202</w:t>
      </w:r>
      <w:r w:rsidR="00D36D27">
        <w:rPr>
          <w:rFonts w:ascii="Times New Roman" w:hAnsi="Times New Roman" w:cs="Times New Roman"/>
          <w:sz w:val="40"/>
          <w:szCs w:val="40"/>
        </w:rPr>
        <w:t>3</w:t>
      </w:r>
    </w:p>
    <w:p w14:paraId="7DB1CD81" w14:textId="4E44F5ED" w:rsidR="00E90F35" w:rsidRDefault="00E90F35" w:rsidP="00CF59FD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3043F9" w14:textId="77777777" w:rsidR="00E90F35" w:rsidRDefault="00E90F35" w:rsidP="00D36D27">
      <w:pPr>
        <w:spacing w:after="120"/>
        <w:rPr>
          <w:rFonts w:ascii="Times New Roman" w:hAnsi="Times New Roman" w:cs="Times New Roman"/>
          <w:b/>
          <w:bCs/>
          <w:sz w:val="32"/>
          <w:szCs w:val="32"/>
        </w:rPr>
      </w:pPr>
    </w:p>
    <w:p w14:paraId="6261B9D7" w14:textId="77777777" w:rsidR="00E90F35" w:rsidRPr="00E90F35" w:rsidRDefault="00E90F35" w:rsidP="00D36D27">
      <w:pPr>
        <w:spacing w:after="120"/>
        <w:rPr>
          <w:rFonts w:ascii="Times New Roman" w:hAnsi="Times New Roman" w:cs="Times New Roman"/>
          <w:b/>
          <w:bCs/>
          <w:sz w:val="32"/>
          <w:szCs w:val="32"/>
        </w:rPr>
      </w:pPr>
    </w:p>
    <w:p w14:paraId="06B61193" w14:textId="0230D9EF" w:rsidR="00C66FCF" w:rsidRPr="00D36D27" w:rsidRDefault="00E90F35" w:rsidP="00D36D27">
      <w:pPr>
        <w:spacing w:after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36D27">
        <w:rPr>
          <w:rFonts w:ascii="Times New Roman" w:hAnsi="Times New Roman" w:cs="Times New Roman"/>
          <w:sz w:val="40"/>
          <w:szCs w:val="40"/>
        </w:rPr>
        <w:t>Dokumentace k projektu</w:t>
      </w:r>
      <w:hyperlink r:id="rId10" w:history="1">
        <w:r w:rsidR="00D36D27" w:rsidRPr="00D36D27">
          <w:rPr>
            <w:rFonts w:ascii="Times New Roman" w:hAnsi="Times New Roman" w:cs="Times New Roman"/>
            <w:b/>
            <w:bCs/>
            <w:sz w:val="40"/>
            <w:szCs w:val="40"/>
          </w:rPr>
          <w:br/>
        </w:r>
        <w:r w:rsidR="00D36D27" w:rsidRPr="00D36D27">
          <w:rPr>
            <w:rFonts w:ascii="Times New Roman" w:hAnsi="Times New Roman" w:cs="Times New Roman"/>
            <w:sz w:val="40"/>
            <w:szCs w:val="40"/>
          </w:rPr>
          <w:t>Generování NetFlow dat ze zachycené síťové komunikace</w:t>
        </w:r>
      </w:hyperlink>
    </w:p>
    <w:p w14:paraId="73E06287" w14:textId="27254B84" w:rsidR="00D36D27" w:rsidRDefault="00D36D27" w:rsidP="00C66FCF">
      <w:pPr>
        <w:spacing w:after="120"/>
        <w:rPr>
          <w:rFonts w:ascii="Times New Roman" w:hAnsi="Times New Roman" w:cs="Times New Roman"/>
          <w:sz w:val="36"/>
          <w:szCs w:val="36"/>
        </w:rPr>
      </w:pPr>
    </w:p>
    <w:p w14:paraId="22BBF518" w14:textId="77777777" w:rsidR="00D36D27" w:rsidRDefault="00D36D27" w:rsidP="00C66FCF">
      <w:pPr>
        <w:spacing w:after="120"/>
        <w:rPr>
          <w:rFonts w:ascii="Times New Roman" w:hAnsi="Times New Roman" w:cs="Times New Roman"/>
          <w:sz w:val="36"/>
          <w:szCs w:val="36"/>
        </w:rPr>
      </w:pPr>
    </w:p>
    <w:p w14:paraId="74484508" w14:textId="77777777" w:rsidR="00E90F35" w:rsidRDefault="00E90F35" w:rsidP="00C66FCF">
      <w:pPr>
        <w:spacing w:after="120"/>
        <w:rPr>
          <w:rFonts w:ascii="Times New Roman" w:hAnsi="Times New Roman" w:cs="Times New Roman"/>
          <w:sz w:val="36"/>
          <w:szCs w:val="36"/>
        </w:rPr>
      </w:pPr>
    </w:p>
    <w:p w14:paraId="7495BAFA" w14:textId="77777777" w:rsidR="00C66FCF" w:rsidRDefault="00C66FCF" w:rsidP="00C66FCF">
      <w:pPr>
        <w:spacing w:after="120"/>
        <w:rPr>
          <w:rFonts w:ascii="Times New Roman" w:hAnsi="Times New Roman" w:cs="Times New Roman"/>
          <w:sz w:val="36"/>
          <w:szCs w:val="36"/>
        </w:rPr>
      </w:pPr>
    </w:p>
    <w:p w14:paraId="51AFE2C0" w14:textId="1631D2B8" w:rsidR="00C66FCF" w:rsidRDefault="00C66FCF" w:rsidP="00C66FCF">
      <w:pPr>
        <w:spacing w:after="120"/>
        <w:rPr>
          <w:rFonts w:ascii="Times New Roman" w:hAnsi="Times New Roman" w:cs="Times New Roman"/>
          <w:sz w:val="36"/>
          <w:szCs w:val="36"/>
        </w:rPr>
      </w:pPr>
    </w:p>
    <w:p w14:paraId="36DEBF01" w14:textId="08DD8C49" w:rsidR="00E90F35" w:rsidRDefault="00E90F35" w:rsidP="00C66FCF">
      <w:pPr>
        <w:spacing w:after="120"/>
        <w:rPr>
          <w:rFonts w:ascii="Times New Roman" w:hAnsi="Times New Roman" w:cs="Times New Roman"/>
          <w:sz w:val="36"/>
          <w:szCs w:val="36"/>
        </w:rPr>
      </w:pPr>
    </w:p>
    <w:p w14:paraId="4E84DF66" w14:textId="5A7B243E" w:rsidR="00367D2A" w:rsidRDefault="00367D2A" w:rsidP="00C66FCF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12A56B5" w14:textId="77777777" w:rsidR="00367D2A" w:rsidRPr="00367D2A" w:rsidRDefault="00367D2A" w:rsidP="00C66FCF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688BFE86" w14:textId="0716C1FB" w:rsidR="00C66FCF" w:rsidRPr="00CF59FD" w:rsidRDefault="00C66FCF" w:rsidP="00C66FCF">
      <w:pPr>
        <w:spacing w:after="120"/>
        <w:rPr>
          <w:rFonts w:ascii="Times New Roman" w:hAnsi="Times New Roman" w:cs="Times New Roman"/>
          <w:b/>
          <w:bCs/>
          <w:sz w:val="32"/>
          <w:szCs w:val="32"/>
        </w:rPr>
      </w:pPr>
      <w:r w:rsidRPr="00CF59FD">
        <w:rPr>
          <w:rFonts w:ascii="Times New Roman" w:hAnsi="Times New Roman" w:cs="Times New Roman"/>
          <w:b/>
          <w:bCs/>
          <w:sz w:val="32"/>
          <w:szCs w:val="32"/>
        </w:rPr>
        <w:t>Autor:</w:t>
      </w:r>
    </w:p>
    <w:p w14:paraId="3555134D" w14:textId="75C375AA" w:rsidR="00F721AA" w:rsidRPr="00CF59FD" w:rsidRDefault="00C66FCF" w:rsidP="00C66FC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CF59FD">
        <w:rPr>
          <w:rFonts w:ascii="Times New Roman" w:hAnsi="Times New Roman" w:cs="Times New Roman"/>
          <w:sz w:val="28"/>
          <w:szCs w:val="28"/>
        </w:rPr>
        <w:t>David Drtil</w:t>
      </w:r>
      <w:r w:rsidR="007D5E23">
        <w:rPr>
          <w:rFonts w:ascii="Times New Roman" w:hAnsi="Times New Roman" w:cs="Times New Roman"/>
          <w:sz w:val="28"/>
          <w:szCs w:val="28"/>
        </w:rPr>
        <w:t xml:space="preserve"> (xdrtil03)</w:t>
      </w:r>
      <w:r w:rsidR="00CF59FD" w:rsidRPr="00CF59FD">
        <w:rPr>
          <w:rFonts w:ascii="Times New Roman" w:hAnsi="Times New Roman" w:cs="Times New Roman"/>
          <w:sz w:val="28"/>
          <w:szCs w:val="28"/>
        </w:rPr>
        <w:tab/>
      </w:r>
      <w:r w:rsidR="00CF59FD" w:rsidRPr="00CF59FD">
        <w:rPr>
          <w:rFonts w:ascii="Times New Roman" w:hAnsi="Times New Roman" w:cs="Times New Roman"/>
          <w:sz w:val="28"/>
          <w:szCs w:val="28"/>
        </w:rPr>
        <w:tab/>
      </w:r>
      <w:r w:rsidR="00CF59FD" w:rsidRPr="00CF59FD">
        <w:rPr>
          <w:rFonts w:ascii="Times New Roman" w:hAnsi="Times New Roman" w:cs="Times New Roman"/>
          <w:sz w:val="28"/>
          <w:szCs w:val="28"/>
        </w:rPr>
        <w:tab/>
      </w:r>
      <w:r w:rsidR="00CF59FD" w:rsidRPr="00CF59FD">
        <w:rPr>
          <w:rFonts w:ascii="Times New Roman" w:hAnsi="Times New Roman" w:cs="Times New Roman"/>
          <w:sz w:val="28"/>
          <w:szCs w:val="28"/>
        </w:rPr>
        <w:tab/>
      </w:r>
      <w:r w:rsidR="00CF59FD">
        <w:rPr>
          <w:rFonts w:ascii="Times New Roman" w:hAnsi="Times New Roman" w:cs="Times New Roman"/>
          <w:sz w:val="28"/>
          <w:szCs w:val="28"/>
        </w:rPr>
        <w:tab/>
      </w:r>
      <w:r w:rsidR="00D36D27">
        <w:rPr>
          <w:rFonts w:ascii="Times New Roman" w:hAnsi="Times New Roman" w:cs="Times New Roman"/>
          <w:sz w:val="28"/>
          <w:szCs w:val="28"/>
        </w:rPr>
        <w:t xml:space="preserve">       </w:t>
      </w:r>
      <w:r w:rsidR="00CF59FD" w:rsidRPr="00CF59FD">
        <w:rPr>
          <w:rFonts w:ascii="Times New Roman" w:hAnsi="Times New Roman" w:cs="Times New Roman"/>
          <w:sz w:val="28"/>
          <w:szCs w:val="28"/>
        </w:rPr>
        <w:t xml:space="preserve">Brno, </w:t>
      </w:r>
      <w:r w:rsidR="00D36D27">
        <w:rPr>
          <w:rFonts w:ascii="Times New Roman" w:hAnsi="Times New Roman" w:cs="Times New Roman"/>
          <w:sz w:val="28"/>
          <w:szCs w:val="28"/>
        </w:rPr>
        <w:t>11</w:t>
      </w:r>
      <w:r w:rsidR="00CF59FD" w:rsidRPr="00CF59FD">
        <w:rPr>
          <w:rFonts w:ascii="Times New Roman" w:hAnsi="Times New Roman" w:cs="Times New Roman"/>
          <w:sz w:val="28"/>
          <w:szCs w:val="28"/>
        </w:rPr>
        <w:t>.</w:t>
      </w:r>
      <w:r w:rsidR="00D36D27">
        <w:rPr>
          <w:rFonts w:ascii="Times New Roman" w:hAnsi="Times New Roman" w:cs="Times New Roman"/>
          <w:sz w:val="28"/>
          <w:szCs w:val="28"/>
        </w:rPr>
        <w:t xml:space="preserve"> listopadu</w:t>
      </w:r>
      <w:r w:rsidR="00CF59FD" w:rsidRPr="00CF59FD">
        <w:rPr>
          <w:rFonts w:ascii="Times New Roman" w:hAnsi="Times New Roman" w:cs="Times New Roman"/>
          <w:sz w:val="28"/>
          <w:szCs w:val="28"/>
        </w:rPr>
        <w:t xml:space="preserve"> 2022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6837347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51E47AA" w14:textId="78938141" w:rsidR="00FD6D3B" w:rsidRPr="00F877CB" w:rsidRDefault="00FD6D3B">
          <w:pPr>
            <w:pStyle w:val="TOCHeading"/>
            <w:rPr>
              <w:rFonts w:cs="Times New Roman"/>
            </w:rPr>
          </w:pPr>
          <w:r w:rsidRPr="00F877CB">
            <w:rPr>
              <w:rFonts w:cs="Times New Roman"/>
            </w:rPr>
            <w:t>Obsah</w:t>
          </w:r>
        </w:p>
        <w:p w14:paraId="70EF63D3" w14:textId="7161570E" w:rsidR="00F877CB" w:rsidRPr="00F877CB" w:rsidRDefault="00FD6D3B">
          <w:pPr>
            <w:pStyle w:val="TOC1"/>
            <w:tabs>
              <w:tab w:val="right" w:leader="dot" w:pos="9062"/>
            </w:tabs>
            <w:rPr>
              <w:rFonts w:ascii="Times New Roman" w:hAnsi="Times New Roman"/>
              <w:noProof/>
            </w:rPr>
          </w:pPr>
          <w:r w:rsidRPr="00F877CB">
            <w:rPr>
              <w:rFonts w:ascii="Times New Roman" w:hAnsi="Times New Roman"/>
            </w:rPr>
            <w:fldChar w:fldCharType="begin"/>
          </w:r>
          <w:r w:rsidRPr="00F877CB">
            <w:rPr>
              <w:rFonts w:ascii="Times New Roman" w:hAnsi="Times New Roman"/>
            </w:rPr>
            <w:instrText xml:space="preserve"> TOC \o "1-3" \h \z \u </w:instrText>
          </w:r>
          <w:r w:rsidRPr="00F877CB">
            <w:rPr>
              <w:rFonts w:ascii="Times New Roman" w:hAnsi="Times New Roman"/>
            </w:rPr>
            <w:fldChar w:fldCharType="separate"/>
          </w:r>
          <w:hyperlink w:anchor="_Toc119317316" w:history="1">
            <w:r w:rsidR="00F877CB" w:rsidRPr="00F877CB">
              <w:rPr>
                <w:rStyle w:val="Hyperlink"/>
                <w:rFonts w:ascii="Times New Roman" w:hAnsi="Times New Roman"/>
                <w:noProof/>
              </w:rPr>
              <w:t>Úvod</w:t>
            </w:r>
            <w:r w:rsidR="00F877CB" w:rsidRPr="00F877CB">
              <w:rPr>
                <w:rFonts w:ascii="Times New Roman" w:hAnsi="Times New Roman"/>
                <w:noProof/>
                <w:webHidden/>
              </w:rPr>
              <w:tab/>
            </w:r>
            <w:r w:rsidR="00F877CB" w:rsidRPr="00F877C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877CB" w:rsidRPr="00F877CB">
              <w:rPr>
                <w:rFonts w:ascii="Times New Roman" w:hAnsi="Times New Roman"/>
                <w:noProof/>
                <w:webHidden/>
              </w:rPr>
              <w:instrText xml:space="preserve"> PAGEREF _Toc119317316 \h </w:instrText>
            </w:r>
            <w:r w:rsidR="00F877CB" w:rsidRPr="00F877CB">
              <w:rPr>
                <w:rFonts w:ascii="Times New Roman" w:hAnsi="Times New Roman"/>
                <w:noProof/>
                <w:webHidden/>
              </w:rPr>
            </w:r>
            <w:r w:rsidR="00F877CB" w:rsidRPr="00F877C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A7F16">
              <w:rPr>
                <w:rFonts w:ascii="Times New Roman" w:hAnsi="Times New Roman"/>
                <w:noProof/>
                <w:webHidden/>
              </w:rPr>
              <w:t>3</w:t>
            </w:r>
            <w:r w:rsidR="00F877CB" w:rsidRPr="00F877C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AD59003" w14:textId="0605C0EE" w:rsidR="00F877CB" w:rsidRPr="00F877CB" w:rsidRDefault="00F877CB">
          <w:pPr>
            <w:pStyle w:val="TOC1"/>
            <w:tabs>
              <w:tab w:val="right" w:leader="dot" w:pos="9062"/>
            </w:tabs>
            <w:rPr>
              <w:rFonts w:ascii="Times New Roman" w:hAnsi="Times New Roman"/>
              <w:noProof/>
            </w:rPr>
          </w:pPr>
          <w:hyperlink w:anchor="_Toc119317317" w:history="1">
            <w:r w:rsidRPr="00F877CB">
              <w:rPr>
                <w:rStyle w:val="Hyperlink"/>
                <w:rFonts w:ascii="Times New Roman" w:hAnsi="Times New Roman"/>
                <w:noProof/>
              </w:rPr>
              <w:t>Detailní popis implementace</w:t>
            </w:r>
            <w:r w:rsidRPr="00F877CB">
              <w:rPr>
                <w:rFonts w:ascii="Times New Roman" w:hAnsi="Times New Roman"/>
                <w:noProof/>
                <w:webHidden/>
              </w:rPr>
              <w:tab/>
            </w:r>
            <w:r w:rsidRPr="00F877C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877CB">
              <w:rPr>
                <w:rFonts w:ascii="Times New Roman" w:hAnsi="Times New Roman"/>
                <w:noProof/>
                <w:webHidden/>
              </w:rPr>
              <w:instrText xml:space="preserve"> PAGEREF _Toc119317317 \h </w:instrText>
            </w:r>
            <w:r w:rsidRPr="00F877CB">
              <w:rPr>
                <w:rFonts w:ascii="Times New Roman" w:hAnsi="Times New Roman"/>
                <w:noProof/>
                <w:webHidden/>
              </w:rPr>
            </w:r>
            <w:r w:rsidRPr="00F877C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A7F16">
              <w:rPr>
                <w:rFonts w:ascii="Times New Roman" w:hAnsi="Times New Roman"/>
                <w:noProof/>
                <w:webHidden/>
              </w:rPr>
              <w:t>3</w:t>
            </w:r>
            <w:r w:rsidRPr="00F877C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E028E64" w14:textId="60984B98" w:rsidR="00F877CB" w:rsidRPr="00F877CB" w:rsidRDefault="00F877CB">
          <w:pPr>
            <w:pStyle w:val="TOC1"/>
            <w:tabs>
              <w:tab w:val="right" w:leader="dot" w:pos="9062"/>
            </w:tabs>
            <w:rPr>
              <w:rFonts w:ascii="Times New Roman" w:hAnsi="Times New Roman"/>
              <w:noProof/>
            </w:rPr>
          </w:pPr>
          <w:hyperlink w:anchor="_Toc119317318" w:history="1">
            <w:r w:rsidRPr="00F877CB">
              <w:rPr>
                <w:rStyle w:val="Hyperlink"/>
                <w:rFonts w:ascii="Times New Roman" w:hAnsi="Times New Roman"/>
                <w:noProof/>
              </w:rPr>
              <w:t>Kontrolní výpisy o exportování NetFlows</w:t>
            </w:r>
            <w:r w:rsidRPr="00F877CB">
              <w:rPr>
                <w:rFonts w:ascii="Times New Roman" w:hAnsi="Times New Roman"/>
                <w:noProof/>
                <w:webHidden/>
              </w:rPr>
              <w:tab/>
            </w:r>
            <w:r w:rsidRPr="00F877C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877CB">
              <w:rPr>
                <w:rFonts w:ascii="Times New Roman" w:hAnsi="Times New Roman"/>
                <w:noProof/>
                <w:webHidden/>
              </w:rPr>
              <w:instrText xml:space="preserve"> PAGEREF _Toc119317318 \h </w:instrText>
            </w:r>
            <w:r w:rsidRPr="00F877CB">
              <w:rPr>
                <w:rFonts w:ascii="Times New Roman" w:hAnsi="Times New Roman"/>
                <w:noProof/>
                <w:webHidden/>
              </w:rPr>
            </w:r>
            <w:r w:rsidRPr="00F877C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A7F16">
              <w:rPr>
                <w:rFonts w:ascii="Times New Roman" w:hAnsi="Times New Roman"/>
                <w:noProof/>
                <w:webHidden/>
              </w:rPr>
              <w:t>4</w:t>
            </w:r>
            <w:r w:rsidRPr="00F877C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31D8139" w14:textId="7EF1F8EF" w:rsidR="00F877CB" w:rsidRPr="00F877CB" w:rsidRDefault="00F877CB">
          <w:pPr>
            <w:pStyle w:val="TOC2"/>
            <w:tabs>
              <w:tab w:val="right" w:leader="dot" w:pos="9062"/>
            </w:tabs>
            <w:rPr>
              <w:rFonts w:ascii="Times New Roman" w:hAnsi="Times New Roman"/>
              <w:noProof/>
            </w:rPr>
          </w:pPr>
          <w:hyperlink w:anchor="_Toc119317319" w:history="1">
            <w:r w:rsidRPr="00F877CB">
              <w:rPr>
                <w:rStyle w:val="Hyperlink"/>
                <w:rFonts w:ascii="Times New Roman" w:hAnsi="Times New Roman"/>
                <w:noProof/>
              </w:rPr>
              <w:t>Pomocná funkce</w:t>
            </w:r>
            <w:r w:rsidRPr="00F877CB">
              <w:rPr>
                <w:rFonts w:ascii="Times New Roman" w:hAnsi="Times New Roman"/>
                <w:noProof/>
                <w:webHidden/>
              </w:rPr>
              <w:tab/>
            </w:r>
            <w:r w:rsidRPr="00F877C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877CB">
              <w:rPr>
                <w:rFonts w:ascii="Times New Roman" w:hAnsi="Times New Roman"/>
                <w:noProof/>
                <w:webHidden/>
              </w:rPr>
              <w:instrText xml:space="preserve"> PAGEREF _Toc119317319 \h </w:instrText>
            </w:r>
            <w:r w:rsidRPr="00F877CB">
              <w:rPr>
                <w:rFonts w:ascii="Times New Roman" w:hAnsi="Times New Roman"/>
                <w:noProof/>
                <w:webHidden/>
              </w:rPr>
            </w:r>
            <w:r w:rsidRPr="00F877C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A7F16">
              <w:rPr>
                <w:rFonts w:ascii="Times New Roman" w:hAnsi="Times New Roman"/>
                <w:noProof/>
                <w:webHidden/>
              </w:rPr>
              <w:t>4</w:t>
            </w:r>
            <w:r w:rsidRPr="00F877C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DF33AF4" w14:textId="1250E9D0" w:rsidR="00F877CB" w:rsidRPr="00F877CB" w:rsidRDefault="00F877CB">
          <w:pPr>
            <w:pStyle w:val="TOC1"/>
            <w:tabs>
              <w:tab w:val="right" w:leader="dot" w:pos="9062"/>
            </w:tabs>
            <w:rPr>
              <w:rFonts w:ascii="Times New Roman" w:hAnsi="Times New Roman"/>
              <w:noProof/>
            </w:rPr>
          </w:pPr>
          <w:hyperlink w:anchor="_Toc119317320" w:history="1">
            <w:r w:rsidRPr="00F877CB">
              <w:rPr>
                <w:rStyle w:val="Hyperlink"/>
                <w:rFonts w:ascii="Times New Roman" w:hAnsi="Times New Roman"/>
                <w:noProof/>
              </w:rPr>
              <w:t>Ukázky použití exportéru a testování</w:t>
            </w:r>
            <w:r w:rsidRPr="00F877CB">
              <w:rPr>
                <w:rFonts w:ascii="Times New Roman" w:hAnsi="Times New Roman"/>
                <w:noProof/>
                <w:webHidden/>
              </w:rPr>
              <w:tab/>
            </w:r>
            <w:r w:rsidRPr="00F877C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877CB">
              <w:rPr>
                <w:rFonts w:ascii="Times New Roman" w:hAnsi="Times New Roman"/>
                <w:noProof/>
                <w:webHidden/>
              </w:rPr>
              <w:instrText xml:space="preserve"> PAGEREF _Toc119317320 \h </w:instrText>
            </w:r>
            <w:r w:rsidRPr="00F877CB">
              <w:rPr>
                <w:rFonts w:ascii="Times New Roman" w:hAnsi="Times New Roman"/>
                <w:noProof/>
                <w:webHidden/>
              </w:rPr>
            </w:r>
            <w:r w:rsidRPr="00F877C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A7F16">
              <w:rPr>
                <w:rFonts w:ascii="Times New Roman" w:hAnsi="Times New Roman"/>
                <w:noProof/>
                <w:webHidden/>
              </w:rPr>
              <w:t>4</w:t>
            </w:r>
            <w:r w:rsidRPr="00F877C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72974EA" w14:textId="74534665" w:rsidR="00F877CB" w:rsidRPr="00F877CB" w:rsidRDefault="00F877CB">
          <w:pPr>
            <w:pStyle w:val="TOC2"/>
            <w:tabs>
              <w:tab w:val="right" w:leader="dot" w:pos="9062"/>
            </w:tabs>
            <w:rPr>
              <w:rFonts w:ascii="Times New Roman" w:hAnsi="Times New Roman"/>
              <w:noProof/>
            </w:rPr>
          </w:pPr>
          <w:hyperlink w:anchor="_Toc119317321" w:history="1">
            <w:r w:rsidRPr="00F877CB">
              <w:rPr>
                <w:rStyle w:val="Hyperlink"/>
                <w:rFonts w:ascii="Times New Roman" w:hAnsi="Times New Roman"/>
                <w:noProof/>
              </w:rPr>
              <w:t>Testovací metody:</w:t>
            </w:r>
            <w:r w:rsidRPr="00F877CB">
              <w:rPr>
                <w:rFonts w:ascii="Times New Roman" w:hAnsi="Times New Roman"/>
                <w:noProof/>
                <w:webHidden/>
              </w:rPr>
              <w:tab/>
            </w:r>
            <w:r w:rsidRPr="00F877C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877CB">
              <w:rPr>
                <w:rFonts w:ascii="Times New Roman" w:hAnsi="Times New Roman"/>
                <w:noProof/>
                <w:webHidden/>
              </w:rPr>
              <w:instrText xml:space="preserve"> PAGEREF _Toc119317321 \h </w:instrText>
            </w:r>
            <w:r w:rsidRPr="00F877CB">
              <w:rPr>
                <w:rFonts w:ascii="Times New Roman" w:hAnsi="Times New Roman"/>
                <w:noProof/>
                <w:webHidden/>
              </w:rPr>
            </w:r>
            <w:r w:rsidRPr="00F877C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A7F16">
              <w:rPr>
                <w:rFonts w:ascii="Times New Roman" w:hAnsi="Times New Roman"/>
                <w:noProof/>
                <w:webHidden/>
              </w:rPr>
              <w:t>4</w:t>
            </w:r>
            <w:r w:rsidRPr="00F877C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C76F96B" w14:textId="27928042" w:rsidR="00F877CB" w:rsidRPr="00F877CB" w:rsidRDefault="00F877CB">
          <w:pPr>
            <w:pStyle w:val="TOC1"/>
            <w:tabs>
              <w:tab w:val="right" w:leader="dot" w:pos="9062"/>
            </w:tabs>
            <w:rPr>
              <w:rFonts w:ascii="Times New Roman" w:hAnsi="Times New Roman"/>
              <w:noProof/>
            </w:rPr>
          </w:pPr>
          <w:hyperlink w:anchor="_Toc119317322" w:history="1">
            <w:r w:rsidRPr="00F877CB">
              <w:rPr>
                <w:rStyle w:val="Hyperlink"/>
                <w:rFonts w:ascii="Times New Roman" w:hAnsi="Times New Roman"/>
                <w:noProof/>
              </w:rPr>
              <w:t>Citace použitých zdrojů</w:t>
            </w:r>
            <w:r w:rsidRPr="00F877CB">
              <w:rPr>
                <w:rFonts w:ascii="Times New Roman" w:hAnsi="Times New Roman"/>
                <w:noProof/>
                <w:webHidden/>
              </w:rPr>
              <w:tab/>
            </w:r>
            <w:r w:rsidRPr="00F877C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877CB">
              <w:rPr>
                <w:rFonts w:ascii="Times New Roman" w:hAnsi="Times New Roman"/>
                <w:noProof/>
                <w:webHidden/>
              </w:rPr>
              <w:instrText xml:space="preserve"> PAGEREF _Toc119317322 \h </w:instrText>
            </w:r>
            <w:r w:rsidRPr="00F877CB">
              <w:rPr>
                <w:rFonts w:ascii="Times New Roman" w:hAnsi="Times New Roman"/>
                <w:noProof/>
                <w:webHidden/>
              </w:rPr>
            </w:r>
            <w:r w:rsidRPr="00F877C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A7F16">
              <w:rPr>
                <w:rFonts w:ascii="Times New Roman" w:hAnsi="Times New Roman"/>
                <w:noProof/>
                <w:webHidden/>
              </w:rPr>
              <w:t>7</w:t>
            </w:r>
            <w:r w:rsidRPr="00F877C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5B02470" w14:textId="0B4B517F" w:rsidR="00FD6D3B" w:rsidRDefault="00FD6D3B">
          <w:r w:rsidRPr="00F877C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A620072" w14:textId="0D5E18AD" w:rsidR="00E90F35" w:rsidRPr="00E90F35" w:rsidRDefault="00F370AA" w:rsidP="00F370AA">
      <w:pPr>
        <w:jc w:val="left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54FB608E" w14:textId="2B4357D0" w:rsidR="00CF59FD" w:rsidRPr="00F543F1" w:rsidRDefault="007D5E23" w:rsidP="004920DF">
      <w:pPr>
        <w:pStyle w:val="Heading1"/>
      </w:pPr>
      <w:bookmarkStart w:id="0" w:name="_Toc119317316"/>
      <w:r w:rsidRPr="00F543F1">
        <w:lastRenderedPageBreak/>
        <w:t>Úvod</w:t>
      </w:r>
      <w:bookmarkEnd w:id="0"/>
    </w:p>
    <w:p w14:paraId="4523BD58" w14:textId="184D35EF" w:rsidR="009F7DDE" w:rsidRPr="002258BA" w:rsidRDefault="00B572CE" w:rsidP="00C22B67">
      <w:pPr>
        <w:pStyle w:val="Text"/>
        <w:rPr>
          <w:sz w:val="22"/>
          <w:szCs w:val="22"/>
        </w:rPr>
      </w:pPr>
      <w:r w:rsidRPr="002258BA">
        <w:rPr>
          <w:sz w:val="22"/>
          <w:szCs w:val="22"/>
        </w:rPr>
        <w:t>Cílem bylo navrhnout a naimplementovat</w:t>
      </w:r>
      <w:r w:rsidR="00D36D27" w:rsidRPr="002258BA">
        <w:rPr>
          <w:sz w:val="22"/>
          <w:szCs w:val="22"/>
        </w:rPr>
        <w:t xml:space="preserve"> NetFlow exportér,</w:t>
      </w:r>
      <w:r w:rsidRPr="002258BA">
        <w:rPr>
          <w:sz w:val="22"/>
          <w:szCs w:val="22"/>
        </w:rPr>
        <w:t xml:space="preserve"> který je schopný</w:t>
      </w:r>
      <w:r w:rsidR="00D36D27" w:rsidRPr="002258BA">
        <w:rPr>
          <w:sz w:val="22"/>
          <w:szCs w:val="22"/>
        </w:rPr>
        <w:t xml:space="preserve"> </w:t>
      </w:r>
      <w:r w:rsidR="000D1E0A" w:rsidRPr="002258BA">
        <w:rPr>
          <w:sz w:val="22"/>
          <w:szCs w:val="22"/>
        </w:rPr>
        <w:t xml:space="preserve">zpracovat </w:t>
      </w:r>
      <w:r w:rsidR="00D36D27" w:rsidRPr="002258BA">
        <w:rPr>
          <w:sz w:val="22"/>
          <w:szCs w:val="22"/>
        </w:rPr>
        <w:t>zachycen</w:t>
      </w:r>
      <w:r w:rsidR="00850F4E" w:rsidRPr="002258BA">
        <w:rPr>
          <w:sz w:val="22"/>
          <w:szCs w:val="22"/>
        </w:rPr>
        <w:t>ý</w:t>
      </w:r>
      <w:r w:rsidR="00D36D27" w:rsidRPr="002258BA">
        <w:rPr>
          <w:sz w:val="22"/>
          <w:szCs w:val="22"/>
        </w:rPr>
        <w:t xml:space="preserve"> síťov</w:t>
      </w:r>
      <w:r w:rsidR="00850F4E" w:rsidRPr="002258BA">
        <w:rPr>
          <w:sz w:val="22"/>
          <w:szCs w:val="22"/>
        </w:rPr>
        <w:t xml:space="preserve">ý provoz </w:t>
      </w:r>
      <w:r w:rsidR="00D36D27" w:rsidRPr="002258BA">
        <w:rPr>
          <w:sz w:val="22"/>
          <w:szCs w:val="22"/>
        </w:rPr>
        <w:t>ve formátu pcap</w:t>
      </w:r>
      <w:r w:rsidR="000D1E0A" w:rsidRPr="002258BA">
        <w:rPr>
          <w:sz w:val="22"/>
          <w:szCs w:val="22"/>
        </w:rPr>
        <w:t>,</w:t>
      </w:r>
      <w:r w:rsidR="00D36D27" w:rsidRPr="002258BA">
        <w:rPr>
          <w:sz w:val="22"/>
          <w:szCs w:val="22"/>
        </w:rPr>
        <w:t xml:space="preserve"> </w:t>
      </w:r>
      <w:r w:rsidR="000D1E0A" w:rsidRPr="002258BA">
        <w:rPr>
          <w:sz w:val="22"/>
          <w:szCs w:val="22"/>
        </w:rPr>
        <w:t xml:space="preserve">z nich </w:t>
      </w:r>
      <w:r w:rsidR="00D36D27" w:rsidRPr="002258BA">
        <w:rPr>
          <w:sz w:val="22"/>
          <w:szCs w:val="22"/>
        </w:rPr>
        <w:t>vytvořit</w:t>
      </w:r>
      <w:r w:rsidR="000D1E0A" w:rsidRPr="002258BA">
        <w:rPr>
          <w:sz w:val="22"/>
          <w:szCs w:val="22"/>
        </w:rPr>
        <w:t xml:space="preserve"> </w:t>
      </w:r>
      <w:r w:rsidR="00D36D27" w:rsidRPr="002258BA">
        <w:rPr>
          <w:sz w:val="22"/>
          <w:szCs w:val="22"/>
        </w:rPr>
        <w:t>NetFlow záznamy a ty následně odeslat na kolektor</w:t>
      </w:r>
      <w:r w:rsidRPr="002258BA">
        <w:rPr>
          <w:sz w:val="22"/>
          <w:szCs w:val="22"/>
        </w:rPr>
        <w:t>.</w:t>
      </w:r>
      <w:r w:rsidR="00D11902">
        <w:rPr>
          <w:sz w:val="22"/>
          <w:szCs w:val="22"/>
        </w:rPr>
        <w:t xml:space="preserve"> Tento proces se používá za účelem identifikování provozu v síti pro</w:t>
      </w:r>
      <w:r w:rsidR="001B3413">
        <w:rPr>
          <w:sz w:val="22"/>
          <w:szCs w:val="22"/>
        </w:rPr>
        <w:t xml:space="preserve"> další analýzu jako je</w:t>
      </w:r>
      <w:r w:rsidR="00D11902">
        <w:rPr>
          <w:sz w:val="22"/>
          <w:szCs w:val="22"/>
        </w:rPr>
        <w:t xml:space="preserve"> zjištění, zda je síťová infrastruktura dostatečně robustní, </w:t>
      </w:r>
      <w:r w:rsidR="001B3413">
        <w:rPr>
          <w:sz w:val="22"/>
          <w:szCs w:val="22"/>
        </w:rPr>
        <w:t>nebo</w:t>
      </w:r>
      <w:r w:rsidR="00D11902">
        <w:rPr>
          <w:sz w:val="22"/>
          <w:szCs w:val="22"/>
        </w:rPr>
        <w:t xml:space="preserve"> také pro rozpoznání nekalých činností (útoků), které někdo může</w:t>
      </w:r>
      <w:r w:rsidR="001B3413">
        <w:rPr>
          <w:sz w:val="22"/>
          <w:szCs w:val="22"/>
        </w:rPr>
        <w:t xml:space="preserve"> </w:t>
      </w:r>
      <w:r w:rsidR="001B3413">
        <w:rPr>
          <w:sz w:val="22"/>
          <w:szCs w:val="22"/>
        </w:rPr>
        <w:t>v síti</w:t>
      </w:r>
      <w:r w:rsidR="00D11902">
        <w:rPr>
          <w:sz w:val="22"/>
          <w:szCs w:val="22"/>
        </w:rPr>
        <w:t xml:space="preserve"> páchat.</w:t>
      </w:r>
    </w:p>
    <w:p w14:paraId="45D71E5E" w14:textId="5CD64FE3" w:rsidR="00867337" w:rsidRPr="004920DF" w:rsidRDefault="00867337" w:rsidP="004920DF">
      <w:pPr>
        <w:pStyle w:val="Heading1"/>
      </w:pPr>
      <w:bookmarkStart w:id="1" w:name="_Toc119317317"/>
      <w:r w:rsidRPr="004920DF">
        <w:t xml:space="preserve">Detailní popis </w:t>
      </w:r>
      <w:r w:rsidR="00C57328">
        <w:t>implementace</w:t>
      </w:r>
      <w:bookmarkEnd w:id="1"/>
    </w:p>
    <w:p w14:paraId="37D404AC" w14:textId="5D32DCFF" w:rsidR="002258BA" w:rsidRPr="00823687" w:rsidRDefault="0050266F" w:rsidP="002258BA">
      <w:pPr>
        <w:pStyle w:val="Text"/>
        <w:rPr>
          <w:sz w:val="22"/>
          <w:szCs w:val="22"/>
          <w:lang w:val="en-US"/>
        </w:rPr>
      </w:pPr>
      <w:r w:rsidRPr="002258BA">
        <w:rPr>
          <w:sz w:val="22"/>
          <w:szCs w:val="22"/>
        </w:rPr>
        <w:t>NetFlow analyzátor byl naimplementován v jazyce C s využitím síťových knihoven pcap a netinet</w:t>
      </w:r>
      <w:r w:rsidR="00D11902">
        <w:rPr>
          <w:sz w:val="22"/>
          <w:szCs w:val="22"/>
        </w:rPr>
        <w:t xml:space="preserve"> a </w:t>
      </w:r>
      <w:r w:rsidR="00D11902" w:rsidRPr="002258BA">
        <w:rPr>
          <w:sz w:val="22"/>
          <w:szCs w:val="22"/>
        </w:rPr>
        <w:t xml:space="preserve">podporuje export pouze NetFlow v5 datagramů </w:t>
      </w:r>
      <w:r w:rsidR="00D11902" w:rsidRPr="002258BA">
        <w:rPr>
          <w:sz w:val="22"/>
          <w:szCs w:val="22"/>
          <w:lang w:val="en-US"/>
        </w:rPr>
        <w:t>[</w:t>
      </w:r>
      <w:bookmarkStart w:id="2" w:name="ref1"/>
      <w:r w:rsidR="00D11902">
        <w:rPr>
          <w:color w:val="00B050"/>
          <w:sz w:val="22"/>
          <w:szCs w:val="22"/>
          <w:lang w:val="en-US"/>
        </w:rPr>
        <w:fldChar w:fldCharType="begin"/>
      </w:r>
      <w:r w:rsidR="00D11902">
        <w:rPr>
          <w:color w:val="00B050"/>
          <w:sz w:val="22"/>
          <w:szCs w:val="22"/>
          <w:lang w:val="en-US"/>
        </w:rPr>
        <w:instrText xml:space="preserve"> HYPERLINK  \l "citace1" </w:instrText>
      </w:r>
      <w:r w:rsidR="00D11902">
        <w:rPr>
          <w:color w:val="00B050"/>
          <w:sz w:val="22"/>
          <w:szCs w:val="22"/>
          <w:lang w:val="en-US"/>
        </w:rPr>
      </w:r>
      <w:r w:rsidR="00D11902">
        <w:rPr>
          <w:color w:val="00B050"/>
          <w:sz w:val="22"/>
          <w:szCs w:val="22"/>
          <w:lang w:val="en-US"/>
        </w:rPr>
        <w:fldChar w:fldCharType="separate"/>
      </w:r>
      <w:r w:rsidR="00D11902" w:rsidRPr="008F1E29">
        <w:rPr>
          <w:rStyle w:val="Hyperlink"/>
          <w:sz w:val="22"/>
          <w:szCs w:val="22"/>
          <w:lang w:val="en-US"/>
        </w:rPr>
        <w:t>1</w:t>
      </w:r>
      <w:r w:rsidR="00D11902">
        <w:rPr>
          <w:color w:val="00B050"/>
          <w:sz w:val="22"/>
          <w:szCs w:val="22"/>
          <w:lang w:val="en-US"/>
        </w:rPr>
        <w:fldChar w:fldCharType="end"/>
      </w:r>
      <w:bookmarkEnd w:id="2"/>
      <w:r w:rsidR="00D11902" w:rsidRPr="002258BA">
        <w:rPr>
          <w:sz w:val="22"/>
          <w:szCs w:val="22"/>
          <w:lang w:val="en-US"/>
        </w:rPr>
        <w:t>]</w:t>
      </w:r>
      <w:r w:rsidR="00D11902" w:rsidRPr="002258BA">
        <w:rPr>
          <w:sz w:val="22"/>
          <w:szCs w:val="22"/>
        </w:rPr>
        <w:t>.</w:t>
      </w:r>
      <w:r w:rsidR="00823687">
        <w:rPr>
          <w:sz w:val="22"/>
          <w:szCs w:val="22"/>
        </w:rPr>
        <w:t xml:space="preserve"> </w:t>
      </w:r>
      <w:r w:rsidR="009A2917">
        <w:rPr>
          <w:sz w:val="22"/>
          <w:szCs w:val="22"/>
        </w:rPr>
        <w:t xml:space="preserve">Pro definování </w:t>
      </w:r>
      <w:r w:rsidR="00823687">
        <w:rPr>
          <w:sz w:val="22"/>
          <w:szCs w:val="22"/>
        </w:rPr>
        <w:t>NetFlows je zvolen</w:t>
      </w:r>
      <w:r w:rsidR="009A2917">
        <w:rPr>
          <w:sz w:val="22"/>
          <w:szCs w:val="22"/>
        </w:rPr>
        <w:t xml:space="preserve"> jako klíč</w:t>
      </w:r>
      <w:r w:rsidR="00823687">
        <w:rPr>
          <w:sz w:val="22"/>
          <w:szCs w:val="22"/>
        </w:rPr>
        <w:t xml:space="preserve"> pětice (5-tuple)</w:t>
      </w:r>
      <w:r w:rsidR="009A2917">
        <w:rPr>
          <w:sz w:val="22"/>
          <w:szCs w:val="22"/>
        </w:rPr>
        <w:t xml:space="preserve"> </w:t>
      </w:r>
      <w:r w:rsidR="00823687">
        <w:rPr>
          <w:sz w:val="22"/>
          <w:szCs w:val="22"/>
          <w:lang w:val="en-US"/>
        </w:rPr>
        <w:t>&lt;proto</w:t>
      </w:r>
      <w:r w:rsidR="009A2917">
        <w:rPr>
          <w:sz w:val="22"/>
          <w:szCs w:val="22"/>
          <w:lang w:val="en-US"/>
        </w:rPr>
        <w:t>c</w:t>
      </w:r>
      <w:r w:rsidR="00823687">
        <w:rPr>
          <w:sz w:val="22"/>
          <w:szCs w:val="22"/>
          <w:lang w:val="en-US"/>
        </w:rPr>
        <w:t xml:space="preserve">ol, </w:t>
      </w:r>
      <w:r w:rsidR="00823687">
        <w:rPr>
          <w:sz w:val="22"/>
          <w:szCs w:val="22"/>
          <w:lang w:val="en-US"/>
        </w:rPr>
        <w:t>src_ip</w:t>
      </w:r>
      <w:r w:rsidR="00823687">
        <w:rPr>
          <w:sz w:val="22"/>
          <w:szCs w:val="22"/>
          <w:lang w:val="en-US"/>
        </w:rPr>
        <w:t xml:space="preserve">, </w:t>
      </w:r>
      <w:r w:rsidR="009A2917">
        <w:rPr>
          <w:sz w:val="22"/>
          <w:szCs w:val="22"/>
          <w:lang w:val="en-US"/>
        </w:rPr>
        <w:t>src_port</w:t>
      </w:r>
      <w:r w:rsidR="009A2917">
        <w:rPr>
          <w:sz w:val="22"/>
          <w:szCs w:val="22"/>
          <w:lang w:val="en-US"/>
        </w:rPr>
        <w:t xml:space="preserve">, </w:t>
      </w:r>
      <w:r w:rsidR="00823687">
        <w:rPr>
          <w:sz w:val="22"/>
          <w:szCs w:val="22"/>
          <w:lang w:val="en-US"/>
        </w:rPr>
        <w:t>dst</w:t>
      </w:r>
      <w:r w:rsidR="00823687">
        <w:rPr>
          <w:sz w:val="22"/>
          <w:szCs w:val="22"/>
          <w:lang w:val="en-US"/>
        </w:rPr>
        <w:t xml:space="preserve"> </w:t>
      </w:r>
      <w:r w:rsidR="00823687">
        <w:rPr>
          <w:sz w:val="22"/>
          <w:szCs w:val="22"/>
          <w:lang w:val="en-US"/>
        </w:rPr>
        <w:t xml:space="preserve">_ip, </w:t>
      </w:r>
      <w:r w:rsidR="00823687">
        <w:rPr>
          <w:sz w:val="22"/>
          <w:szCs w:val="22"/>
          <w:lang w:val="en-US"/>
        </w:rPr>
        <w:t>d</w:t>
      </w:r>
      <w:r w:rsidR="00823687">
        <w:rPr>
          <w:sz w:val="22"/>
          <w:szCs w:val="22"/>
          <w:lang w:val="en-US"/>
        </w:rPr>
        <w:t>s</w:t>
      </w:r>
      <w:r w:rsidR="00823687">
        <w:rPr>
          <w:sz w:val="22"/>
          <w:szCs w:val="22"/>
          <w:lang w:val="en-US"/>
        </w:rPr>
        <w:t>t</w:t>
      </w:r>
      <w:r w:rsidR="00823687">
        <w:rPr>
          <w:sz w:val="22"/>
          <w:szCs w:val="22"/>
          <w:lang w:val="en-US"/>
        </w:rPr>
        <w:t>_port</w:t>
      </w:r>
      <w:r w:rsidR="00823687">
        <w:rPr>
          <w:sz w:val="22"/>
          <w:szCs w:val="22"/>
          <w:lang w:val="en-US"/>
        </w:rPr>
        <w:t>&gt;</w:t>
      </w:r>
      <w:r w:rsidR="009A2917">
        <w:rPr>
          <w:sz w:val="22"/>
          <w:szCs w:val="22"/>
          <w:lang w:val="en-US"/>
        </w:rPr>
        <w:t xml:space="preserve"> podle Cisco ASA [</w:t>
      </w:r>
      <w:bookmarkStart w:id="3" w:name="ref2"/>
      <w:r w:rsidR="00E83BBE">
        <w:rPr>
          <w:sz w:val="22"/>
          <w:szCs w:val="22"/>
          <w:lang w:val="en-US"/>
        </w:rPr>
        <w:fldChar w:fldCharType="begin"/>
      </w:r>
      <w:r w:rsidR="00E83BBE">
        <w:rPr>
          <w:sz w:val="22"/>
          <w:szCs w:val="22"/>
          <w:lang w:val="en-US"/>
        </w:rPr>
        <w:instrText xml:space="preserve"> HYPERLINK  \l "citace2" </w:instrText>
      </w:r>
      <w:r w:rsidR="00E83BBE">
        <w:rPr>
          <w:sz w:val="22"/>
          <w:szCs w:val="22"/>
          <w:lang w:val="en-US"/>
        </w:rPr>
      </w:r>
      <w:r w:rsidR="00E83BBE">
        <w:rPr>
          <w:sz w:val="22"/>
          <w:szCs w:val="22"/>
          <w:lang w:val="en-US"/>
        </w:rPr>
        <w:fldChar w:fldCharType="separate"/>
      </w:r>
      <w:r w:rsidR="009A2917" w:rsidRPr="00E83BBE">
        <w:rPr>
          <w:rStyle w:val="Hyperlink"/>
          <w:sz w:val="22"/>
          <w:szCs w:val="22"/>
          <w:lang w:val="en-US"/>
        </w:rPr>
        <w:t>2</w:t>
      </w:r>
      <w:r w:rsidR="00E83BBE">
        <w:rPr>
          <w:sz w:val="22"/>
          <w:szCs w:val="22"/>
          <w:lang w:val="en-US"/>
        </w:rPr>
        <w:fldChar w:fldCharType="end"/>
      </w:r>
      <w:bookmarkEnd w:id="3"/>
      <w:r w:rsidR="009A2917">
        <w:rPr>
          <w:sz w:val="22"/>
          <w:szCs w:val="22"/>
          <w:lang w:val="en-US"/>
        </w:rPr>
        <w:t xml:space="preserve">] na místo sedmice </w:t>
      </w:r>
      <w:r w:rsidR="009A2917">
        <w:rPr>
          <w:sz w:val="22"/>
          <w:szCs w:val="22"/>
        </w:rPr>
        <w:t>(</w:t>
      </w:r>
      <w:r w:rsidR="009A2917">
        <w:rPr>
          <w:sz w:val="22"/>
          <w:szCs w:val="22"/>
        </w:rPr>
        <w:t>7</w:t>
      </w:r>
      <w:r w:rsidR="009A2917">
        <w:rPr>
          <w:sz w:val="22"/>
          <w:szCs w:val="22"/>
        </w:rPr>
        <w:t xml:space="preserve">-tuple) </w:t>
      </w:r>
      <w:r w:rsidR="009A2917">
        <w:rPr>
          <w:sz w:val="22"/>
          <w:szCs w:val="22"/>
          <w:lang w:val="en-US"/>
        </w:rPr>
        <w:t>&lt;proto</w:t>
      </w:r>
      <w:r w:rsidR="009A2917">
        <w:rPr>
          <w:sz w:val="22"/>
          <w:szCs w:val="22"/>
          <w:lang w:val="en-US"/>
        </w:rPr>
        <w:t>c</w:t>
      </w:r>
      <w:r w:rsidR="009A2917">
        <w:rPr>
          <w:sz w:val="22"/>
          <w:szCs w:val="22"/>
          <w:lang w:val="en-US"/>
        </w:rPr>
        <w:t>ol, src_ip, src_port, dst _ip, dst_port</w:t>
      </w:r>
      <w:r w:rsidR="009A2917">
        <w:rPr>
          <w:sz w:val="22"/>
          <w:szCs w:val="22"/>
          <w:lang w:val="en-US"/>
        </w:rPr>
        <w:t>, ip_tos, interface_</w:t>
      </w:r>
      <w:r w:rsidR="009A2917" w:rsidRPr="009A2917">
        <w:rPr>
          <w:sz w:val="22"/>
          <w:szCs w:val="22"/>
          <w:lang w:val="en-US"/>
        </w:rPr>
        <w:t>ifIndex</w:t>
      </w:r>
      <w:r w:rsidR="009A2917">
        <w:rPr>
          <w:sz w:val="22"/>
          <w:szCs w:val="22"/>
          <w:lang w:val="en-US"/>
        </w:rPr>
        <w:t>&gt;</w:t>
      </w:r>
      <w:r w:rsidR="009A2917">
        <w:rPr>
          <w:sz w:val="22"/>
          <w:szCs w:val="22"/>
          <w:lang w:val="en-US"/>
        </w:rPr>
        <w:t>.</w:t>
      </w:r>
    </w:p>
    <w:p w14:paraId="3D4A77FB" w14:textId="45A6154C" w:rsidR="00E24A06" w:rsidRPr="002258BA" w:rsidRDefault="004B19F8" w:rsidP="00A82607">
      <w:pPr>
        <w:pStyle w:val="Text"/>
        <w:rPr>
          <w:sz w:val="22"/>
          <w:szCs w:val="22"/>
        </w:rPr>
      </w:pPr>
      <w:r w:rsidRPr="002258BA">
        <w:rPr>
          <w:sz w:val="22"/>
          <w:szCs w:val="22"/>
        </w:rPr>
        <w:t>Po spuštění programu dojde</w:t>
      </w:r>
      <w:r w:rsidR="00E24A06" w:rsidRPr="002258BA">
        <w:rPr>
          <w:sz w:val="22"/>
          <w:szCs w:val="22"/>
        </w:rPr>
        <w:t xml:space="preserve"> ve funkci </w:t>
      </w:r>
      <w:r w:rsidR="00E24A06" w:rsidRPr="002258BA">
        <w:rPr>
          <w:rFonts w:ascii="Courier New" w:hAnsi="Courier New" w:cs="Courier New"/>
          <w:sz w:val="20"/>
          <w:szCs w:val="20"/>
        </w:rPr>
        <w:t>main()</w:t>
      </w:r>
      <w:r w:rsidR="00E24A06" w:rsidRPr="002258BA">
        <w:rPr>
          <w:sz w:val="22"/>
          <w:szCs w:val="22"/>
        </w:rPr>
        <w:t xml:space="preserve"> k volání funkce </w:t>
      </w:r>
      <w:r w:rsidR="00E24A06" w:rsidRPr="002258BA">
        <w:rPr>
          <w:rFonts w:ascii="Courier New" w:hAnsi="Courier New" w:cs="Courier New"/>
          <w:sz w:val="20"/>
          <w:szCs w:val="20"/>
        </w:rPr>
        <w:t>handle_sigint()</w:t>
      </w:r>
      <w:r w:rsidR="00E24A06" w:rsidRPr="002258BA">
        <w:rPr>
          <w:sz w:val="22"/>
          <w:szCs w:val="22"/>
        </w:rPr>
        <w:t xml:space="preserve"> zachytávající systémové přerušení (např. Ctrl</w:t>
      </w:r>
      <w:r w:rsidR="009B1E80" w:rsidRPr="002258BA">
        <w:rPr>
          <w:sz w:val="22"/>
          <w:szCs w:val="22"/>
        </w:rPr>
        <w:t xml:space="preserve"> </w:t>
      </w:r>
      <w:r w:rsidR="00E24A06" w:rsidRPr="002258BA">
        <w:rPr>
          <w:sz w:val="22"/>
          <w:szCs w:val="22"/>
        </w:rPr>
        <w:t>+</w:t>
      </w:r>
      <w:r w:rsidR="009B1E80" w:rsidRPr="002258BA">
        <w:rPr>
          <w:sz w:val="22"/>
          <w:szCs w:val="22"/>
        </w:rPr>
        <w:t xml:space="preserve"> </w:t>
      </w:r>
      <w:r w:rsidR="00E24A06" w:rsidRPr="002258BA">
        <w:rPr>
          <w:sz w:val="22"/>
          <w:szCs w:val="22"/>
        </w:rPr>
        <w:t xml:space="preserve">C) pro bezpečné ukončení </w:t>
      </w:r>
      <w:r w:rsidR="009B1E80" w:rsidRPr="002258BA">
        <w:rPr>
          <w:sz w:val="22"/>
          <w:szCs w:val="22"/>
        </w:rPr>
        <w:t>programu a uvolnění všech alokovaných zdrojů.</w:t>
      </w:r>
    </w:p>
    <w:p w14:paraId="46643BAF" w14:textId="5D3841D8" w:rsidR="00C06F18" w:rsidRDefault="004B19F8" w:rsidP="00C06F18">
      <w:pPr>
        <w:pStyle w:val="Text"/>
        <w:rPr>
          <w:sz w:val="22"/>
          <w:szCs w:val="22"/>
        </w:rPr>
      </w:pPr>
      <w:r w:rsidRPr="002258BA">
        <w:rPr>
          <w:sz w:val="22"/>
          <w:szCs w:val="22"/>
        </w:rPr>
        <w:t xml:space="preserve"> </w:t>
      </w:r>
      <w:r w:rsidR="009B1E80" w:rsidRPr="002258BA">
        <w:rPr>
          <w:sz w:val="22"/>
          <w:szCs w:val="22"/>
        </w:rPr>
        <w:t>Následně probíhá</w:t>
      </w:r>
      <w:r w:rsidRPr="002258BA">
        <w:rPr>
          <w:sz w:val="22"/>
          <w:szCs w:val="22"/>
        </w:rPr>
        <w:t xml:space="preserve"> </w:t>
      </w:r>
      <w:r w:rsidR="00F56F3E" w:rsidRPr="002258BA">
        <w:rPr>
          <w:sz w:val="22"/>
          <w:szCs w:val="22"/>
        </w:rPr>
        <w:t xml:space="preserve">načtení </w:t>
      </w:r>
      <w:r w:rsidRPr="002258BA">
        <w:rPr>
          <w:sz w:val="22"/>
          <w:szCs w:val="22"/>
        </w:rPr>
        <w:t>argumentů</w:t>
      </w:r>
      <w:r w:rsidR="00F56F3E" w:rsidRPr="002258BA">
        <w:rPr>
          <w:sz w:val="22"/>
          <w:szCs w:val="22"/>
        </w:rPr>
        <w:t xml:space="preserve"> do struktury </w:t>
      </w:r>
      <w:r w:rsidR="00F56F3E" w:rsidRPr="002258BA">
        <w:rPr>
          <w:rFonts w:ascii="Courier New" w:hAnsi="Courier New" w:cs="Courier New"/>
          <w:sz w:val="20"/>
          <w:szCs w:val="20"/>
        </w:rPr>
        <w:t>args_t</w:t>
      </w:r>
      <w:r w:rsidR="00F56F3E" w:rsidRPr="002258BA">
        <w:rPr>
          <w:sz w:val="22"/>
          <w:szCs w:val="22"/>
        </w:rPr>
        <w:t xml:space="preserve"> a jejich kontrola </w:t>
      </w:r>
      <w:r w:rsidR="009B1E80" w:rsidRPr="002258BA">
        <w:rPr>
          <w:sz w:val="22"/>
          <w:szCs w:val="22"/>
        </w:rPr>
        <w:t xml:space="preserve">ve funkci </w:t>
      </w:r>
      <w:r w:rsidR="009B1E80" w:rsidRPr="002258BA">
        <w:rPr>
          <w:rFonts w:ascii="Courier New" w:hAnsi="Courier New" w:cs="Courier New"/>
          <w:sz w:val="20"/>
          <w:szCs w:val="20"/>
        </w:rPr>
        <w:t>parse_arguments()</w:t>
      </w:r>
      <w:r w:rsidRPr="002258BA">
        <w:rPr>
          <w:sz w:val="22"/>
          <w:szCs w:val="22"/>
        </w:rPr>
        <w:t>, zda jsou syntakticky správné</w:t>
      </w:r>
      <w:r w:rsidR="00F56F3E" w:rsidRPr="002258BA">
        <w:rPr>
          <w:sz w:val="22"/>
          <w:szCs w:val="22"/>
        </w:rPr>
        <w:t>.</w:t>
      </w:r>
      <w:r w:rsidR="0038463B">
        <w:rPr>
          <w:sz w:val="22"/>
          <w:szCs w:val="22"/>
        </w:rPr>
        <w:t xml:space="preserve"> Vytvoří se cache implementovaná pro svou jednoduchost dvousměrně vázaným seznamem.</w:t>
      </w:r>
      <w:r w:rsidR="00F56F3E" w:rsidRPr="002258BA">
        <w:rPr>
          <w:sz w:val="22"/>
          <w:szCs w:val="22"/>
        </w:rPr>
        <w:t xml:space="preserve"> </w:t>
      </w:r>
      <w:r w:rsidR="00F73AF8">
        <w:rPr>
          <w:sz w:val="22"/>
          <w:szCs w:val="22"/>
        </w:rPr>
        <w:t>O</w:t>
      </w:r>
      <w:r w:rsidR="00F56F3E" w:rsidRPr="002258BA">
        <w:rPr>
          <w:sz w:val="22"/>
          <w:szCs w:val="22"/>
        </w:rPr>
        <w:t>tevře</w:t>
      </w:r>
      <w:r w:rsidR="00F73AF8">
        <w:rPr>
          <w:sz w:val="22"/>
          <w:szCs w:val="22"/>
        </w:rPr>
        <w:t xml:space="preserve"> se</w:t>
      </w:r>
      <w:r w:rsidR="00F56F3E" w:rsidRPr="002258BA">
        <w:rPr>
          <w:sz w:val="22"/>
          <w:szCs w:val="22"/>
        </w:rPr>
        <w:t xml:space="preserve"> udp socket pro odesílání exportovaných NetFlow na kolektor, otevře se pcap soubor a</w:t>
      </w:r>
      <w:r w:rsidR="00850F4E" w:rsidRPr="002258BA">
        <w:rPr>
          <w:sz w:val="22"/>
          <w:szCs w:val="22"/>
        </w:rPr>
        <w:t xml:space="preserve"> v hlavní smyčce programu, funkci </w:t>
      </w:r>
      <w:r w:rsidR="00850F4E" w:rsidRPr="002258BA">
        <w:rPr>
          <w:rFonts w:ascii="Courier New" w:hAnsi="Courier New" w:cs="Courier New"/>
          <w:sz w:val="20"/>
          <w:szCs w:val="20"/>
        </w:rPr>
        <w:t>process_pcap_file(</w:t>
      </w:r>
      <w:r w:rsidR="002258BA" w:rsidRPr="002258BA">
        <w:rPr>
          <w:rFonts w:ascii="Courier New" w:hAnsi="Courier New" w:cs="Courier New"/>
          <w:sz w:val="20"/>
          <w:szCs w:val="20"/>
        </w:rPr>
        <w:t>)</w:t>
      </w:r>
      <w:r w:rsidR="002258BA" w:rsidRPr="002258BA">
        <w:rPr>
          <w:sz w:val="22"/>
          <w:szCs w:val="22"/>
        </w:rPr>
        <w:t>, z</w:t>
      </w:r>
      <w:r w:rsidR="00F56F3E" w:rsidRPr="002258BA">
        <w:rPr>
          <w:sz w:val="22"/>
          <w:szCs w:val="22"/>
        </w:rPr>
        <w:t>ačne zpracová</w:t>
      </w:r>
      <w:r w:rsidR="00850F4E" w:rsidRPr="002258BA">
        <w:rPr>
          <w:sz w:val="22"/>
          <w:szCs w:val="22"/>
        </w:rPr>
        <w:t>ní zachyceného síťového provozu.</w:t>
      </w:r>
      <w:r w:rsidR="00C06F18">
        <w:rPr>
          <w:sz w:val="22"/>
          <w:szCs w:val="22"/>
        </w:rPr>
        <w:t xml:space="preserve"> Brány v potaz jsou pouze pakety s protokolem TCP, UDP a ICMP, ostatní jsou odfiltrovány di</w:t>
      </w:r>
      <w:r w:rsidR="0008600B">
        <w:rPr>
          <w:sz w:val="22"/>
          <w:szCs w:val="22"/>
        </w:rPr>
        <w:t>s</w:t>
      </w:r>
      <w:r w:rsidR="00C06F18">
        <w:rPr>
          <w:sz w:val="22"/>
          <w:szCs w:val="22"/>
        </w:rPr>
        <w:t xml:space="preserve">play filtrem pomocí funkce </w:t>
      </w:r>
      <w:r w:rsidR="00C06F18" w:rsidRPr="00C06F18">
        <w:rPr>
          <w:rFonts w:ascii="Courier New" w:hAnsi="Courier New" w:cs="Courier New"/>
          <w:sz w:val="20"/>
          <w:szCs w:val="20"/>
        </w:rPr>
        <w:t>pcap_setfilter()</w:t>
      </w:r>
    </w:p>
    <w:p w14:paraId="26655663" w14:textId="213EB1B6" w:rsidR="00C06F18" w:rsidRPr="0008600B" w:rsidRDefault="002258BA" w:rsidP="0008600B">
      <w:pPr>
        <w:pStyle w:val="Text"/>
        <w:rPr>
          <w:sz w:val="22"/>
          <w:szCs w:val="22"/>
        </w:rPr>
      </w:pPr>
      <w:r>
        <w:rPr>
          <w:sz w:val="22"/>
          <w:szCs w:val="22"/>
        </w:rPr>
        <w:t>Původní časové značky paketů ze souboru jsou ukládány do 64bitového čísla</w:t>
      </w:r>
      <w:r w:rsidR="00C06F18" w:rsidRPr="00C06F18">
        <w:rPr>
          <w:sz w:val="22"/>
          <w:szCs w:val="22"/>
        </w:rPr>
        <w:t xml:space="preserve">. </w:t>
      </w:r>
      <w:r w:rsidR="00C06F18">
        <w:rPr>
          <w:sz w:val="22"/>
          <w:szCs w:val="22"/>
        </w:rPr>
        <w:t>Důležitý je časový údaj prvního příchozího paketu, který se považuje za čas 0, a pomocí něj se poté počítá čas příchodu dalších paketů.</w:t>
      </w:r>
      <w:r w:rsidR="0008600B">
        <w:rPr>
          <w:sz w:val="22"/>
          <w:szCs w:val="22"/>
        </w:rPr>
        <w:t xml:space="preserve"> </w:t>
      </w:r>
      <w:r w:rsidR="00C06F18">
        <w:rPr>
          <w:sz w:val="22"/>
          <w:szCs w:val="22"/>
        </w:rPr>
        <w:t xml:space="preserve">Po načtení časového údaje je zkontrolováno, zda nešlo k překročení doby aktivního a neaktivního intervalu NetFlow v cache funkcí </w:t>
      </w:r>
      <w:r w:rsidR="00C06F18" w:rsidRPr="0008600B">
        <w:rPr>
          <w:rFonts w:ascii="Courier New" w:hAnsi="Courier New" w:cs="Courier New"/>
          <w:sz w:val="20"/>
          <w:szCs w:val="20"/>
        </w:rPr>
        <w:t>check_timers()</w:t>
      </w:r>
      <w:r w:rsidR="0008600B" w:rsidRPr="0008600B">
        <w:rPr>
          <w:sz w:val="22"/>
          <w:szCs w:val="22"/>
        </w:rPr>
        <w:t>.</w:t>
      </w:r>
    </w:p>
    <w:p w14:paraId="10A47BB8" w14:textId="03947075" w:rsidR="00F56F3E" w:rsidRDefault="0008600B" w:rsidP="00A82607">
      <w:pPr>
        <w:pStyle w:val="Text"/>
        <w:rPr>
          <w:sz w:val="22"/>
          <w:szCs w:val="22"/>
        </w:rPr>
      </w:pPr>
      <w:r w:rsidRPr="0008600B">
        <w:rPr>
          <w:sz w:val="22"/>
          <w:szCs w:val="22"/>
        </w:rPr>
        <w:t>Po</w:t>
      </w:r>
      <w:r>
        <w:rPr>
          <w:sz w:val="22"/>
          <w:szCs w:val="22"/>
        </w:rPr>
        <w:t xml:space="preserve"> </w:t>
      </w:r>
      <w:r w:rsidRPr="0008600B">
        <w:rPr>
          <w:sz w:val="22"/>
          <w:szCs w:val="22"/>
        </w:rPr>
        <w:t>načtení klíče Netflow z hlaviček příchozího paketu</w:t>
      </w:r>
      <w:r>
        <w:rPr>
          <w:sz w:val="22"/>
          <w:szCs w:val="22"/>
        </w:rPr>
        <w:t xml:space="preserve"> se rozhoduje, zda má být paket agregován do existujícího NetFlow nebo má být založen nový NetFlow. Při agregaci k existujícímu NetFlow jsou kontrolovány „tcp flags“, pokud je nastaven flag FIN nebo RST</w:t>
      </w:r>
      <w:r w:rsidR="00D11902">
        <w:rPr>
          <w:sz w:val="22"/>
          <w:szCs w:val="22"/>
        </w:rPr>
        <w:t xml:space="preserve"> </w:t>
      </w:r>
      <w:r w:rsidR="00D11902">
        <w:t>[</w:t>
      </w:r>
      <w:bookmarkStart w:id="4" w:name="ref3"/>
      <w:r w:rsidR="006A5977">
        <w:fldChar w:fldCharType="begin"/>
      </w:r>
      <w:r w:rsidR="006A5977">
        <w:instrText xml:space="preserve"> HYPERLINK  \l "citace3" </w:instrText>
      </w:r>
      <w:r w:rsidR="006A5977">
        <w:fldChar w:fldCharType="separate"/>
      </w:r>
      <w:r w:rsidR="006A5977" w:rsidRPr="006A5977">
        <w:rPr>
          <w:rStyle w:val="Hyperlink"/>
        </w:rPr>
        <w:t>3</w:t>
      </w:r>
      <w:r w:rsidR="006A5977">
        <w:fldChar w:fldCharType="end"/>
      </w:r>
      <w:bookmarkEnd w:id="4"/>
      <w:r w:rsidR="00D11902">
        <w:t>]</w:t>
      </w:r>
      <w:r>
        <w:rPr>
          <w:sz w:val="22"/>
          <w:szCs w:val="22"/>
        </w:rPr>
        <w:t xml:space="preserve"> je NetFlow exportován a nečeká se na vypršení neaktivního časovače.</w:t>
      </w:r>
    </w:p>
    <w:p w14:paraId="47E7EE4C" w14:textId="30FE36E5" w:rsidR="002F336E" w:rsidRPr="0038463B" w:rsidRDefault="0038463B" w:rsidP="0038463B">
      <w:pPr>
        <w:pStyle w:val="Text"/>
        <w:rPr>
          <w:sz w:val="22"/>
          <w:szCs w:val="22"/>
        </w:rPr>
      </w:pPr>
      <w:r>
        <w:rPr>
          <w:sz w:val="22"/>
          <w:szCs w:val="22"/>
        </w:rPr>
        <w:t>Po zpracování posledního paketu z pcap souboru, dojde k ukončení hlavní smyčky programu, exportování všech zbývajících NetFlows z cache, uvolní se paměť všech alokovaných struktur, uzavře se socket a soubor</w:t>
      </w:r>
      <w:r w:rsidR="00C11AD6">
        <w:rPr>
          <w:sz w:val="22"/>
          <w:szCs w:val="22"/>
        </w:rPr>
        <w:t xml:space="preserve"> zavoláním funkce </w:t>
      </w:r>
      <w:r w:rsidR="00C11AD6" w:rsidRPr="00C11AD6">
        <w:rPr>
          <w:rFonts w:ascii="Courier New" w:hAnsi="Courier New" w:cs="Courier New"/>
          <w:sz w:val="20"/>
          <w:szCs w:val="20"/>
        </w:rPr>
        <w:t>cleanup_on_exit()</w:t>
      </w:r>
      <w:r>
        <w:rPr>
          <w:sz w:val="22"/>
          <w:szCs w:val="22"/>
        </w:rPr>
        <w:t>.</w:t>
      </w:r>
      <w:r w:rsidR="002F336E">
        <w:br w:type="page"/>
      </w:r>
    </w:p>
    <w:p w14:paraId="5609C6BD" w14:textId="05704A14" w:rsidR="00B86DC5" w:rsidRPr="007D5E23" w:rsidRDefault="0095797F" w:rsidP="006D31A2">
      <w:pPr>
        <w:pStyle w:val="Heading1"/>
        <w:rPr>
          <w:rFonts w:ascii="Courier New" w:hAnsi="Courier New" w:cs="Courier New"/>
          <w:sz w:val="24"/>
          <w:szCs w:val="24"/>
        </w:rPr>
      </w:pPr>
      <w:bookmarkStart w:id="5" w:name="_Toc119317318"/>
      <w:r>
        <w:lastRenderedPageBreak/>
        <w:t>Kontrolní výpisy</w:t>
      </w:r>
      <w:r w:rsidR="001845F5">
        <w:t xml:space="preserve"> </w:t>
      </w:r>
      <w:r w:rsidR="0050266F">
        <w:t>o exportování NetFlows</w:t>
      </w:r>
      <w:bookmarkEnd w:id="5"/>
    </w:p>
    <w:p w14:paraId="3DFD2AE0" w14:textId="7249146A" w:rsidR="00D94A05" w:rsidRDefault="0050266F" w:rsidP="00E64C60">
      <w:pPr>
        <w:pStyle w:val="Text"/>
        <w:rPr>
          <w:sz w:val="22"/>
          <w:szCs w:val="22"/>
        </w:rPr>
      </w:pPr>
      <w:r w:rsidRPr="0038463B">
        <w:rPr>
          <w:sz w:val="22"/>
          <w:szCs w:val="22"/>
        </w:rPr>
        <w:t>Program</w:t>
      </w:r>
      <w:r w:rsidR="00B86DC5" w:rsidRPr="0038463B">
        <w:rPr>
          <w:sz w:val="22"/>
          <w:szCs w:val="22"/>
        </w:rPr>
        <w:t xml:space="preserve"> j</w:t>
      </w:r>
      <w:r w:rsidR="0096587E" w:rsidRPr="0038463B">
        <w:rPr>
          <w:sz w:val="22"/>
          <w:szCs w:val="22"/>
        </w:rPr>
        <w:t>e navržen</w:t>
      </w:r>
      <w:r w:rsidRPr="0038463B">
        <w:rPr>
          <w:sz w:val="22"/>
          <w:szCs w:val="22"/>
        </w:rPr>
        <w:t xml:space="preserve">ý </w:t>
      </w:r>
      <w:r w:rsidR="0096587E" w:rsidRPr="0038463B">
        <w:rPr>
          <w:sz w:val="22"/>
          <w:szCs w:val="22"/>
        </w:rPr>
        <w:t>tak</w:t>
      </w:r>
      <w:r w:rsidRPr="0038463B">
        <w:rPr>
          <w:sz w:val="22"/>
          <w:szCs w:val="22"/>
        </w:rPr>
        <w:t>,</w:t>
      </w:r>
      <w:r w:rsidR="0096587E" w:rsidRPr="0038463B">
        <w:rPr>
          <w:sz w:val="22"/>
          <w:szCs w:val="22"/>
        </w:rPr>
        <w:t xml:space="preserve"> aby se pomocí </w:t>
      </w:r>
      <w:r w:rsidRPr="0038463B">
        <w:rPr>
          <w:sz w:val="22"/>
          <w:szCs w:val="22"/>
        </w:rPr>
        <w:t xml:space="preserve">logů </w:t>
      </w:r>
      <w:r w:rsidR="00D94A05">
        <w:rPr>
          <w:sz w:val="22"/>
          <w:szCs w:val="22"/>
        </w:rPr>
        <w:t>vypisovaných na</w:t>
      </w:r>
      <w:r w:rsidRPr="0038463B">
        <w:rPr>
          <w:sz w:val="22"/>
          <w:szCs w:val="22"/>
        </w:rPr>
        <w:t xml:space="preserve"> příkazovou řádku dalo zjistit, jak zpracování souboru a export NetFlow probíhalo</w:t>
      </w:r>
      <w:r w:rsidR="00D94A05">
        <w:rPr>
          <w:sz w:val="22"/>
          <w:szCs w:val="22"/>
        </w:rPr>
        <w:t xml:space="preserve">. </w:t>
      </w:r>
      <w:r w:rsidR="00F117D1">
        <w:rPr>
          <w:sz w:val="22"/>
          <w:szCs w:val="22"/>
        </w:rPr>
        <w:t>T</w:t>
      </w:r>
      <w:r w:rsidR="00D94A05">
        <w:rPr>
          <w:sz w:val="22"/>
          <w:szCs w:val="22"/>
        </w:rPr>
        <w:t xml:space="preserve">yto </w:t>
      </w:r>
      <w:r w:rsidR="00F117D1">
        <w:rPr>
          <w:sz w:val="22"/>
          <w:szCs w:val="22"/>
        </w:rPr>
        <w:t>výpisy lze</w:t>
      </w:r>
      <w:r w:rsidR="00D94A05">
        <w:rPr>
          <w:sz w:val="22"/>
          <w:szCs w:val="22"/>
        </w:rPr>
        <w:t xml:space="preserve"> jednoduše vypnout pomocí nastavení preprocesoru </w:t>
      </w:r>
      <w:r w:rsidR="00D94A05" w:rsidRPr="00D94A05">
        <w:rPr>
          <w:rFonts w:ascii="Courier New" w:hAnsi="Courier New" w:cs="Courier New"/>
          <w:sz w:val="20"/>
          <w:szCs w:val="20"/>
        </w:rPr>
        <w:t>LOG_NETFLOWS_PROCESSING_ENABLED</w:t>
      </w:r>
      <w:r w:rsidR="00D94A05" w:rsidRPr="00D94A05">
        <w:rPr>
          <w:sz w:val="22"/>
          <w:szCs w:val="22"/>
        </w:rPr>
        <w:t xml:space="preserve"> na hodnotu false</w:t>
      </w:r>
      <w:r w:rsidR="00CA2105">
        <w:rPr>
          <w:sz w:val="22"/>
          <w:szCs w:val="22"/>
        </w:rPr>
        <w:t>. V</w:t>
      </w:r>
      <w:r w:rsidR="00D94A05">
        <w:rPr>
          <w:sz w:val="22"/>
          <w:szCs w:val="22"/>
        </w:rPr>
        <w:t> odevzdané verzi je výpis povolen.</w:t>
      </w:r>
    </w:p>
    <w:p w14:paraId="08A7CB41" w14:textId="060F4240" w:rsidR="00C11AD6" w:rsidRPr="00C11AD6" w:rsidRDefault="00C11AD6" w:rsidP="00C11AD6">
      <w:pPr>
        <w:pStyle w:val="Heading2"/>
      </w:pPr>
      <w:bookmarkStart w:id="6" w:name="_Toc119317319"/>
      <w:r w:rsidRPr="00C11AD6">
        <w:t>Pomocn</w:t>
      </w:r>
      <w:r w:rsidR="00E64C60">
        <w:t>á</w:t>
      </w:r>
      <w:r w:rsidRPr="00C11AD6">
        <w:t xml:space="preserve"> funkce</w:t>
      </w:r>
      <w:bookmarkEnd w:id="6"/>
    </w:p>
    <w:p w14:paraId="6E7A6E80" w14:textId="0B26F70E" w:rsidR="0050266F" w:rsidRPr="00E61DD6" w:rsidRDefault="0038463B" w:rsidP="00E61DD6">
      <w:pPr>
        <w:pStyle w:val="Text"/>
        <w:spacing w:after="360"/>
        <w:jc w:val="left"/>
        <w:rPr>
          <w:sz w:val="22"/>
          <w:szCs w:val="22"/>
        </w:rPr>
      </w:pPr>
      <w:r w:rsidRPr="0038463B">
        <w:rPr>
          <w:sz w:val="22"/>
          <w:szCs w:val="22"/>
        </w:rPr>
        <w:t xml:space="preserve">Funkce </w:t>
      </w:r>
      <w:r w:rsidRPr="0038463B">
        <w:rPr>
          <w:rFonts w:ascii="Courier New" w:hAnsi="Courier New" w:cs="Courier New"/>
          <w:sz w:val="20"/>
          <w:szCs w:val="20"/>
        </w:rPr>
        <w:t>get_</w:t>
      </w:r>
      <w:r w:rsidR="00F117D1">
        <w:rPr>
          <w:rFonts w:ascii="Courier New" w:hAnsi="Courier New" w:cs="Courier New"/>
          <w:sz w:val="20"/>
          <w:szCs w:val="20"/>
        </w:rPr>
        <w:t>readable</w:t>
      </w:r>
      <w:r w:rsidR="00F117D1">
        <w:rPr>
          <w:rFonts w:ascii="Courier New" w:hAnsi="Courier New" w:cs="Courier New"/>
          <w:sz w:val="20"/>
          <w:szCs w:val="20"/>
          <w:lang w:val="en-US"/>
        </w:rPr>
        <w:t>_</w:t>
      </w:r>
      <w:r w:rsidRPr="0038463B">
        <w:rPr>
          <w:rFonts w:ascii="Courier New" w:hAnsi="Courier New" w:cs="Courier New"/>
          <w:sz w:val="20"/>
          <w:szCs w:val="20"/>
        </w:rPr>
        <w:t>ipv4_address()</w:t>
      </w:r>
      <w:r w:rsidRPr="0038463B">
        <w:rPr>
          <w:sz w:val="22"/>
          <w:szCs w:val="22"/>
        </w:rPr>
        <w:t xml:space="preserve"> zpracovává v jednoduchém cyklu 32bitové číslo extrahované ze struktury </w:t>
      </w:r>
      <w:r w:rsidRPr="0038463B">
        <w:rPr>
          <w:rFonts w:ascii="Courier New" w:hAnsi="Courier New" w:cs="Courier New"/>
          <w:sz w:val="20"/>
          <w:szCs w:val="20"/>
        </w:rPr>
        <w:t xml:space="preserve">ip_header </w:t>
      </w:r>
      <w:r w:rsidRPr="0038463B">
        <w:rPr>
          <w:sz w:val="22"/>
          <w:szCs w:val="22"/>
        </w:rPr>
        <w:t>a toto číslo načte ve správném formátu pro výpis do předaného pole.</w:t>
      </w:r>
    </w:p>
    <w:p w14:paraId="6FB21094" w14:textId="07C6CC4D" w:rsidR="00F543F1" w:rsidRDefault="00973E29" w:rsidP="006D31A2">
      <w:pPr>
        <w:pStyle w:val="Heading1"/>
      </w:pPr>
      <w:bookmarkStart w:id="7" w:name="_Toc119317320"/>
      <w:r>
        <w:t xml:space="preserve">Ukázky </w:t>
      </w:r>
      <w:r w:rsidR="00DD2A8D">
        <w:t xml:space="preserve">použití </w:t>
      </w:r>
      <w:r w:rsidR="00415822">
        <w:t xml:space="preserve">exportéru </w:t>
      </w:r>
      <w:r>
        <w:t>a t</w:t>
      </w:r>
      <w:r w:rsidR="00F543F1" w:rsidRPr="00F543F1">
        <w:t>estování</w:t>
      </w:r>
      <w:bookmarkEnd w:id="7"/>
    </w:p>
    <w:p w14:paraId="73CC8555" w14:textId="1A610A07" w:rsidR="00350CE5" w:rsidRDefault="000D1E0A" w:rsidP="000D1E0A">
      <w:r>
        <w:t>Pomocí programu tcpdump jsem z</w:t>
      </w:r>
      <w:r w:rsidR="00350CE5">
        <w:t>achycoval síťovou komunikaci a vytvořil testovací soubory s formátem pcap (příponou .pcap)</w:t>
      </w:r>
      <w:r w:rsidR="00281980">
        <w:t>.</w:t>
      </w:r>
    </w:p>
    <w:p w14:paraId="7DA7045E" w14:textId="456600DD" w:rsidR="00B61E3F" w:rsidRDefault="00B61E3F" w:rsidP="00D2580F">
      <w:pPr>
        <w:pStyle w:val="Heading2"/>
      </w:pPr>
      <w:bookmarkStart w:id="8" w:name="_Toc119317321"/>
      <w:r>
        <w:t>Testovací metody:</w:t>
      </w:r>
      <w:bookmarkEnd w:id="8"/>
    </w:p>
    <w:p w14:paraId="41129E0A" w14:textId="4DB29F56" w:rsidR="00B839D7" w:rsidRDefault="00B61E3F" w:rsidP="00B839D7">
      <w:pPr>
        <w:pStyle w:val="ListParagraph"/>
        <w:numPr>
          <w:ilvl w:val="0"/>
          <w:numId w:val="6"/>
        </w:numPr>
        <w:spacing w:after="120"/>
        <w:ind w:left="284" w:hanging="284"/>
        <w:contextualSpacing w:val="0"/>
      </w:pPr>
      <w:r>
        <w:rPr>
          <w:lang w:val="en-US"/>
        </w:rPr>
        <w:t>Vlastn</w:t>
      </w:r>
      <w:r>
        <w:t>í NetFlow exportér jsem spouštěl s testovacími soubory</w:t>
      </w:r>
      <w:r w:rsidR="00350CE5">
        <w:t xml:space="preserve"> a posílal </w:t>
      </w:r>
      <w:r>
        <w:t>jsem vytvořené</w:t>
      </w:r>
      <w:r w:rsidR="0054417D">
        <w:t xml:space="preserve"> NetFlow datagramy verze 5 </w:t>
      </w:r>
      <w:r w:rsidR="00350CE5">
        <w:t>na adresu 0.0.0.0:2055</w:t>
      </w:r>
      <w:r w:rsidR="006B25CA">
        <w:t>, což je adresa pro zachytávání Cisco NetFlow</w:t>
      </w:r>
      <w:r w:rsidR="006A5977">
        <w:t xml:space="preserve"> [</w:t>
      </w:r>
      <w:bookmarkStart w:id="9" w:name="ref4"/>
      <w:r w:rsidR="006A5977">
        <w:fldChar w:fldCharType="begin"/>
      </w:r>
      <w:r w:rsidR="006A5977">
        <w:instrText xml:space="preserve"> HYPERLINK  \l "citace4" </w:instrText>
      </w:r>
      <w:r w:rsidR="006A5977">
        <w:fldChar w:fldCharType="separate"/>
      </w:r>
      <w:r w:rsidR="006A5977" w:rsidRPr="006A5977">
        <w:rPr>
          <w:rStyle w:val="Hyperlink"/>
        </w:rPr>
        <w:t>4</w:t>
      </w:r>
      <w:r w:rsidR="006A5977">
        <w:fldChar w:fldCharType="end"/>
      </w:r>
      <w:bookmarkEnd w:id="9"/>
      <w:r w:rsidR="006A5977">
        <w:t>]</w:t>
      </w:r>
      <w:r w:rsidR="00350CE5">
        <w:t xml:space="preserve">. Exportované NetFlow jsem zachytil aplikací Wireshark, která odposlouchávala na rozhraní </w:t>
      </w:r>
      <w:r w:rsidR="0043720F">
        <w:t xml:space="preserve">„lo“ </w:t>
      </w:r>
      <w:r w:rsidR="0043720F">
        <w:rPr>
          <w:lang w:val="en-US"/>
        </w:rPr>
        <w:t>(</w:t>
      </w:r>
      <w:r w:rsidR="00350CE5">
        <w:t>lo</w:t>
      </w:r>
      <w:r w:rsidR="0043720F">
        <w:t>opback) a měla nastavený display filtr na „cflow“</w:t>
      </w:r>
      <w:r w:rsidR="006B25CA">
        <w:t xml:space="preserve">. </w:t>
      </w:r>
      <w:r>
        <w:t>Následně jsem zachytil v</w:t>
      </w:r>
      <w:r w:rsidR="006B25CA">
        <w:t> aplikaci Wireshark</w:t>
      </w:r>
      <w:r>
        <w:t xml:space="preserve"> také</w:t>
      </w:r>
      <w:r w:rsidR="006B25CA">
        <w:t xml:space="preserve"> referenční výstup z veřejně dostupného exportéru „softflowd“ a srovnal jsem výstupy s mými exportovanými NetFlow pro ověření správnosti.</w:t>
      </w:r>
    </w:p>
    <w:p w14:paraId="74565AD6" w14:textId="19B49DB3" w:rsidR="00B839D7" w:rsidRPr="00B839D7" w:rsidRDefault="00B839D7" w:rsidP="00B839D7">
      <w:pPr>
        <w:pStyle w:val="ListParagraph"/>
        <w:ind w:left="284"/>
      </w:pPr>
      <w:r>
        <w:t>Příkaz – „sudo softflowd -v 5 -n 0.0.0.0:2055 -r .</w:t>
      </w:r>
      <w:r w:rsidRPr="00B839D7">
        <w:rPr>
          <w:lang w:val="en-US"/>
        </w:rPr>
        <w:t>/pcap_test_files/captured_traffic.pcap”</w:t>
      </w:r>
    </w:p>
    <w:p w14:paraId="2B42392E" w14:textId="416E667F" w:rsidR="00895612" w:rsidRDefault="00895612" w:rsidP="00895612">
      <w:pPr>
        <w:keepNext/>
      </w:pPr>
      <w:r>
        <w:rPr>
          <w:noProof/>
          <w:lang w:val="en-US"/>
        </w:rPr>
        <w:drawing>
          <wp:inline distT="0" distB="0" distL="0" distR="0" wp14:anchorId="06ADBED3" wp14:editId="435EE14A">
            <wp:extent cx="5756275" cy="32696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CD35F" w14:textId="47ABB101" w:rsidR="00895612" w:rsidRPr="00895612" w:rsidRDefault="00895612" w:rsidP="00895612">
      <w:pPr>
        <w:pStyle w:val="Caption"/>
        <w:jc w:val="center"/>
        <w:rPr>
          <w:i w:val="0"/>
          <w:iCs w:val="0"/>
          <w:color w:val="auto"/>
          <w:sz w:val="22"/>
          <w:szCs w:val="22"/>
        </w:rPr>
      </w:pPr>
      <w:r w:rsidRPr="00895612">
        <w:rPr>
          <w:rFonts w:ascii="Times New Roman" w:hAnsi="Times New Roman" w:cs="Times New Roman"/>
          <w:sz w:val="20"/>
          <w:szCs w:val="20"/>
        </w:rPr>
        <w:t>Obrázek č.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5612">
        <w:rPr>
          <w:rFonts w:ascii="Times New Roman" w:hAnsi="Times New Roman" w:cs="Times New Roman"/>
          <w:sz w:val="20"/>
          <w:szCs w:val="20"/>
        </w:rPr>
        <w:t xml:space="preserve">1 </w:t>
      </w:r>
      <w:r>
        <w:rPr>
          <w:rFonts w:ascii="Times New Roman" w:hAnsi="Times New Roman" w:cs="Times New Roman"/>
          <w:sz w:val="20"/>
          <w:szCs w:val="20"/>
        </w:rPr>
        <w:t>– Srovnání poslaných datagramů vlastního NetFlow exportéru s výstupem softflowd sw</w:t>
      </w:r>
      <w:r w:rsidRPr="00895612">
        <w:rPr>
          <w:i w:val="0"/>
          <w:iCs w:val="0"/>
          <w:color w:val="auto"/>
          <w:sz w:val="22"/>
          <w:szCs w:val="22"/>
        </w:rPr>
        <w:t xml:space="preserve"> </w:t>
      </w:r>
    </w:p>
    <w:p w14:paraId="14A2D84C" w14:textId="77777777" w:rsidR="00B839D7" w:rsidRPr="00B839D7" w:rsidRDefault="00B61E3F" w:rsidP="00B839D7">
      <w:pPr>
        <w:pStyle w:val="ListParagraph"/>
        <w:numPr>
          <w:ilvl w:val="0"/>
          <w:numId w:val="6"/>
        </w:numPr>
        <w:spacing w:after="120"/>
        <w:ind w:left="284" w:hanging="284"/>
        <w:contextualSpacing w:val="0"/>
        <w:rPr>
          <w:lang w:val="en-US"/>
        </w:rPr>
      </w:pPr>
      <w:r w:rsidRPr="00281980">
        <w:lastRenderedPageBreak/>
        <w:t>Pomocí programu</w:t>
      </w:r>
      <w:r>
        <w:t xml:space="preserve"> „nfcapd“ jsem vytvořil kolektor</w:t>
      </w:r>
      <w:r w:rsidR="0054417D">
        <w:t xml:space="preserve"> neboli</w:t>
      </w:r>
      <w:r>
        <w:t xml:space="preserve"> udp server běžící na zadaném portu. Na kolektor jsem posílal vlastní NetFlow </w:t>
      </w:r>
      <w:r w:rsidR="0054417D">
        <w:t>datagramy a referenční NetFlow datagramy pomocí již zmiňovaného programu „softflowd“. Kolektor každých 5 minut vytvořil ze zachycených NetFlow datagramů</w:t>
      </w:r>
      <w:r w:rsidR="0054417D" w:rsidRPr="0054417D">
        <w:t xml:space="preserve"> </w:t>
      </w:r>
      <w:r w:rsidR="0054417D">
        <w:t>soubor čitelný programem nfdump a vytvořit souhrny, které jsem následně pomocí programu diff porovnával.</w:t>
      </w:r>
    </w:p>
    <w:p w14:paraId="0A97A5C0" w14:textId="715F1C56" w:rsidR="00B839D7" w:rsidRPr="00B839D7" w:rsidRDefault="00B839D7" w:rsidP="00B839D7">
      <w:pPr>
        <w:pStyle w:val="ListParagraph"/>
        <w:ind w:left="284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5256087" wp14:editId="22570753">
            <wp:simplePos x="0" y="0"/>
            <wp:positionH relativeFrom="column">
              <wp:posOffset>174625</wp:posOffset>
            </wp:positionH>
            <wp:positionV relativeFrom="paragraph">
              <wp:posOffset>448310</wp:posOffset>
            </wp:positionV>
            <wp:extent cx="5753100" cy="22707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Příkaz – „nfcapd -D -T all -l . -I any -S 2 -p 20549 </w:t>
      </w:r>
      <w:r>
        <w:rPr>
          <w:lang w:val="en-US"/>
        </w:rPr>
        <w:t xml:space="preserve">&amp; sudo </w:t>
      </w:r>
      <w:r>
        <w:t>sudo softflowd -v 5 -n 0.0.0.0:205</w:t>
      </w:r>
      <w:r>
        <w:t>49</w:t>
      </w:r>
      <w:r>
        <w:t xml:space="preserve"> -r .</w:t>
      </w:r>
      <w:r w:rsidRPr="00B839D7">
        <w:rPr>
          <w:lang w:val="en-US"/>
        </w:rPr>
        <w:t>/pcap_test_files/captured_traffic.pcap</w:t>
      </w:r>
      <w:r>
        <w:t>“</w:t>
      </w:r>
    </w:p>
    <w:p w14:paraId="68A33BA9" w14:textId="7BA588BF" w:rsidR="00895612" w:rsidRPr="00CC07CA" w:rsidRDefault="00CC07CA" w:rsidP="00CC07CA">
      <w:pPr>
        <w:pStyle w:val="Caption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CC07CA">
        <w:rPr>
          <w:rFonts w:ascii="Times New Roman" w:hAnsi="Times New Roman" w:cs="Times New Roman"/>
          <w:sz w:val="20"/>
          <w:szCs w:val="20"/>
        </w:rPr>
        <w:t>Obrázek č. 2 – Srovnání výstupů programu nfdump</w:t>
      </w:r>
    </w:p>
    <w:p w14:paraId="2B61B95B" w14:textId="155297FE" w:rsidR="00895612" w:rsidRPr="00511FAB" w:rsidRDefault="00511FAB" w:rsidP="00511FAB">
      <w:pPr>
        <w:pStyle w:val="ListParagraph"/>
        <w:numPr>
          <w:ilvl w:val="0"/>
          <w:numId w:val="6"/>
        </w:numPr>
        <w:ind w:left="284" w:hanging="284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1B886D5" wp14:editId="5C7C5ABA">
            <wp:simplePos x="0" y="0"/>
            <wp:positionH relativeFrom="column">
              <wp:posOffset>464185</wp:posOffset>
            </wp:positionH>
            <wp:positionV relativeFrom="paragraph">
              <wp:posOffset>756632</wp:posOffset>
            </wp:positionV>
            <wp:extent cx="4958715" cy="3789045"/>
            <wp:effectExtent l="0" t="0" r="0" b="190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715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4C60" w:rsidRPr="00827F0E">
        <w:t xml:space="preserve">Testování na školním serveru </w:t>
      </w:r>
      <w:r w:rsidR="00827F0E">
        <w:t>M</w:t>
      </w:r>
      <w:r w:rsidR="00E64C60" w:rsidRPr="00827F0E">
        <w:t>erlin probíhalo tím způsobem, že jsem zde otestoval, zda je program možné přeložit a spustit.</w:t>
      </w:r>
      <w:r w:rsidR="00A9339B" w:rsidRPr="00827F0E">
        <w:t xml:space="preserve"> Následně jsem porovnal údaje z výpisu / logů činnosti NetFlow exportéru na stroji běžícím na OS Ubuntu 20.04.</w:t>
      </w:r>
      <w:r w:rsidR="00863B9E">
        <w:t xml:space="preserve"> Zde jsem ale musel posílat datagramy na jednu adres, které byly již aktivní. K</w:t>
      </w:r>
      <w:r w:rsidR="002C648D">
        <w:t> </w:t>
      </w:r>
      <w:r w:rsidR="00863B9E">
        <w:t>vyhledání</w:t>
      </w:r>
      <w:r w:rsidR="002C648D">
        <w:t xml:space="preserve"> takové adresy</w:t>
      </w:r>
      <w:r w:rsidR="00863B9E">
        <w:t xml:space="preserve"> jsem použil příkaz „netstat -n --udp --listen“.</w:t>
      </w:r>
    </w:p>
    <w:p w14:paraId="5F10A3BC" w14:textId="02672993" w:rsidR="00895612" w:rsidRDefault="00895612" w:rsidP="00895612">
      <w:pPr>
        <w:pStyle w:val="Caption"/>
        <w:jc w:val="center"/>
        <w:rPr>
          <w:rFonts w:ascii="Times New Roman" w:hAnsi="Times New Roman" w:cs="Times New Roman"/>
        </w:rPr>
      </w:pPr>
      <w:r w:rsidRPr="00895612">
        <w:rPr>
          <w:rFonts w:ascii="Times New Roman" w:hAnsi="Times New Roman" w:cs="Times New Roman"/>
        </w:rPr>
        <w:t xml:space="preserve">Obrázek </w:t>
      </w:r>
      <w:r>
        <w:rPr>
          <w:rFonts w:ascii="Times New Roman" w:hAnsi="Times New Roman" w:cs="Times New Roman"/>
        </w:rPr>
        <w:t xml:space="preserve">č. </w:t>
      </w:r>
      <w:r w:rsidR="00CC07C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– </w:t>
      </w:r>
      <w:r w:rsidR="00511FAB">
        <w:rPr>
          <w:rFonts w:ascii="Times New Roman" w:hAnsi="Times New Roman" w:cs="Times New Roman"/>
        </w:rPr>
        <w:t>Výpis zpracování NetFlows na školním serveru Merlin</w:t>
      </w:r>
    </w:p>
    <w:p w14:paraId="7A6653E5" w14:textId="77777777" w:rsidR="00511FAB" w:rsidRDefault="005C085B" w:rsidP="00511FAB">
      <w:pPr>
        <w:keepNext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36F8677E" wp14:editId="4B7BA315">
            <wp:simplePos x="0" y="0"/>
            <wp:positionH relativeFrom="column">
              <wp:posOffset>581660</wp:posOffset>
            </wp:positionH>
            <wp:positionV relativeFrom="paragraph">
              <wp:posOffset>255789</wp:posOffset>
            </wp:positionV>
            <wp:extent cx="4951277" cy="3449781"/>
            <wp:effectExtent l="0" t="0" r="1905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277" cy="344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B99A80" w14:textId="4283E2B7" w:rsidR="0050266F" w:rsidRPr="00511FAB" w:rsidRDefault="00511FAB" w:rsidP="00511FAB">
      <w:pPr>
        <w:pStyle w:val="Caption"/>
        <w:jc w:val="center"/>
        <w:rPr>
          <w:lang w:val="en-US"/>
        </w:rPr>
      </w:pPr>
      <w:r w:rsidRPr="00895612">
        <w:rPr>
          <w:rFonts w:ascii="Times New Roman" w:hAnsi="Times New Roman" w:cs="Times New Roman"/>
        </w:rPr>
        <w:t xml:space="preserve">Obrázek </w:t>
      </w:r>
      <w:r>
        <w:rPr>
          <w:rFonts w:ascii="Times New Roman" w:hAnsi="Times New Roman" w:cs="Times New Roman"/>
        </w:rPr>
        <w:t xml:space="preserve">č. </w:t>
      </w:r>
      <w:r w:rsidR="00CC07C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– Výpis zpracování NetFlows na OS Ubuntu 20.04</w:t>
      </w:r>
      <w:r w:rsidR="0050266F">
        <w:br w:type="page"/>
      </w:r>
    </w:p>
    <w:p w14:paraId="5FEA556F" w14:textId="1552196F" w:rsidR="00F543F1" w:rsidRDefault="00BC78B3" w:rsidP="006D31A2">
      <w:pPr>
        <w:pStyle w:val="Heading1"/>
      </w:pPr>
      <w:bookmarkStart w:id="10" w:name="_Použité_zdroje"/>
      <w:bookmarkStart w:id="11" w:name="_Toc119317322"/>
      <w:bookmarkEnd w:id="10"/>
      <w:r>
        <w:lastRenderedPageBreak/>
        <w:t>Citace použitých zdrojů</w:t>
      </w:r>
      <w:bookmarkEnd w:id="11"/>
    </w:p>
    <w:p w14:paraId="6F66840F" w14:textId="5669AF84" w:rsidR="002966D9" w:rsidRDefault="002966D9" w:rsidP="004A3BD1">
      <w:pPr>
        <w:ind w:left="284" w:hanging="284"/>
        <w:jc w:val="left"/>
      </w:pPr>
      <w:r>
        <w:t>[</w:t>
      </w:r>
      <w:bookmarkStart w:id="12" w:name="citace1"/>
      <w:r w:rsidR="00CE2C65">
        <w:fldChar w:fldCharType="begin"/>
      </w:r>
      <w:r w:rsidR="00CE2C65">
        <w:instrText xml:space="preserve"> HYPERLINK  \l "ref1" </w:instrText>
      </w:r>
      <w:r w:rsidR="00CE2C65">
        <w:fldChar w:fldCharType="separate"/>
      </w:r>
      <w:r w:rsidRPr="00CE2C65">
        <w:rPr>
          <w:rStyle w:val="Hyperlink"/>
        </w:rPr>
        <w:t>1</w:t>
      </w:r>
      <w:bookmarkEnd w:id="12"/>
      <w:r w:rsidR="00CE2C65">
        <w:fldChar w:fldCharType="end"/>
      </w:r>
      <w:r>
        <w:t xml:space="preserve">] </w:t>
      </w:r>
      <w:r w:rsidRPr="002966D9">
        <w:t xml:space="preserve">Cisco NetFlow export datagram formats [online]. Kalifornie (USA): Cisco Systems, 2007 [cit. 2022-11-13]. Dostupné z: </w:t>
      </w:r>
      <w:hyperlink r:id="rId15" w:history="1">
        <w:r w:rsidRPr="002966D9">
          <w:rPr>
            <w:rStyle w:val="Hyperlink"/>
          </w:rPr>
          <w:t>https://www.cisco.com/c/en/us/td/docs/net_mgmt/netflow_collection_engine/3-6/user/guide/format.html</w:t>
        </w:r>
      </w:hyperlink>
    </w:p>
    <w:p w14:paraId="28D943C9" w14:textId="5EEA5020" w:rsidR="002E7F63" w:rsidRDefault="002E7F63" w:rsidP="002E7F63">
      <w:pPr>
        <w:ind w:left="284" w:hanging="284"/>
        <w:jc w:val="left"/>
      </w:pPr>
      <w:r>
        <w:t>[</w:t>
      </w:r>
      <w:bookmarkStart w:id="13" w:name="citace2"/>
      <w:r w:rsidR="00CE2C65">
        <w:fldChar w:fldCharType="begin"/>
      </w:r>
      <w:r w:rsidR="00CE2C65">
        <w:instrText xml:space="preserve"> HYPERLINK  \l "ref2" </w:instrText>
      </w:r>
      <w:r w:rsidR="00CE2C65">
        <w:fldChar w:fldCharType="separate"/>
      </w:r>
      <w:r w:rsidRPr="00CE2C65">
        <w:rPr>
          <w:rStyle w:val="Hyperlink"/>
        </w:rPr>
        <w:t>2</w:t>
      </w:r>
      <w:bookmarkEnd w:id="13"/>
      <w:r w:rsidR="00CE2C65">
        <w:fldChar w:fldCharType="end"/>
      </w:r>
      <w:r>
        <w:t>]</w:t>
      </w:r>
      <w:r w:rsidR="00D11902">
        <w:t xml:space="preserve"> </w:t>
      </w:r>
      <w:r w:rsidR="00E83BBE">
        <w:t xml:space="preserve">NetFlow </w:t>
      </w:r>
      <w:proofErr w:type="spellStart"/>
      <w:r w:rsidR="00E83BBE">
        <w:t>identification</w:t>
      </w:r>
      <w:proofErr w:type="spellEnd"/>
      <w:r w:rsidR="00E83BBE">
        <w:t xml:space="preserve"> </w:t>
      </w:r>
      <w:proofErr w:type="spellStart"/>
      <w:r w:rsidR="00E83BBE">
        <w:t>key</w:t>
      </w:r>
      <w:proofErr w:type="spellEnd"/>
      <w:r w:rsidR="00E83BBE" w:rsidRPr="002966D9">
        <w:t xml:space="preserve"> </w:t>
      </w:r>
      <w:r w:rsidRPr="002966D9">
        <w:t>[online].</w:t>
      </w:r>
      <w:r w:rsidR="00D11902">
        <w:t xml:space="preserve"> </w:t>
      </w:r>
      <w:r w:rsidR="00E83BBE">
        <w:t xml:space="preserve">Cisco </w:t>
      </w:r>
      <w:proofErr w:type="spellStart"/>
      <w:r w:rsidR="00E83BBE">
        <w:t>community</w:t>
      </w:r>
      <w:proofErr w:type="spellEnd"/>
      <w:r w:rsidR="00D11902">
        <w:t xml:space="preserve"> </w:t>
      </w:r>
      <w:r w:rsidRPr="002966D9">
        <w:t xml:space="preserve">[cit. 2022-11-13]. </w:t>
      </w:r>
      <w:r w:rsidR="00D11902" w:rsidRPr="002966D9">
        <w:t xml:space="preserve">Dostupné z: </w:t>
      </w:r>
      <w:hyperlink r:id="rId16" w:history="1">
        <w:r w:rsidR="00E83BBE" w:rsidRPr="00E83BBE">
          <w:rPr>
            <w:rStyle w:val="Hyperlink"/>
          </w:rPr>
          <w:t>https://community.cisco.com</w:t>
        </w:r>
        <w:r w:rsidR="00E83BBE" w:rsidRPr="00E83BBE">
          <w:rPr>
            <w:rStyle w:val="Hyperlink"/>
          </w:rPr>
          <w:t>/</w:t>
        </w:r>
        <w:r w:rsidR="00E83BBE" w:rsidRPr="00E83BBE">
          <w:rPr>
            <w:rStyle w:val="Hyperlink"/>
          </w:rPr>
          <w:t>t5/security-knowledge-base/netflow-on-asa/ta-p/3119176</w:t>
        </w:r>
      </w:hyperlink>
    </w:p>
    <w:p w14:paraId="0FC8DCD1" w14:textId="49AA8C9F" w:rsidR="002E7F63" w:rsidRDefault="002E7F63" w:rsidP="002E7F63">
      <w:pPr>
        <w:ind w:left="284" w:hanging="284"/>
        <w:jc w:val="left"/>
      </w:pPr>
      <w:r>
        <w:t>[</w:t>
      </w:r>
      <w:bookmarkStart w:id="14" w:name="citace3"/>
      <w:r w:rsidR="00CE2C65">
        <w:fldChar w:fldCharType="begin"/>
      </w:r>
      <w:r w:rsidR="00CE2C65">
        <w:instrText xml:space="preserve"> HYPERLINK  \l "ref3" </w:instrText>
      </w:r>
      <w:r w:rsidR="00CE2C65">
        <w:fldChar w:fldCharType="separate"/>
      </w:r>
      <w:r w:rsidRPr="00CE2C65">
        <w:rPr>
          <w:rStyle w:val="Hyperlink"/>
        </w:rPr>
        <w:t>3</w:t>
      </w:r>
      <w:bookmarkEnd w:id="14"/>
      <w:r w:rsidR="00CE2C65">
        <w:fldChar w:fldCharType="end"/>
      </w:r>
      <w:r>
        <w:t xml:space="preserve">] </w:t>
      </w:r>
      <w:r w:rsidR="00E83BBE">
        <w:t>TCP flags decoding</w:t>
      </w:r>
      <w:r w:rsidR="00E83BBE" w:rsidRPr="002966D9">
        <w:t> [online].</w:t>
      </w:r>
      <w:r w:rsidR="00E83BBE">
        <w:t xml:space="preserve"> Manito Networks </w:t>
      </w:r>
      <w:r w:rsidR="00E83BBE" w:rsidRPr="002966D9">
        <w:t xml:space="preserve">[cit. 2022-11-13]. Dostupné z: </w:t>
      </w:r>
      <w:hyperlink r:id="rId17" w:history="1">
        <w:r w:rsidR="00E83BBE" w:rsidRPr="00D11902">
          <w:rPr>
            <w:rStyle w:val="Hyperlink"/>
          </w:rPr>
          <w:t>https://www.manitonetworks.com/flow-management/2016/10/16/decoding-tcp-flags</w:t>
        </w:r>
      </w:hyperlink>
    </w:p>
    <w:p w14:paraId="132C2BC8" w14:textId="06F46AF2" w:rsidR="008F1E29" w:rsidRDefault="00E83BBE" w:rsidP="00D11902">
      <w:pPr>
        <w:jc w:val="left"/>
      </w:pPr>
      <w:r>
        <w:t>[</w:t>
      </w:r>
      <w:bookmarkStart w:id="15" w:name="citace4"/>
      <w:r w:rsidR="00CE2C65">
        <w:fldChar w:fldCharType="begin"/>
      </w:r>
      <w:r w:rsidR="00CE2C65">
        <w:instrText xml:space="preserve"> HYPERLINK  \l "ref4" </w:instrText>
      </w:r>
      <w:r w:rsidR="00CE2C65">
        <w:fldChar w:fldCharType="separate"/>
      </w:r>
      <w:r w:rsidRPr="00CE2C65">
        <w:rPr>
          <w:rStyle w:val="Hyperlink"/>
        </w:rPr>
        <w:t>4</w:t>
      </w:r>
      <w:bookmarkEnd w:id="15"/>
      <w:r w:rsidR="00CE2C65">
        <w:fldChar w:fldCharType="end"/>
      </w:r>
      <w:r>
        <w:t xml:space="preserve">] </w:t>
      </w:r>
      <w:r w:rsidR="006A5977">
        <w:t>Cisco NetFlow</w:t>
      </w:r>
      <w:r>
        <w:t xml:space="preserve"> </w:t>
      </w:r>
      <w:r w:rsidR="006A5977">
        <w:t xml:space="preserve">default </w:t>
      </w:r>
      <w:proofErr w:type="spellStart"/>
      <w:r>
        <w:t>ports</w:t>
      </w:r>
      <w:proofErr w:type="spellEnd"/>
      <w:r w:rsidRPr="002966D9">
        <w:t xml:space="preserve"> [online].</w:t>
      </w:r>
      <w:r>
        <w:t xml:space="preserve"> </w:t>
      </w:r>
      <w:r>
        <w:t xml:space="preserve">NSRC </w:t>
      </w:r>
      <w:r w:rsidRPr="002966D9">
        <w:t xml:space="preserve">[cit. 2022-11-13]. Dostupné z: </w:t>
      </w:r>
      <w:hyperlink r:id="rId18" w:history="1">
        <w:r w:rsidRPr="00E83BBE">
          <w:rPr>
            <w:rStyle w:val="Hyperlink"/>
          </w:rPr>
          <w:t>https://nsrc.org/workshops/2017/sanog29-cndo/networking/cndo/en/presentations/9.2_Netflow.pdf</w:t>
        </w:r>
      </w:hyperlink>
    </w:p>
    <w:sectPr w:rsidR="008F1E29" w:rsidSect="00973E29"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DF70D" w14:textId="77777777" w:rsidR="00CC0874" w:rsidRDefault="00CC0874" w:rsidP="007D2592">
      <w:pPr>
        <w:spacing w:after="0" w:line="240" w:lineRule="auto"/>
      </w:pPr>
      <w:r>
        <w:separator/>
      </w:r>
    </w:p>
  </w:endnote>
  <w:endnote w:type="continuationSeparator" w:id="0">
    <w:p w14:paraId="6C82EF9D" w14:textId="77777777" w:rsidR="00CC0874" w:rsidRDefault="00CC0874" w:rsidP="007D2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0398396"/>
      <w:docPartObj>
        <w:docPartGallery w:val="Page Numbers (Bottom of Page)"/>
        <w:docPartUnique/>
      </w:docPartObj>
    </w:sdtPr>
    <w:sdtContent>
      <w:p w14:paraId="6EC1B487" w14:textId="1DFF1832" w:rsidR="007D2592" w:rsidRDefault="007D259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742FF1" w14:textId="77777777" w:rsidR="007D2592" w:rsidRDefault="007D2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B8434" w14:textId="77777777" w:rsidR="00CC0874" w:rsidRDefault="00CC0874" w:rsidP="007D2592">
      <w:pPr>
        <w:spacing w:after="0" w:line="240" w:lineRule="auto"/>
      </w:pPr>
      <w:r>
        <w:separator/>
      </w:r>
    </w:p>
  </w:footnote>
  <w:footnote w:type="continuationSeparator" w:id="0">
    <w:p w14:paraId="06FBB79C" w14:textId="77777777" w:rsidR="00CC0874" w:rsidRDefault="00CC0874" w:rsidP="007D2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A334E"/>
    <w:multiLevelType w:val="hybridMultilevel"/>
    <w:tmpl w:val="DEBEAA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F1EAF"/>
    <w:multiLevelType w:val="hybridMultilevel"/>
    <w:tmpl w:val="9E1E777C"/>
    <w:lvl w:ilvl="0" w:tplc="717AB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5424E"/>
    <w:multiLevelType w:val="hybridMultilevel"/>
    <w:tmpl w:val="2222DBA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C663B"/>
    <w:multiLevelType w:val="hybridMultilevel"/>
    <w:tmpl w:val="BCAE17FA"/>
    <w:lvl w:ilvl="0" w:tplc="9A20443A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sz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21717"/>
    <w:multiLevelType w:val="hybridMultilevel"/>
    <w:tmpl w:val="E7A2C2FE"/>
    <w:lvl w:ilvl="0" w:tplc="94F29A6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44BAA"/>
    <w:multiLevelType w:val="hybridMultilevel"/>
    <w:tmpl w:val="06AAF3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21AF3"/>
    <w:multiLevelType w:val="hybridMultilevel"/>
    <w:tmpl w:val="8B78206C"/>
    <w:lvl w:ilvl="0" w:tplc="2C448B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96DCB"/>
    <w:multiLevelType w:val="hybridMultilevel"/>
    <w:tmpl w:val="97BEFE5A"/>
    <w:lvl w:ilvl="0" w:tplc="0166EE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A1B22"/>
    <w:multiLevelType w:val="hybridMultilevel"/>
    <w:tmpl w:val="55BEDE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706598">
    <w:abstractNumId w:val="1"/>
  </w:num>
  <w:num w:numId="2" w16cid:durableId="1510872143">
    <w:abstractNumId w:val="3"/>
  </w:num>
  <w:num w:numId="3" w16cid:durableId="2035383301">
    <w:abstractNumId w:val="6"/>
  </w:num>
  <w:num w:numId="4" w16cid:durableId="1104500831">
    <w:abstractNumId w:val="7"/>
  </w:num>
  <w:num w:numId="5" w16cid:durableId="767700629">
    <w:abstractNumId w:val="4"/>
  </w:num>
  <w:num w:numId="6" w16cid:durableId="1159423323">
    <w:abstractNumId w:val="2"/>
  </w:num>
  <w:num w:numId="7" w16cid:durableId="1418407193">
    <w:abstractNumId w:val="5"/>
  </w:num>
  <w:num w:numId="8" w16cid:durableId="24910999">
    <w:abstractNumId w:val="0"/>
  </w:num>
  <w:num w:numId="9" w16cid:durableId="20541087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A4"/>
    <w:rsid w:val="0008600B"/>
    <w:rsid w:val="0008705E"/>
    <w:rsid w:val="000C7C06"/>
    <w:rsid w:val="000D1E0A"/>
    <w:rsid w:val="000F137F"/>
    <w:rsid w:val="00101009"/>
    <w:rsid w:val="00163F75"/>
    <w:rsid w:val="001845F5"/>
    <w:rsid w:val="001B12AD"/>
    <w:rsid w:val="001B3413"/>
    <w:rsid w:val="002258BA"/>
    <w:rsid w:val="0023455E"/>
    <w:rsid w:val="00247CA4"/>
    <w:rsid w:val="00263D87"/>
    <w:rsid w:val="00281980"/>
    <w:rsid w:val="002966D9"/>
    <w:rsid w:val="002B5C1D"/>
    <w:rsid w:val="002C648D"/>
    <w:rsid w:val="002E7F63"/>
    <w:rsid w:val="002F336E"/>
    <w:rsid w:val="002F712F"/>
    <w:rsid w:val="00310521"/>
    <w:rsid w:val="00350CE5"/>
    <w:rsid w:val="00367D2A"/>
    <w:rsid w:val="0038463B"/>
    <w:rsid w:val="003A4948"/>
    <w:rsid w:val="003B2096"/>
    <w:rsid w:val="00415822"/>
    <w:rsid w:val="00427D11"/>
    <w:rsid w:val="0043720F"/>
    <w:rsid w:val="00442D7A"/>
    <w:rsid w:val="00480DD8"/>
    <w:rsid w:val="004823F2"/>
    <w:rsid w:val="004920DF"/>
    <w:rsid w:val="004A3BD1"/>
    <w:rsid w:val="004A68C3"/>
    <w:rsid w:val="004B19F8"/>
    <w:rsid w:val="0050266F"/>
    <w:rsid w:val="00511FAB"/>
    <w:rsid w:val="005375F0"/>
    <w:rsid w:val="0054417D"/>
    <w:rsid w:val="00580C0C"/>
    <w:rsid w:val="005A3433"/>
    <w:rsid w:val="005C085B"/>
    <w:rsid w:val="00612CDF"/>
    <w:rsid w:val="006139D5"/>
    <w:rsid w:val="00680252"/>
    <w:rsid w:val="006A5977"/>
    <w:rsid w:val="006B25CA"/>
    <w:rsid w:val="006B6422"/>
    <w:rsid w:val="006C32D8"/>
    <w:rsid w:val="006D31A2"/>
    <w:rsid w:val="006D53BB"/>
    <w:rsid w:val="00712A2E"/>
    <w:rsid w:val="00720E5E"/>
    <w:rsid w:val="00722EE0"/>
    <w:rsid w:val="00726FCB"/>
    <w:rsid w:val="00737471"/>
    <w:rsid w:val="00754D12"/>
    <w:rsid w:val="007A7F16"/>
    <w:rsid w:val="007B66A1"/>
    <w:rsid w:val="007D2592"/>
    <w:rsid w:val="007D5E23"/>
    <w:rsid w:val="0080364D"/>
    <w:rsid w:val="00823687"/>
    <w:rsid w:val="00827F0E"/>
    <w:rsid w:val="00850F4E"/>
    <w:rsid w:val="0085278E"/>
    <w:rsid w:val="00857852"/>
    <w:rsid w:val="00863B9E"/>
    <w:rsid w:val="00867337"/>
    <w:rsid w:val="00895612"/>
    <w:rsid w:val="008A2480"/>
    <w:rsid w:val="008B40F4"/>
    <w:rsid w:val="008B44AF"/>
    <w:rsid w:val="008F1E29"/>
    <w:rsid w:val="00925809"/>
    <w:rsid w:val="00944CBB"/>
    <w:rsid w:val="0095797F"/>
    <w:rsid w:val="0096587E"/>
    <w:rsid w:val="00973E29"/>
    <w:rsid w:val="00993CFC"/>
    <w:rsid w:val="009A2917"/>
    <w:rsid w:val="009B1E80"/>
    <w:rsid w:val="009F165B"/>
    <w:rsid w:val="009F7DDE"/>
    <w:rsid w:val="00A4351D"/>
    <w:rsid w:val="00A53F18"/>
    <w:rsid w:val="00A76D64"/>
    <w:rsid w:val="00A82607"/>
    <w:rsid w:val="00A9339B"/>
    <w:rsid w:val="00A96CB9"/>
    <w:rsid w:val="00AC6ADB"/>
    <w:rsid w:val="00AF24D1"/>
    <w:rsid w:val="00B21422"/>
    <w:rsid w:val="00B4190B"/>
    <w:rsid w:val="00B572CE"/>
    <w:rsid w:val="00B61E3F"/>
    <w:rsid w:val="00B839D7"/>
    <w:rsid w:val="00B86DC5"/>
    <w:rsid w:val="00B903CC"/>
    <w:rsid w:val="00BC78B3"/>
    <w:rsid w:val="00BD4518"/>
    <w:rsid w:val="00BE36BE"/>
    <w:rsid w:val="00C06F18"/>
    <w:rsid w:val="00C11AD6"/>
    <w:rsid w:val="00C22B67"/>
    <w:rsid w:val="00C57328"/>
    <w:rsid w:val="00C66FCF"/>
    <w:rsid w:val="00C929AA"/>
    <w:rsid w:val="00CA2105"/>
    <w:rsid w:val="00CC07CA"/>
    <w:rsid w:val="00CC0874"/>
    <w:rsid w:val="00CD392E"/>
    <w:rsid w:val="00CE2C65"/>
    <w:rsid w:val="00CF59FD"/>
    <w:rsid w:val="00D00F56"/>
    <w:rsid w:val="00D11902"/>
    <w:rsid w:val="00D2580F"/>
    <w:rsid w:val="00D32322"/>
    <w:rsid w:val="00D36D27"/>
    <w:rsid w:val="00D54B76"/>
    <w:rsid w:val="00D8630C"/>
    <w:rsid w:val="00D94A05"/>
    <w:rsid w:val="00DB4FAE"/>
    <w:rsid w:val="00DC4224"/>
    <w:rsid w:val="00DD2A8D"/>
    <w:rsid w:val="00DD494B"/>
    <w:rsid w:val="00DD58F4"/>
    <w:rsid w:val="00E01A91"/>
    <w:rsid w:val="00E04AF8"/>
    <w:rsid w:val="00E077F9"/>
    <w:rsid w:val="00E24A06"/>
    <w:rsid w:val="00E61DD6"/>
    <w:rsid w:val="00E64C60"/>
    <w:rsid w:val="00E83BBE"/>
    <w:rsid w:val="00E90F35"/>
    <w:rsid w:val="00EE07DD"/>
    <w:rsid w:val="00F117D1"/>
    <w:rsid w:val="00F11AB7"/>
    <w:rsid w:val="00F16520"/>
    <w:rsid w:val="00F370AA"/>
    <w:rsid w:val="00F412D7"/>
    <w:rsid w:val="00F4151D"/>
    <w:rsid w:val="00F543F1"/>
    <w:rsid w:val="00F56F3E"/>
    <w:rsid w:val="00F721AA"/>
    <w:rsid w:val="00F73AF8"/>
    <w:rsid w:val="00F877CB"/>
    <w:rsid w:val="00F87BEE"/>
    <w:rsid w:val="00F92D8A"/>
    <w:rsid w:val="00FD6D3B"/>
    <w:rsid w:val="00FD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7ABB"/>
  <w15:chartTrackingRefBased/>
  <w15:docId w15:val="{A6D4887E-0417-4319-BC7D-E1F8D49A3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0D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20DF"/>
    <w:pPr>
      <w:keepNext/>
      <w:keepLines/>
      <w:spacing w:before="240" w:after="12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11AD6"/>
    <w:pPr>
      <w:spacing w:before="240" w:after="120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24"/>
      <w:szCs w:val="36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87E"/>
    <w:pPr>
      <w:ind w:left="720"/>
      <w:contextualSpacing/>
    </w:pPr>
  </w:style>
  <w:style w:type="paragraph" w:customStyle="1" w:styleId="Mojenadpisy">
    <w:name w:val="Moje nadpisy"/>
    <w:basedOn w:val="Normal"/>
    <w:qFormat/>
    <w:rsid w:val="00F543F1"/>
    <w:pPr>
      <w:spacing w:after="120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Text">
    <w:name w:val="Text"/>
    <w:basedOn w:val="Normal"/>
    <w:qFormat/>
    <w:rsid w:val="00F92D8A"/>
    <w:pPr>
      <w:spacing w:after="120" w:line="360" w:lineRule="auto"/>
      <w:ind w:firstLine="709"/>
    </w:pPr>
    <w:rPr>
      <w:rFonts w:ascii="Times New Roman" w:hAnsi="Times New Roman" w:cs="Times New Roman"/>
      <w:sz w:val="24"/>
      <w:szCs w:val="24"/>
    </w:rPr>
  </w:style>
  <w:style w:type="paragraph" w:customStyle="1" w:styleId="Identifiktory">
    <w:name w:val="Identifikátory"/>
    <w:basedOn w:val="Normal"/>
    <w:qFormat/>
    <w:rsid w:val="00F543F1"/>
    <w:rPr>
      <w:rFonts w:ascii="Courier New" w:hAnsi="Courier New"/>
    </w:rPr>
  </w:style>
  <w:style w:type="character" w:styleId="Hyperlink">
    <w:name w:val="Hyperlink"/>
    <w:basedOn w:val="DefaultParagraphFont"/>
    <w:uiPriority w:val="99"/>
    <w:unhideWhenUsed/>
    <w:rsid w:val="00FD7E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E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712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1AD6"/>
    <w:rPr>
      <w:rFonts w:ascii="Times New Roman" w:eastAsia="Times New Roman" w:hAnsi="Times New Roman" w:cs="Times New Roman"/>
      <w:b/>
      <w:bCs/>
      <w:sz w:val="24"/>
      <w:szCs w:val="36"/>
      <w:lang w:eastAsia="cs-CZ"/>
    </w:rPr>
  </w:style>
  <w:style w:type="paragraph" w:styleId="Header">
    <w:name w:val="header"/>
    <w:basedOn w:val="Normal"/>
    <w:link w:val="HeaderChar"/>
    <w:uiPriority w:val="99"/>
    <w:unhideWhenUsed/>
    <w:rsid w:val="007D2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592"/>
  </w:style>
  <w:style w:type="paragraph" w:styleId="Footer">
    <w:name w:val="footer"/>
    <w:basedOn w:val="Normal"/>
    <w:link w:val="FooterChar"/>
    <w:uiPriority w:val="99"/>
    <w:unhideWhenUsed/>
    <w:rsid w:val="007D2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592"/>
  </w:style>
  <w:style w:type="paragraph" w:customStyle="1" w:styleId="Podnapis">
    <w:name w:val="Podnapis"/>
    <w:basedOn w:val="Text"/>
    <w:qFormat/>
    <w:rsid w:val="00E077F9"/>
    <w:pPr>
      <w:ind w:firstLine="0"/>
      <w:jc w:val="left"/>
    </w:pPr>
    <w:rPr>
      <w:b/>
      <w:bCs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920DF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70AA"/>
    <w:pPr>
      <w:jc w:val="left"/>
      <w:outlineLvl w:val="9"/>
    </w:pPr>
    <w:rPr>
      <w:lang w:eastAsia="cs-CZ"/>
    </w:rPr>
  </w:style>
  <w:style w:type="paragraph" w:styleId="TOC2">
    <w:name w:val="toc 2"/>
    <w:basedOn w:val="Normal"/>
    <w:next w:val="Normal"/>
    <w:autoRedefine/>
    <w:uiPriority w:val="39"/>
    <w:unhideWhenUsed/>
    <w:rsid w:val="004920DF"/>
    <w:pPr>
      <w:spacing w:after="100"/>
      <w:ind w:left="220"/>
      <w:jc w:val="left"/>
    </w:pPr>
    <w:rPr>
      <w:rFonts w:eastAsiaTheme="minorEastAsia" w:cs="Times New Roman"/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4920DF"/>
    <w:pPr>
      <w:spacing w:after="100"/>
      <w:jc w:val="left"/>
    </w:pPr>
    <w:rPr>
      <w:rFonts w:eastAsiaTheme="minorEastAsia" w:cs="Times New Roman"/>
      <w:lang w:eastAsia="cs-CZ"/>
    </w:rPr>
  </w:style>
  <w:style w:type="paragraph" w:styleId="TOC3">
    <w:name w:val="toc 3"/>
    <w:basedOn w:val="Normal"/>
    <w:next w:val="Normal"/>
    <w:autoRedefine/>
    <w:uiPriority w:val="39"/>
    <w:unhideWhenUsed/>
    <w:rsid w:val="004920DF"/>
    <w:pPr>
      <w:spacing w:after="100"/>
      <w:ind w:left="440"/>
      <w:jc w:val="left"/>
    </w:pPr>
    <w:rPr>
      <w:rFonts w:eastAsiaTheme="minorEastAsia" w:cs="Times New Roman"/>
      <w:lang w:eastAsia="cs-CZ"/>
    </w:rPr>
  </w:style>
  <w:style w:type="paragraph" w:styleId="Caption">
    <w:name w:val="caption"/>
    <w:basedOn w:val="Normal"/>
    <w:next w:val="Normal"/>
    <w:uiPriority w:val="35"/>
    <w:unhideWhenUsed/>
    <w:qFormat/>
    <w:rsid w:val="00895612"/>
    <w:pPr>
      <w:spacing w:after="200" w:line="240" w:lineRule="auto"/>
      <w:ind w:firstLine="709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E7F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7F6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7F6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E7F6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E7F6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E7F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nsrc.org/workshops/2017/sanog29-cndo/networking/cndo/en/presentations/9.2_Netflow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manitonetworks.com/flow-management/2016/10/16/decoding-tcp-flag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mmunity.cisco.com/t5/security-knowledge-base/netflow-on-asa/ta-p/3119176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cisco.com/c/en/us/td/docs/net_mgmt/netflow_collection_engine/3-6/user/guide/format.html" TargetMode="External"/><Relationship Id="rId10" Type="http://schemas.openxmlformats.org/officeDocument/2006/relationships/hyperlink" Target="https://www.vut.cz/studis/student.phtml?sn=zadani_detail&amp;apid=231021&amp;zid=50009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vut.cz/studis/student.phtml?sn=predmet_detail&amp;apid=231021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1</b:Tag>
    <b:RefOrder>2</b:RefOrder>
  </b:Source>
  <b:Source>
    <b:Tag>Cis07</b:Tag>
    <b:SourceType>InternetSite</b:SourceType>
    <b:Guid>{B1EB7B65-B79A-4A7F-A254-4A8F74F35AE2}</b:Guid>
    <b:InternetSiteTitle>Cisco NetFlow export datagram formats</b:InternetSiteTitle>
    <b:Year>2007</b:Year>
    <b:URL>https://www.cisco.com/c/en/us/td/docs/net_mgmt/netflow_collection_engine/3-6/user/guide/format.html</b:URL>
    <b:LCID>cs-CZ</b:LCID>
    <b:Author>
      <b:Author>
        <b:Corporate>Cisco Systems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6B3CBDB-2403-43BA-9EB8-AC829CC0B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1079</Words>
  <Characters>6368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Drtil</dc:creator>
  <cp:keywords/>
  <dc:description/>
  <cp:lastModifiedBy>David Drtil</cp:lastModifiedBy>
  <cp:revision>21</cp:revision>
  <cp:lastPrinted>2022-11-14T10:22:00Z</cp:lastPrinted>
  <dcterms:created xsi:type="dcterms:W3CDTF">2022-11-13T20:39:00Z</dcterms:created>
  <dcterms:modified xsi:type="dcterms:W3CDTF">2022-11-14T10:24:00Z</dcterms:modified>
</cp:coreProperties>
</file>