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guerra fredda in Europa</w:t>
      </w:r>
    </w:p>
    <w:p>
      <w:r>
        <w:rPr>
          <w:b/>
        </w:rPr>
        <w:t xml:space="preserve">La </w:t>
      </w:r>
      <w:r>
        <w:t>guerra fredda è il periodo di tensione politica e militare che oppose gli Stati Uniti e l'Unione Sovietica dalla fine della seconda guerra mondiale fino al 1991. Non fu mai uno scontro diretto tra le due superpotenze, ma una lunga competizione combattuta con le alleanze, la propaganda, la corsa agli armamenti e le guerre combattute in altri paesi.</w:t>
      </w:r>
    </w:p>
    <w:p>
      <w:r>
        <w:rPr>
          <w:b/>
        </w:rPr>
        <w:t xml:space="preserve">Dopo </w:t>
      </w:r>
      <w:r>
        <w:t>il 1945 l'Europa si trovò divisa in due blocchi. Da una parte gli Stati Uniti e i paesi dell'Europa occidentale, dall'altra l'Unione Sovietica e i paesi dell'Europa orientale. Si definisce cortina di ferro la linea immaginaria che separava i due blocchi: l'espressione fu resa celebre da Winston Churchill in un discorso del 5 marzo 1946.</w:t>
      </w:r>
    </w:p>
    <w:p>
      <w:pPr>
        <w:pStyle w:val="Heading1"/>
      </w:pPr>
      <w:r>
        <w:t>La Germania divisa</w:t>
      </w:r>
    </w:p>
    <w:p>
      <w:r>
        <w:rPr>
          <w:b/>
        </w:rPr>
        <w:t xml:space="preserve">La </w:t>
      </w:r>
      <w:r>
        <w:t>Germania fu il simbolo di questa divisione. Il paese venne diviso in quattro zone di occupazione e la città di Berlino, pur trovandosi nella zona sovietica, venne a sua volta spartita tra le potenze vincitrici. Nel giugno del 1948 l'Unione Sovietica bloccò le vie di accesso a Berlino Ovest. Gli Stati Uniti risposero con un ponte aereo che rifornì la città per quasi un anno, con più di 270.000 voli.</w:t>
      </w:r>
    </w:p>
    <w:p>
      <w:r>
        <w:rPr>
          <w:b/>
        </w:rPr>
        <w:t xml:space="preserve">Nel </w:t>
      </w:r>
      <w:r>
        <w:t>1949 nacquero due stati tedeschi: la Repubblica Federale Tedesca a ovest e la Repubblica Democratica Tedesca a est. Nello stesso anno fu fondata la NATO. La NATO è un'alleanza militare tra gli Stati Uniti, il Canada e i paesi dell'Europa occidentale, nata per difendersi da un eventuale attacco sovietico. L'Unione Sovietica rispose nel 1955 con il Patto di Varsavia, che riuniva i paesi del blocco orientale.</w:t>
      </w:r>
    </w:p>
    <w:p>
      <w:r>
        <w:rPr>
          <w:b/>
        </w:rPr>
        <w:t xml:space="preserve">La </w:t>
      </w:r>
      <w:r>
        <w:t>corsa agli armamenti rese la guerra fredda un confronto molto pericoloso. Gli Stati Uniti sganciarono le prime bombe atomiche nel 1945, e l'Unione Sovietica fece esplodere la sua nel 1949. Da quel momento entrambe le superpotenze costruirono migliaia di testate nucleari. La deterrenza nucleare è la strategia secondo cui nessuno attacca per primo, perché sa che verrebbe distrutto dalla risposta dell'avversario.</w:t>
      </w:r>
    </w:p>
    <w:p>
      <w:pPr>
        <w:pStyle w:val="Heading2"/>
      </w:pPr>
      <w:r>
        <w:t>Armi nucleari e crisi</w:t>
      </w:r>
    </w:p>
    <w:p>
      <w:r>
        <w:rPr>
          <w:b/>
        </w:rPr>
        <w:t xml:space="preserve">Il </w:t>
      </w:r>
      <w:r>
        <w:t>momento più pericoloso fu la crisi dei missili di Cuba, nell'ottobre del 1962. Gli Stati Uniti scoprirono che l'Unione Sovietica stava installando missili nucleari a Cuba, a pochi chilometri dalle coste americane. Per tredici giorni il mondo restò sull'orlo di una guerra nucleare, finché Kennedy e Chruščëv trovarono un accordo e i missili furono ritirati.</w:t>
      </w:r>
    </w:p>
    <w:p>
      <w:r>
        <w:rPr>
          <w:b/>
        </w:rPr>
        <w:t xml:space="preserve">Nel </w:t>
      </w:r>
      <w:r>
        <w:t>1961 era stato costruito il muro di Berlino, che per quasi trent'anni divise le famiglie e la città. Il muro impediva ai cittadini della Germania orientale di fuggire verso ovest. La caduta del muro, il 9 novembre 1989, segnò l'inizio della fine della guerra fredda. Nel 1990 la Germania fu riunificata e l'anno dopo, nel dicembre del 1991, l'Unione Sovietica si dissolse.</w:t>
      </w:r>
    </w:p>
    <w:p>
      <w:r>
        <w:rPr>
          <w:b/>
        </w:rPr>
        <w:t xml:space="preserve">La </w:t>
      </w:r>
      <w:r>
        <w:t>fine della guerra fredda cambiò profondamente l'Europa. Molti paesi dell'Europa orientale entrarono in seguito nella NATO e nell'Unione Europea. Gli storici discutono ancora sulle cause della fine del conflitto: alcuni sottolineano la crisi economica sovietica, altri le riforme di Gorbačëv, altri ancora la pressione dei movimenti popolari nei paesi del blocco orientale.</w:t>
      </w:r>
    </w:p>
    <w:p>
      <w:pPr>
        <w:pStyle w:val="Heading1"/>
      </w:pPr>
      <w:r>
        <w:t>Date da ricordare</w:t>
      </w:r>
    </w:p>
    <w:p>
      <w:pPr>
        <w:pStyle w:val="ListBullet"/>
      </w:pPr>
      <w:r>
        <w:t>1945: fine della seconda guerra mondiale</w:t>
      </w:r>
    </w:p>
    <w:p>
      <w:pPr>
        <w:pStyle w:val="ListBullet"/>
      </w:pPr>
      <w:r>
        <w:t>1949: nasce la NATO</w:t>
      </w:r>
    </w:p>
    <w:p>
      <w:pPr>
        <w:pStyle w:val="ListBullet"/>
      </w:pPr>
      <w:r>
        <w:t>1989: cade il muro di Berlino</w:t>
      </w:r>
    </w:p>
    <w:tbl>
      <w:tblPr>
        <w:tblW w:type="auto" w:w="0"/>
        <w:tblLook w:firstColumn="1" w:firstRow="1" w:lastColumn="0" w:lastRow="0" w:noHBand="0" w:noVBand="1" w:val="04A0"/>
      </w:tblPr>
      <w:tblGrid>
        <w:gridCol w:w="4320"/>
        <w:gridCol w:w="4320"/>
      </w:tblGrid>
      <w:tr>
        <w:tc>
          <w:tcPr>
            <w:tcW w:type="dxa" w:w="4320"/>
          </w:tcPr>
          <w:p>
            <w:r>
              <w:t>Blocco</w:t>
            </w:r>
          </w:p>
        </w:tc>
        <w:tc>
          <w:tcPr>
            <w:tcW w:type="dxa" w:w="4320"/>
          </w:tcPr>
          <w:p>
            <w:r>
              <w:t>Alleanza</w:t>
            </w:r>
          </w:p>
        </w:tc>
      </w:tr>
      <w:tr>
        <w:tc>
          <w:tcPr>
            <w:tcW w:type="dxa" w:w="4320"/>
          </w:tcPr>
          <w:p>
            <w:r>
              <w:t>Occidentale</w:t>
            </w:r>
          </w:p>
        </w:tc>
        <w:tc>
          <w:tcPr>
            <w:tcW w:type="dxa" w:w="4320"/>
          </w:tcPr>
          <w:p>
            <w:r>
              <w:t>NATO</w:t>
            </w:r>
          </w:p>
        </w:tc>
      </w:tr>
      <w:tr>
        <w:tc>
          <w:tcPr>
            <w:tcW w:type="dxa" w:w="4320"/>
          </w:tcPr>
          <w:p>
            <w:r>
              <w:t>Orientale</w:t>
            </w:r>
          </w:p>
        </w:tc>
        <w:tc>
          <w:tcPr>
            <w:tcW w:type="dxa" w:w="4320"/>
          </w:tcPr>
          <w:p>
            <w:r>
              <w:t>Patto di Varsavia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guerra fredda in Europa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