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9098" w14:textId="432C6949" w:rsidR="00761E03" w:rsidRPr="006D2461" w:rsidRDefault="006D2461">
      <w:pPr>
        <w:rPr>
          <w:rFonts w:ascii="Arial" w:hAnsi="Arial" w:cs="Arial"/>
        </w:rPr>
      </w:pPr>
      <w:r w:rsidRPr="006D2461">
        <w:rPr>
          <w:rFonts w:ascii="Arial" w:hAnsi="Arial" w:cs="Arial"/>
          <w:b/>
          <w:bCs/>
        </w:rPr>
        <w:t>Title</w:t>
      </w:r>
      <w:r w:rsidRPr="006D2461">
        <w:rPr>
          <w:rFonts w:ascii="Arial" w:hAnsi="Arial" w:cs="Arial"/>
        </w:rPr>
        <w:t>: Multi-Pathogen Agent-Based Models for Disease Surveillance and Mitigation</w:t>
      </w:r>
    </w:p>
    <w:p w14:paraId="04E22246" w14:textId="77777777" w:rsidR="006D2461" w:rsidRPr="006D2461" w:rsidRDefault="006D2461">
      <w:pPr>
        <w:rPr>
          <w:rFonts w:ascii="Arial" w:hAnsi="Arial" w:cs="Arial"/>
        </w:rPr>
      </w:pPr>
    </w:p>
    <w:p w14:paraId="0BCA07CA" w14:textId="25191C9B" w:rsidR="006D2461" w:rsidRPr="006D2461" w:rsidRDefault="006D2461">
      <w:pPr>
        <w:rPr>
          <w:rFonts w:ascii="Arial" w:hAnsi="Arial" w:cs="Arial"/>
        </w:rPr>
      </w:pPr>
      <w:r w:rsidRPr="006D2461">
        <w:rPr>
          <w:rFonts w:ascii="Arial" w:hAnsi="Arial" w:cs="Arial"/>
          <w:b/>
          <w:bCs/>
        </w:rPr>
        <w:t>Abstract</w:t>
      </w:r>
      <w:r w:rsidRPr="006D24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1D7F67">
        <w:rPr>
          <w:rFonts w:ascii="Arial" w:hAnsi="Arial" w:cs="Arial"/>
        </w:rPr>
        <w:t>U</w:t>
      </w:r>
      <w:r w:rsidR="001D7F67">
        <w:rPr>
          <w:rFonts w:ascii="Arial" w:hAnsi="Arial" w:cs="Arial"/>
        </w:rPr>
        <w:t xml:space="preserve">nderstanding the dynamics of emerging </w:t>
      </w:r>
      <w:r w:rsidR="002650AF">
        <w:rPr>
          <w:rFonts w:ascii="Arial" w:hAnsi="Arial" w:cs="Arial"/>
        </w:rPr>
        <w:t>infections</w:t>
      </w:r>
      <w:r w:rsidR="001D7F67">
        <w:rPr>
          <w:rFonts w:ascii="Arial" w:hAnsi="Arial" w:cs="Arial"/>
        </w:rPr>
        <w:t xml:space="preserve"> and the efficacy of detection technologies in the context of the endemic circulation of other pathogens is </w:t>
      </w:r>
      <w:r w:rsidR="001D7F67">
        <w:rPr>
          <w:rFonts w:ascii="Arial" w:hAnsi="Arial" w:cs="Arial"/>
        </w:rPr>
        <w:t xml:space="preserve">a </w:t>
      </w:r>
      <w:r w:rsidR="001D7F67">
        <w:rPr>
          <w:rFonts w:ascii="Arial" w:hAnsi="Arial" w:cs="Arial"/>
        </w:rPr>
        <w:t>critical</w:t>
      </w:r>
      <w:r w:rsidR="001D7F67">
        <w:rPr>
          <w:rFonts w:ascii="Arial" w:hAnsi="Arial" w:cs="Arial"/>
        </w:rPr>
        <w:t xml:space="preserve"> </w:t>
      </w:r>
      <w:r w:rsidR="006D161B">
        <w:rPr>
          <w:rFonts w:ascii="Arial" w:hAnsi="Arial" w:cs="Arial"/>
        </w:rPr>
        <w:t xml:space="preserve">aspect of effective </w:t>
      </w:r>
      <w:r w:rsidR="00EA66F4">
        <w:rPr>
          <w:rFonts w:ascii="Arial" w:hAnsi="Arial" w:cs="Arial"/>
        </w:rPr>
        <w:t>public health responses</w:t>
      </w:r>
      <w:r w:rsidR="0090222A">
        <w:rPr>
          <w:rFonts w:ascii="Arial" w:hAnsi="Arial" w:cs="Arial"/>
        </w:rPr>
        <w:t xml:space="preserve"> </w:t>
      </w:r>
      <w:r w:rsidR="004C261D">
        <w:rPr>
          <w:rFonts w:ascii="Arial" w:hAnsi="Arial" w:cs="Arial"/>
        </w:rPr>
        <w:t>against</w:t>
      </w:r>
      <w:r w:rsidR="0090222A">
        <w:rPr>
          <w:rFonts w:ascii="Arial" w:hAnsi="Arial" w:cs="Arial"/>
        </w:rPr>
        <w:t xml:space="preserve"> infectious diseases. </w:t>
      </w:r>
      <w:r w:rsidR="004C261D">
        <w:rPr>
          <w:rFonts w:ascii="Arial" w:hAnsi="Arial" w:cs="Arial"/>
        </w:rPr>
        <w:t xml:space="preserve">The use of compartmental models to </w:t>
      </w:r>
      <w:r w:rsidR="00724E67">
        <w:rPr>
          <w:rFonts w:ascii="Arial" w:hAnsi="Arial" w:cs="Arial"/>
        </w:rPr>
        <w:t>simulate</w:t>
      </w:r>
      <w:r w:rsidR="004C261D">
        <w:rPr>
          <w:rFonts w:ascii="Arial" w:hAnsi="Arial" w:cs="Arial"/>
        </w:rPr>
        <w:t xml:space="preserve"> the effectiveness of </w:t>
      </w:r>
      <w:r w:rsidR="00724E67">
        <w:rPr>
          <w:rFonts w:ascii="Arial" w:hAnsi="Arial" w:cs="Arial"/>
        </w:rPr>
        <w:t>different</w:t>
      </w:r>
      <w:r w:rsidR="004C261D">
        <w:rPr>
          <w:rFonts w:ascii="Arial" w:hAnsi="Arial" w:cs="Arial"/>
        </w:rPr>
        <w:t xml:space="preserve"> detection technologies is complicated by the importance of </w:t>
      </w:r>
      <w:r w:rsidR="00A52AD6">
        <w:rPr>
          <w:rFonts w:ascii="Arial" w:hAnsi="Arial" w:cs="Arial"/>
        </w:rPr>
        <w:t xml:space="preserve">heterogeneity in numerous aspects of these </w:t>
      </w:r>
      <w:r w:rsidR="00724E67">
        <w:rPr>
          <w:rFonts w:ascii="Arial" w:hAnsi="Arial" w:cs="Arial"/>
        </w:rPr>
        <w:t>systems</w:t>
      </w:r>
      <w:r w:rsidR="00A52AD6">
        <w:rPr>
          <w:rFonts w:ascii="Arial" w:hAnsi="Arial" w:cs="Arial"/>
        </w:rPr>
        <w:t xml:space="preserve">, including </w:t>
      </w:r>
      <w:r w:rsidR="00724E67">
        <w:rPr>
          <w:rFonts w:ascii="Arial" w:hAnsi="Arial" w:cs="Arial"/>
        </w:rPr>
        <w:t xml:space="preserve">underlying patterns of </w:t>
      </w:r>
      <w:r w:rsidR="00F578AC">
        <w:rPr>
          <w:rFonts w:ascii="Arial" w:hAnsi="Arial" w:cs="Arial"/>
        </w:rPr>
        <w:t>technology distribution within a population and variable</w:t>
      </w:r>
      <w:r w:rsidR="00A52AD6">
        <w:rPr>
          <w:rFonts w:ascii="Arial" w:hAnsi="Arial" w:cs="Arial"/>
        </w:rPr>
        <w:t xml:space="preserve"> in-host immune responses</w:t>
      </w:r>
      <w:r w:rsidR="00F578AC">
        <w:rPr>
          <w:rFonts w:ascii="Arial" w:hAnsi="Arial" w:cs="Arial"/>
        </w:rPr>
        <w:t xml:space="preserve">. </w:t>
      </w:r>
      <w:r w:rsidR="006B62B5">
        <w:rPr>
          <w:rFonts w:ascii="Arial" w:hAnsi="Arial" w:cs="Arial"/>
        </w:rPr>
        <w:t xml:space="preserve">Compartmental models also present challenges </w:t>
      </w:r>
      <w:r w:rsidR="00EE31E1">
        <w:rPr>
          <w:rFonts w:ascii="Arial" w:hAnsi="Arial" w:cs="Arial"/>
        </w:rPr>
        <w:t>when</w:t>
      </w:r>
      <w:r w:rsidR="006B62B5">
        <w:rPr>
          <w:rFonts w:ascii="Arial" w:hAnsi="Arial" w:cs="Arial"/>
        </w:rPr>
        <w:t xml:space="preserve"> modeling large number</w:t>
      </w:r>
      <w:r w:rsidR="004956AA">
        <w:rPr>
          <w:rFonts w:ascii="Arial" w:hAnsi="Arial" w:cs="Arial"/>
        </w:rPr>
        <w:t>s</w:t>
      </w:r>
      <w:r w:rsidR="006B62B5">
        <w:rPr>
          <w:rFonts w:ascii="Arial" w:hAnsi="Arial" w:cs="Arial"/>
        </w:rPr>
        <w:t xml:space="preserve"> of co-circulating pathogens with specific disease characteristics and </w:t>
      </w:r>
      <w:r w:rsidR="00D478D9">
        <w:rPr>
          <w:rFonts w:ascii="Arial" w:hAnsi="Arial" w:cs="Arial"/>
        </w:rPr>
        <w:t xml:space="preserve">immunological rules </w:t>
      </w:r>
      <w:r w:rsidR="004956AA">
        <w:rPr>
          <w:rFonts w:ascii="Arial" w:hAnsi="Arial" w:cs="Arial"/>
        </w:rPr>
        <w:t>for</w:t>
      </w:r>
      <w:r w:rsidR="00D478D9">
        <w:rPr>
          <w:rFonts w:ascii="Arial" w:hAnsi="Arial" w:cs="Arial"/>
        </w:rPr>
        <w:t xml:space="preserve"> pathogen-pathogen interaction</w:t>
      </w:r>
      <w:r w:rsidR="003C1C5D">
        <w:rPr>
          <w:rFonts w:ascii="Arial" w:hAnsi="Arial" w:cs="Arial"/>
        </w:rPr>
        <w:t xml:space="preserve">s. </w:t>
      </w:r>
      <w:r w:rsidR="00A42F49">
        <w:rPr>
          <w:rFonts w:ascii="Arial" w:hAnsi="Arial" w:cs="Arial"/>
        </w:rPr>
        <w:t>In light of this</w:t>
      </w:r>
      <w:r w:rsidR="003C1C5D">
        <w:rPr>
          <w:rFonts w:ascii="Arial" w:hAnsi="Arial" w:cs="Arial"/>
        </w:rPr>
        <w:t xml:space="preserve">, we present </w:t>
      </w:r>
      <w:proofErr w:type="spellStart"/>
      <w:r w:rsidR="003C1C5D">
        <w:rPr>
          <w:rFonts w:ascii="Arial" w:hAnsi="Arial" w:cs="Arial"/>
        </w:rPr>
        <w:t>Pathosim</w:t>
      </w:r>
      <w:proofErr w:type="spellEnd"/>
      <w:r w:rsidR="003C1C5D">
        <w:rPr>
          <w:rFonts w:ascii="Arial" w:hAnsi="Arial" w:cs="Arial"/>
        </w:rPr>
        <w:t xml:space="preserve">, a multi-pathogen agent-based model (ABM) </w:t>
      </w:r>
      <w:r w:rsidR="00E7617A">
        <w:rPr>
          <w:rFonts w:ascii="Arial" w:hAnsi="Arial" w:cs="Arial"/>
        </w:rPr>
        <w:t xml:space="preserve">that builds on the open-source COVID-19 model </w:t>
      </w:r>
      <w:proofErr w:type="spellStart"/>
      <w:r w:rsidR="00E7617A">
        <w:rPr>
          <w:rFonts w:ascii="Arial" w:hAnsi="Arial" w:cs="Arial"/>
        </w:rPr>
        <w:t>Covasim</w:t>
      </w:r>
      <w:proofErr w:type="spellEnd"/>
      <w:r w:rsidR="00981895">
        <w:rPr>
          <w:rFonts w:ascii="Arial" w:hAnsi="Arial" w:cs="Arial"/>
        </w:rPr>
        <w:t xml:space="preserve">. </w:t>
      </w:r>
      <w:r w:rsidR="00BC6F99">
        <w:rPr>
          <w:rFonts w:ascii="Arial" w:hAnsi="Arial" w:cs="Arial"/>
        </w:rPr>
        <w:t xml:space="preserve">Like </w:t>
      </w:r>
      <w:proofErr w:type="spellStart"/>
      <w:r w:rsidR="00BC6F99">
        <w:rPr>
          <w:rFonts w:ascii="Arial" w:hAnsi="Arial" w:cs="Arial"/>
        </w:rPr>
        <w:t>Covasim</w:t>
      </w:r>
      <w:proofErr w:type="spellEnd"/>
      <w:r w:rsidR="00BC6F99">
        <w:rPr>
          <w:rFonts w:ascii="Arial" w:hAnsi="Arial" w:cs="Arial"/>
        </w:rPr>
        <w:t xml:space="preserve">, </w:t>
      </w:r>
      <w:proofErr w:type="spellStart"/>
      <w:r w:rsidR="00BC6F99">
        <w:rPr>
          <w:rFonts w:ascii="Arial" w:hAnsi="Arial" w:cs="Arial"/>
        </w:rPr>
        <w:t>Pathosim</w:t>
      </w:r>
      <w:proofErr w:type="spellEnd"/>
      <w:r w:rsidR="00BB4275">
        <w:rPr>
          <w:rFonts w:ascii="Arial" w:hAnsi="Arial" w:cs="Arial"/>
        </w:rPr>
        <w:t xml:space="preserve"> allows for flexible population and transmission network structures</w:t>
      </w:r>
      <w:r w:rsidR="00035A24">
        <w:rPr>
          <w:rFonts w:ascii="Arial" w:hAnsi="Arial" w:cs="Arial"/>
        </w:rPr>
        <w:t xml:space="preserve">, and </w:t>
      </w:r>
      <w:r w:rsidR="00387C9E">
        <w:rPr>
          <w:rFonts w:ascii="Arial" w:hAnsi="Arial" w:cs="Arial"/>
        </w:rPr>
        <w:t>can simulate individual</w:t>
      </w:r>
      <w:r w:rsidR="00035A24">
        <w:rPr>
          <w:rFonts w:ascii="Arial" w:hAnsi="Arial" w:cs="Arial"/>
        </w:rPr>
        <w:t xml:space="preserve"> in-host viral kinetics,</w:t>
      </w:r>
      <w:r w:rsidR="00387C9E">
        <w:rPr>
          <w:rFonts w:ascii="Arial" w:hAnsi="Arial" w:cs="Arial"/>
        </w:rPr>
        <w:t xml:space="preserve"> the implementation of pharmaceutical interventions, and testing </w:t>
      </w:r>
      <w:r w:rsidR="00BA4B16">
        <w:rPr>
          <w:rFonts w:ascii="Arial" w:hAnsi="Arial" w:cs="Arial"/>
        </w:rPr>
        <w:t>and quarantine procedures.</w:t>
      </w:r>
      <w:r w:rsidR="00035A24">
        <w:rPr>
          <w:rFonts w:ascii="Arial" w:hAnsi="Arial" w:cs="Arial"/>
        </w:rPr>
        <w:t xml:space="preserve"> </w:t>
      </w:r>
      <w:r w:rsidR="00BA4B16">
        <w:rPr>
          <w:rFonts w:ascii="Arial" w:hAnsi="Arial" w:cs="Arial"/>
        </w:rPr>
        <w:t>In</w:t>
      </w:r>
      <w:r w:rsidR="00BC6F99">
        <w:rPr>
          <w:rFonts w:ascii="Arial" w:hAnsi="Arial" w:cs="Arial"/>
        </w:rPr>
        <w:t xml:space="preserve"> addition, </w:t>
      </w:r>
      <w:proofErr w:type="spellStart"/>
      <w:r w:rsidR="00BA4B16">
        <w:rPr>
          <w:rFonts w:ascii="Arial" w:hAnsi="Arial" w:cs="Arial"/>
        </w:rPr>
        <w:t>Pathosim</w:t>
      </w:r>
      <w:proofErr w:type="spellEnd"/>
      <w:r w:rsidR="00BA4B16">
        <w:rPr>
          <w:rFonts w:ascii="Arial" w:hAnsi="Arial" w:cs="Arial"/>
        </w:rPr>
        <w:t xml:space="preserve"> </w:t>
      </w:r>
      <w:r w:rsidR="00BC6F99">
        <w:rPr>
          <w:rFonts w:ascii="Arial" w:hAnsi="Arial" w:cs="Arial"/>
        </w:rPr>
        <w:t>allows for the flexib</w:t>
      </w:r>
      <w:r w:rsidR="00025F7F">
        <w:rPr>
          <w:rFonts w:ascii="Arial" w:hAnsi="Arial" w:cs="Arial"/>
        </w:rPr>
        <w:t>le characterization of any pathogen of interest along with the specification of immunological rules for pathogen-pathogen interaction</w:t>
      </w:r>
      <w:r w:rsidR="004813D5">
        <w:rPr>
          <w:rFonts w:ascii="Arial" w:hAnsi="Arial" w:cs="Arial"/>
        </w:rPr>
        <w:t>s</w:t>
      </w:r>
      <w:r w:rsidR="00025F7F">
        <w:rPr>
          <w:rFonts w:ascii="Arial" w:hAnsi="Arial" w:cs="Arial"/>
        </w:rPr>
        <w:t xml:space="preserve"> (i.e. cross-immunity and </w:t>
      </w:r>
      <w:r w:rsidR="004813D5">
        <w:rPr>
          <w:rFonts w:ascii="Arial" w:hAnsi="Arial" w:cs="Arial"/>
        </w:rPr>
        <w:t xml:space="preserve">altered disease course during co-infection). </w:t>
      </w:r>
      <w:r w:rsidR="00385CAF">
        <w:rPr>
          <w:rFonts w:ascii="Arial" w:hAnsi="Arial" w:cs="Arial"/>
        </w:rPr>
        <w:t xml:space="preserve">We then demonstrate the utility of </w:t>
      </w:r>
      <w:proofErr w:type="spellStart"/>
      <w:r w:rsidR="00385CAF">
        <w:rPr>
          <w:rFonts w:ascii="Arial" w:hAnsi="Arial" w:cs="Arial"/>
        </w:rPr>
        <w:t>Pathosim</w:t>
      </w:r>
      <w:proofErr w:type="spellEnd"/>
      <w:r w:rsidR="00385CAF">
        <w:rPr>
          <w:rFonts w:ascii="Arial" w:hAnsi="Arial" w:cs="Arial"/>
        </w:rPr>
        <w:t xml:space="preserve"> in </w:t>
      </w:r>
      <w:r w:rsidR="00DD0A7E">
        <w:rPr>
          <w:rFonts w:ascii="Arial" w:hAnsi="Arial" w:cs="Arial"/>
        </w:rPr>
        <w:t>terms of simulating and</w:t>
      </w:r>
      <w:r w:rsidR="00385CAF">
        <w:rPr>
          <w:rFonts w:ascii="Arial" w:hAnsi="Arial" w:cs="Arial"/>
        </w:rPr>
        <w:t xml:space="preserve"> modeling various detection and surveillance systems including </w:t>
      </w:r>
      <w:r w:rsidR="00DD0A7E">
        <w:rPr>
          <w:rFonts w:ascii="Arial" w:hAnsi="Arial" w:cs="Arial"/>
        </w:rPr>
        <w:t xml:space="preserve">protocols for </w:t>
      </w:r>
      <w:proofErr w:type="spellStart"/>
      <w:r w:rsidR="00385CAF">
        <w:rPr>
          <w:rFonts w:ascii="Arial" w:hAnsi="Arial" w:cs="Arial"/>
        </w:rPr>
        <w:t>serosurveillance</w:t>
      </w:r>
      <w:proofErr w:type="spellEnd"/>
      <w:r w:rsidR="00385CAF">
        <w:rPr>
          <w:rFonts w:ascii="Arial" w:hAnsi="Arial" w:cs="Arial"/>
        </w:rPr>
        <w:t xml:space="preserve"> and </w:t>
      </w:r>
      <w:r w:rsidR="00016D44">
        <w:rPr>
          <w:rFonts w:ascii="Arial" w:hAnsi="Arial" w:cs="Arial"/>
        </w:rPr>
        <w:t>early-detection systems based on sequencing data.</w:t>
      </w:r>
    </w:p>
    <w:sectPr w:rsidR="006D2461" w:rsidRPr="006D2461" w:rsidSect="0025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61"/>
    <w:rsid w:val="00016D44"/>
    <w:rsid w:val="00025F7F"/>
    <w:rsid w:val="00035A24"/>
    <w:rsid w:val="001D7F67"/>
    <w:rsid w:val="00250704"/>
    <w:rsid w:val="002650AF"/>
    <w:rsid w:val="00385CAF"/>
    <w:rsid w:val="00387C9E"/>
    <w:rsid w:val="003C1C5D"/>
    <w:rsid w:val="004813D5"/>
    <w:rsid w:val="004956AA"/>
    <w:rsid w:val="004C261D"/>
    <w:rsid w:val="00605A1C"/>
    <w:rsid w:val="006B62B5"/>
    <w:rsid w:val="006D161B"/>
    <w:rsid w:val="006D2461"/>
    <w:rsid w:val="00724E67"/>
    <w:rsid w:val="00761E03"/>
    <w:rsid w:val="0090222A"/>
    <w:rsid w:val="00981895"/>
    <w:rsid w:val="009F2EF4"/>
    <w:rsid w:val="00A42F49"/>
    <w:rsid w:val="00A52AD6"/>
    <w:rsid w:val="00BA4B16"/>
    <w:rsid w:val="00BB4275"/>
    <w:rsid w:val="00BC6F99"/>
    <w:rsid w:val="00C238AA"/>
    <w:rsid w:val="00D478D9"/>
    <w:rsid w:val="00DD0A7E"/>
    <w:rsid w:val="00E7617A"/>
    <w:rsid w:val="00EA66F4"/>
    <w:rsid w:val="00EE31E1"/>
    <w:rsid w:val="00F53368"/>
    <w:rsid w:val="00F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472AC"/>
  <w15:chartTrackingRefBased/>
  <w15:docId w15:val="{4EDB6B8F-235E-9F4E-AA78-DC547337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Wagner</dc:creator>
  <cp:keywords/>
  <dc:description/>
  <cp:lastModifiedBy>Caroline Wagner</cp:lastModifiedBy>
  <cp:revision>31</cp:revision>
  <dcterms:created xsi:type="dcterms:W3CDTF">2023-11-28T02:20:00Z</dcterms:created>
  <dcterms:modified xsi:type="dcterms:W3CDTF">2023-11-28T02:45:00Z</dcterms:modified>
</cp:coreProperties>
</file>