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7ECDC" w14:textId="6E2CED86" w:rsidR="004F2017" w:rsidRPr="001417A0" w:rsidRDefault="000E4EA4">
      <w:pPr>
        <w:spacing w:before="1840"/>
        <w:jc w:val="left"/>
        <w:rPr>
          <w:lang w:val="it-IT"/>
        </w:rPr>
      </w:pPr>
      <w:r w:rsidRPr="001417A0">
        <w:rPr>
          <w:rFonts w:ascii="Aptos Display" w:hAnsi="Aptos Display"/>
          <w:b/>
          <w:color w:val="0F766E"/>
          <w:sz w:val="24"/>
          <w:lang w:val="it-IT"/>
        </w:rPr>
        <w:t>SEGMENTAZIONE DEI DIFETTI NEL CALCESTRUZZO ARMATO</w:t>
      </w:r>
    </w:p>
    <w:p w14:paraId="47869DDF" w14:textId="77777777" w:rsidR="004F2017" w:rsidRPr="000E4EA4" w:rsidRDefault="00000000">
      <w:pPr>
        <w:pStyle w:val="Titolo"/>
        <w:spacing w:before="240" w:after="300"/>
        <w:jc w:val="left"/>
        <w:rPr>
          <w:lang w:val="it-IT"/>
        </w:rPr>
      </w:pPr>
      <w:r w:rsidRPr="000E4EA4">
        <w:rPr>
          <w:lang w:val="it-IT"/>
        </w:rPr>
        <w:t>Corrosione e spalling su calcestruzzo armato</w:t>
      </w:r>
    </w:p>
    <w:p w14:paraId="126347B6" w14:textId="77777777" w:rsidR="004F2017" w:rsidRPr="000E4EA4" w:rsidRDefault="00000000">
      <w:pPr>
        <w:spacing w:after="400"/>
        <w:jc w:val="left"/>
        <w:rPr>
          <w:lang w:val="it-IT"/>
        </w:rPr>
      </w:pPr>
      <w:r w:rsidRPr="000E4EA4">
        <w:rPr>
          <w:rFonts w:ascii="Aptos Display" w:hAnsi="Aptos Display"/>
          <w:color w:val="163A5F"/>
          <w:sz w:val="32"/>
          <w:lang w:val="it-IT"/>
        </w:rPr>
        <w:t>YOLOv8s-seg e un’architettura compatta ispirata a MS-YOLOv8-Seg</w:t>
      </w:r>
    </w:p>
    <w:p w14:paraId="05C2C07A" w14:textId="77777777" w:rsidR="004F2017" w:rsidRPr="000E4EA4" w:rsidRDefault="00000000">
      <w:pPr>
        <w:spacing w:before="280"/>
        <w:rPr>
          <w:lang w:val="it-IT"/>
        </w:rPr>
      </w:pPr>
      <w:r w:rsidRPr="000E4EA4">
        <w:rPr>
          <w:color w:val="596579"/>
          <w:sz w:val="24"/>
          <w:lang w:val="it-IT"/>
        </w:rPr>
        <w:t>Relazione di progetto · Dataset S2DS</w:t>
      </w:r>
    </w:p>
    <w:p w14:paraId="1B5EB402" w14:textId="77777777" w:rsidR="004F2017" w:rsidRPr="000E4EA4" w:rsidRDefault="00000000">
      <w:pPr>
        <w:spacing w:before="4000"/>
        <w:rPr>
          <w:lang w:val="it-IT"/>
        </w:rPr>
      </w:pPr>
      <w:r w:rsidRPr="000E4EA4">
        <w:rPr>
          <w:i/>
          <w:color w:val="596579"/>
          <w:sz w:val="18"/>
          <w:lang w:val="it-IT"/>
        </w:rPr>
        <w:t>Versione revisionata sulla base dei risultati sperimentali condivisi</w:t>
      </w:r>
    </w:p>
    <w:p w14:paraId="1B2C603C" w14:textId="77777777" w:rsidR="004F2017" w:rsidRPr="000E4EA4" w:rsidRDefault="00000000">
      <w:pPr>
        <w:rPr>
          <w:lang w:val="it-IT"/>
        </w:rPr>
      </w:pPr>
      <w:r w:rsidRPr="000E4EA4">
        <w:rPr>
          <w:lang w:val="it-IT"/>
        </w:rPr>
        <w:br w:type="page"/>
      </w:r>
    </w:p>
    <w:p w14:paraId="1074976C" w14:textId="77777777" w:rsidR="004F2017" w:rsidRPr="000E4EA4" w:rsidRDefault="00000000">
      <w:pPr>
        <w:pStyle w:val="Titolo1"/>
        <w:rPr>
          <w:lang w:val="it-IT"/>
        </w:rPr>
      </w:pPr>
      <w:r w:rsidRPr="000E4EA4">
        <w:rPr>
          <w:lang w:val="it-IT"/>
        </w:rPr>
        <w:lastRenderedPageBreak/>
        <w:t>1. Introduzione</w:t>
      </w:r>
    </w:p>
    <w:p w14:paraId="63E1B17F" w14:textId="77777777" w:rsidR="004F2017" w:rsidRPr="000E4EA4" w:rsidRDefault="00000000">
      <w:pPr>
        <w:pStyle w:val="Titolo2"/>
        <w:rPr>
          <w:lang w:val="it-IT"/>
        </w:rPr>
      </w:pPr>
      <w:r w:rsidRPr="000E4EA4">
        <w:rPr>
          <w:lang w:val="it-IT"/>
        </w:rPr>
        <w:t>1.1 Contesto e motivazione</w:t>
      </w:r>
    </w:p>
    <w:p w14:paraId="646335DE" w14:textId="77777777" w:rsidR="004F2017" w:rsidRPr="000E4EA4" w:rsidRDefault="00000000">
      <w:pPr>
        <w:rPr>
          <w:lang w:val="it-IT"/>
        </w:rPr>
      </w:pPr>
      <w:r w:rsidRPr="000E4EA4">
        <w:rPr>
          <w:lang w:val="it-IT"/>
        </w:rPr>
        <w:t>La manutenzione e il monitoraggio dell’integrità strutturale delle infrastrutture in calcestruzzo armato (ponti, viadotti, gallerie, edifici pubblici) sono temi rilevanti dell’ingegneria civile. Queste strutture richiedono monitoraggio e manutenzione nel tempo e possono mostrare segni di degrado dovuti all’invecchiamento dei materiali, alle sollecitazioni cicliche e all’esposizione ad agenti ambientali aggressivi. Le ispezioni visive sono condotte tradizionalmente da tecnici specializzati e presentano alcuni svantaggi: soggettività delle valutazioni, costi elevati, tempi lunghi e rischi per gli operatori che lavorano in quota o in condizioni disagevoli. L’analisi automatica delle immagini, acquisite da sensori mobili o droni, con tecniche di visione artificiale e apprendimento profondo è una possibile soluzione più oggettiva e riproducibile, che può affiancare l’ispezione umana senza sostituirla.</w:t>
      </w:r>
    </w:p>
    <w:p w14:paraId="4D167298" w14:textId="77777777" w:rsidR="004F2017" w:rsidRPr="000E4EA4" w:rsidRDefault="00000000">
      <w:pPr>
        <w:pStyle w:val="Titolo2"/>
        <w:rPr>
          <w:lang w:val="it-IT"/>
        </w:rPr>
      </w:pPr>
      <w:r w:rsidRPr="000E4EA4">
        <w:rPr>
          <w:lang w:val="it-IT"/>
        </w:rPr>
        <w:t>1.2 Il problema: corrosione e spalling</w:t>
      </w:r>
    </w:p>
    <w:p w14:paraId="71370F1A" w14:textId="77777777" w:rsidR="004F2017" w:rsidRPr="007F6CBD" w:rsidRDefault="00000000">
      <w:pPr>
        <w:rPr>
          <w:lang w:val="it-IT"/>
        </w:rPr>
      </w:pPr>
      <w:r w:rsidRPr="000E4EA4">
        <w:rPr>
          <w:lang w:val="it-IT"/>
        </w:rPr>
        <w:t xml:space="preserve">La corrosione dell’armatura e il successivo distacco del copriferro (spalling) sono tra i segnali più critici di una possibile perdita di capacità portante. La corrosione compare in superficie come macchie di ruggine, dovute alla penetrazione di cloruri o alla carbonatazione della matrice cementizia, e segnala un processo degradativo interno che riduce la sezione resistente delle barre. </w:t>
      </w:r>
      <w:r w:rsidRPr="007F6CBD">
        <w:rPr>
          <w:lang w:val="it-IT"/>
        </w:rPr>
        <w:t>L’espansione volumetrica dei prodotti di ossidazione genera pressioni interne che superano la resistenza a trazione del calcestruzzo e provocano fessurazioni e l’espulsione di porzioni di materiale: lo spalling espone l’armatura agli agenti atmosferici, accelera il degrado e compromette l’aderenza tra acciaio e calcestruzzo. L’individuazione automatica è difficile perché le superfici reali presentano illuminazione disomogenea, ombre, sporcizia, umidità, vegetazione e texture irregolari che possono essere scambiate per difetti.</w:t>
      </w:r>
    </w:p>
    <w:p w14:paraId="684B4923" w14:textId="77777777" w:rsidR="004F2017" w:rsidRPr="007F6CBD" w:rsidRDefault="00000000">
      <w:pPr>
        <w:pStyle w:val="Titolo2"/>
        <w:rPr>
          <w:lang w:val="it-IT"/>
        </w:rPr>
      </w:pPr>
      <w:r w:rsidRPr="007F6CBD">
        <w:rPr>
          <w:lang w:val="it-IT"/>
        </w:rPr>
        <w:t>1.3 Segmentazione e prestazioni in tempo reale</w:t>
      </w:r>
    </w:p>
    <w:p w14:paraId="2B41A4C0" w14:textId="77777777" w:rsidR="004F2017" w:rsidRPr="007F6CBD" w:rsidRDefault="00000000">
      <w:pPr>
        <w:rPr>
          <w:lang w:val="it-IT"/>
        </w:rPr>
      </w:pPr>
      <w:r w:rsidRPr="007F6CBD">
        <w:rPr>
          <w:lang w:val="it-IT"/>
        </w:rPr>
        <w:t>Rispetto ai metodi classici basati su regole (sogliatura cromatica, rilevamento dei bordi), le reti profonde apprendono rappresentazioni semantiche direttamente dalle immagini. In questo lavoro il problema è formulato come segmentazione binaria a livello di pixel: ogni pixel è classificato come difetto (spalling o corrosione, classi fuse in una) oppure come superficie non difettosa. Rispetto alla classificazione dell’intera immagine o alla localizzazione con riquadri, la segmentazione delimita i contorni delle aree danneggiate e permette di stimarne l’estensione. Per l’uso su droni o dispositivi a risorse limitate, però, l’accuratezza va coniugata con il costo di calcolo: sono quindi confrontati un modello standard e un modello compatto, valutandone anche memoria, operazioni e latenza.</w:t>
      </w:r>
    </w:p>
    <w:p w14:paraId="105A15D9" w14:textId="77777777" w:rsidR="004F2017" w:rsidRPr="007F6CBD" w:rsidRDefault="00000000">
      <w:pPr>
        <w:pStyle w:val="Titolo2"/>
        <w:rPr>
          <w:lang w:val="it-IT"/>
        </w:rPr>
      </w:pPr>
      <w:r w:rsidRPr="007F6CBD">
        <w:rPr>
          <w:lang w:val="it-IT"/>
        </w:rPr>
        <w:t>1.4 Obiettivi e struttura del lavoro</w:t>
      </w:r>
    </w:p>
    <w:p w14:paraId="6B04CCDE" w14:textId="77777777" w:rsidR="004F2017" w:rsidRPr="007F6CBD" w:rsidRDefault="00000000">
      <w:pPr>
        <w:rPr>
          <w:lang w:val="it-IT"/>
        </w:rPr>
      </w:pPr>
      <w:r w:rsidRPr="007F6CBD">
        <w:rPr>
          <w:lang w:val="it-IT"/>
        </w:rPr>
        <w:t>Il lavoro confronta YOLOv8s-seg, modello standard per la segmentazione di istanze, con una pipeline compatta di segmentazione semantica costruita a partire da YOLOv8s-seg e arricchita da quattro interventi ispirati a MS-YOLOv8-Seg (Xu e Jin, 2026): blocchi Ghost, RepBlock, SimAM e una perdita pesata sui bordi. Le domande di ricerca sono: (i) quanto accuratamente i modelli segmentano i difetti e quanti falsi positivi producono su superfici integre; (ii) se la variante compatta mantiene l’accuratezza con un costo inferiore e quale modulo contribuisce ai risultati; (iii) quanto conta il pre-addestramento; (iv) come cambiano il costo di calcolo e i falsi positivi. Il capitolo 2 descrive il dataset, il capitolo 3 il modello standard, il capitolo 4 il modello compatto e gli esperimenti, il capitolo 5 un’applicazione dimostrativa di confronto e il capitolo 6 le conclusioni.</w:t>
      </w:r>
    </w:p>
    <w:p w14:paraId="323452D7" w14:textId="77777777" w:rsidR="004F2017" w:rsidRPr="007F6CBD" w:rsidRDefault="00000000">
      <w:pPr>
        <w:pStyle w:val="Titolo1"/>
        <w:rPr>
          <w:lang w:val="it-IT"/>
        </w:rPr>
      </w:pPr>
      <w:r w:rsidRPr="007F6CBD">
        <w:rPr>
          <w:lang w:val="it-IT"/>
        </w:rPr>
        <w:lastRenderedPageBreak/>
        <w:t>2. Dataset e preelaborazione</w:t>
      </w:r>
    </w:p>
    <w:p w14:paraId="1C5AD50E" w14:textId="77777777" w:rsidR="004F2017" w:rsidRPr="007F6CBD" w:rsidRDefault="00000000">
      <w:pPr>
        <w:pStyle w:val="Titolo2"/>
        <w:rPr>
          <w:lang w:val="it-IT"/>
        </w:rPr>
      </w:pPr>
      <w:r w:rsidRPr="007F6CBD">
        <w:rPr>
          <w:lang w:val="it-IT"/>
        </w:rPr>
        <w:t>2.1 S2DS e costruzione delle tessere</w:t>
      </w:r>
    </w:p>
    <w:p w14:paraId="63AC307B" w14:textId="77777777" w:rsidR="004F2017" w:rsidRPr="007F6CBD" w:rsidRDefault="00000000">
      <w:pPr>
        <w:rPr>
          <w:lang w:val="it-IT"/>
        </w:rPr>
      </w:pPr>
      <w:r w:rsidRPr="007F6CBD">
        <w:rPr>
          <w:lang w:val="it-IT"/>
        </w:rPr>
        <w:t>Gli esperimenti usano S2DS (Structural Defects Dataset) di Benz e Rodehorst (2022), rilasciato dalla Bauhaus-Universität Weimar per solo uso accademico e non ridistribuibile: 743 immagini di superfici prevalentemente in calcestruzzo, da 1024×1024 pixel, annotate a livello di pixel in sette classi (sfondo, crepe, spalling, corrosione, efflorescenze, vegetazione, punti di controllo). È stato mantenuto lo split ufficiale (563 immagini di training, 87 di validation, 93 di test).</w:t>
      </w:r>
    </w:p>
    <w:p w14:paraId="5FCCD9F0" w14:textId="77777777" w:rsidR="004F2017" w:rsidRPr="007F6CBD" w:rsidRDefault="00000000">
      <w:pPr>
        <w:rPr>
          <w:lang w:val="it-IT"/>
        </w:rPr>
      </w:pPr>
      <w:r w:rsidRPr="007F6CBD">
        <w:rPr>
          <w:lang w:val="it-IT"/>
        </w:rPr>
        <w:t>Ogni immagine è stata ritagliata in tessere da 256×256 pixel su una griglia 4×4 non sovrapposta. Sono state conservate le tessere con almeno un pixel di spalling o corrosione, fondendo le due classi in un’unica classe («corrosion_spalling»): 1416 tessere per il training, 164 per il validation e 187 per il test, provenienti rispettivamente da 223, 36 e 34 immagini sorgente. Ogni tessera è identificata da un nome del tipo [ID][Y][X].png (ID dell’immagine sorgente e coordinate di origine) ed è associata alla maschera [ID][Y][X]_lab.png. Lo split è stato effettuato per immagine sorgente: nessuna immagine compare in più di un sottoinsieme (verificato), così che tessere della stessa fotografia non siano presenti sia in training sia in valutazione.</w:t>
      </w:r>
    </w:p>
    <w:p w14:paraId="50D1C4AC" w14:textId="77777777" w:rsidR="004F2017" w:rsidRPr="007F6CBD" w:rsidRDefault="00000000">
      <w:pPr>
        <w:pStyle w:val="Titolo2"/>
        <w:rPr>
          <w:lang w:val="it-IT"/>
        </w:rPr>
      </w:pPr>
      <w:r w:rsidRPr="007F6CBD">
        <w:rPr>
          <w:lang w:val="it-IT"/>
        </w:rPr>
        <w:t>2.2 Tessere senza difetto</w:t>
      </w:r>
    </w:p>
    <w:p w14:paraId="1A72D753" w14:textId="77777777" w:rsidR="004F2017" w:rsidRPr="007F6CBD" w:rsidRDefault="00000000">
      <w:pPr>
        <w:rPr>
          <w:lang w:val="it-IT"/>
        </w:rPr>
      </w:pPr>
      <w:r w:rsidRPr="007F6CBD">
        <w:rPr>
          <w:lang w:val="it-IT"/>
        </w:rPr>
        <w:t>Un test composto solo da tessere con difetto non permette di misurare i falsi positivi, che in un’ispezione reale riguardano la maggior parte della superficie. A ogni sottoinsieme sono state quindi aggiunte tessere senza difetto, ricavate dalle stesse immagini sorgente dello split corrispondente: una tessera è accettata se, dopo aver ingrandito di 16 pixel le maschere di spalling e corrosione, non contiene alcun pixel di tali classi. Quando disponibili, metà delle tessere scelte contiene almeno l’1% di pixel di altre classi (crepe, efflorescenze, vegetazione, punti di controllo) e costituisce un negativo difficile; si hanno al più quattro tessere per immagine e la selezione è casuale con seme fisso. Il rapporto negativi/positivi è 0,5 in training e validation e 1,0 in test. Il dataset finale conta 2124 tessere di training (708 senza difetto), 246 di validation (82) e 374 di test (187, da 90 immagini sorgente). Il rapporto 1:1 nel test serve a misurare con precisione i falsi positivi, ma non riflette la prevalenza reale delle superfici integre, molto maggiore.</w:t>
      </w:r>
    </w:p>
    <w:p w14:paraId="42BB40A7" w14:textId="77777777" w:rsidR="004F2017" w:rsidRPr="007F6CBD" w:rsidRDefault="00000000">
      <w:pPr>
        <w:pStyle w:val="Titolo2"/>
        <w:rPr>
          <w:lang w:val="it-IT"/>
        </w:rPr>
      </w:pPr>
      <w:r w:rsidRPr="007F6CBD">
        <w:rPr>
          <w:lang w:val="it-IT"/>
        </w:rPr>
        <w:t>2.3 Preelaborazione</w:t>
      </w:r>
    </w:p>
    <w:p w14:paraId="24AC14AC" w14:textId="77777777" w:rsidR="004F2017" w:rsidRPr="007F6CBD" w:rsidRDefault="00000000">
      <w:pPr>
        <w:rPr>
          <w:lang w:val="it-IT"/>
        </w:rPr>
      </w:pPr>
      <w:r w:rsidRPr="007F6CBD">
        <w:rPr>
          <w:lang w:val="it-IT"/>
        </w:rPr>
        <w:t>Le immagini sono lette in formato RGB e scalate dividendo per 255; non è applicata la standardizzazione con media e deviazione standard. Le maschere a colori sono convertite in poligoni (contorni esterni, area minima di 5 pixel, coordinate normalizzate), nel formato richiesto da YOLOv8-seg. Gli stessi poligoni costituiscono la verità di riferimento (ground truth) per l’addestramento e la valutazione di tutti i modelli, che risultano così valutati sugli stessi pixel. L’uso dei soli contorni esterni riempie gli eventuali buchi interni ai difetti. Per i modelli semantici i poligoni sono ridisegnati direttamente a 256×256 pixel. Le tessere senza difetto hanno etichetta vuota.</w:t>
      </w:r>
    </w:p>
    <w:p w14:paraId="78A1C154" w14:textId="77777777" w:rsidR="004F2017" w:rsidRPr="007F6CBD" w:rsidRDefault="00000000">
      <w:pPr>
        <w:pStyle w:val="Titolo2"/>
        <w:rPr>
          <w:lang w:val="it-IT"/>
        </w:rPr>
      </w:pPr>
      <w:r w:rsidRPr="007F6CBD">
        <w:rPr>
          <w:lang w:val="it-IT"/>
        </w:rPr>
        <w:t>2.4 Data augmentation e squilibrio tra classi</w:t>
      </w:r>
    </w:p>
    <w:p w14:paraId="7082B237" w14:textId="77777777" w:rsidR="004F2017" w:rsidRPr="007F6CBD" w:rsidRDefault="00000000">
      <w:pPr>
        <w:rPr>
          <w:lang w:val="it-IT"/>
        </w:rPr>
      </w:pPr>
      <w:r w:rsidRPr="007F6CBD">
        <w:rPr>
          <w:lang w:val="it-IT"/>
        </w:rPr>
        <w:t>Per i modelli semantici le tessere di training sono sottoposte a ribaltamenti orizzontali e verticali, rotazioni di 90°, 180° e 270° e variazioni casuali di luminosità e contrasto sulle sole immagini, con la maschera trasformata in modo coerente. YOLOv8s-seg usa le augmentation predefinite di Ultralytics (mosaico, variazioni di tonalità, saturazione e luminosità, scala e traslazione, ribaltamento orizzontale). Non è applicato alcun campionamento che bilanci corrosione e spalling, perché le due classi sono fuse. Lo squilibrio tra pixel di sfondo e pixel difettosi è gestito dalla funzione di perdita (sezione 4.2) e, per i falsi positivi, dalla presenza delle tessere senza difetto.</w:t>
      </w:r>
    </w:p>
    <w:p w14:paraId="60FBEE2D" w14:textId="77777777" w:rsidR="004F2017" w:rsidRPr="007F6CBD" w:rsidRDefault="00000000">
      <w:pPr>
        <w:pStyle w:val="Titolo1"/>
        <w:rPr>
          <w:lang w:val="it-IT"/>
        </w:rPr>
      </w:pPr>
      <w:r w:rsidRPr="007F6CBD">
        <w:rPr>
          <w:lang w:val="it-IT"/>
        </w:rPr>
        <w:t>3. Modello standard: YOLOv8s-seg</w:t>
      </w:r>
    </w:p>
    <w:p w14:paraId="3BED1A7A" w14:textId="77777777" w:rsidR="004F2017" w:rsidRPr="007F6CBD" w:rsidRDefault="00000000">
      <w:pPr>
        <w:pStyle w:val="Titolo2"/>
        <w:rPr>
          <w:lang w:val="it-IT"/>
        </w:rPr>
      </w:pPr>
      <w:r w:rsidRPr="007F6CBD">
        <w:rPr>
          <w:lang w:val="it-IT"/>
        </w:rPr>
        <w:t>3.1 Scelta dell’architettura</w:t>
      </w:r>
    </w:p>
    <w:p w14:paraId="121D83E7" w14:textId="77777777" w:rsidR="004F2017" w:rsidRPr="007F6CBD" w:rsidRDefault="00000000">
      <w:pPr>
        <w:rPr>
          <w:lang w:val="it-IT"/>
        </w:rPr>
      </w:pPr>
      <w:r w:rsidRPr="007F6CBD">
        <w:rPr>
          <w:lang w:val="it-IT"/>
        </w:rPr>
        <w:t>Come modello standard si è scelto YOLOv8s-seg di Ultralytics (Jocher et al., 2023), variante Small della famiglia YOLOv8 per la segmentazione: un compromesso tra capacità espressiva e costo di calcolo, adatto a un’ispezione automatizzata sul campo. L’architettura è anchor-free e ha un backbone di estrazione delle feature efficiente. L’addestramento parte dai pesi pre-addestrati su COCO (Lin et al., 2014) per trasferire le rappresentazioni visive di basso e medio livello al compito di riconoscere corrosione e spalling; la variante con inizializzazione casuale serve a misurare l’effetto del pre-addestramento.</w:t>
      </w:r>
    </w:p>
    <w:p w14:paraId="1159F6A2" w14:textId="77777777" w:rsidR="004F2017" w:rsidRPr="007F6CBD" w:rsidRDefault="00000000">
      <w:pPr>
        <w:pStyle w:val="Titolo2"/>
        <w:rPr>
          <w:lang w:val="it-IT"/>
        </w:rPr>
      </w:pPr>
      <w:r w:rsidRPr="007F6CBD">
        <w:rPr>
          <w:lang w:val="it-IT"/>
        </w:rPr>
        <w:t>3.2 Architettura</w:t>
      </w:r>
    </w:p>
    <w:p w14:paraId="435763CB" w14:textId="77777777" w:rsidR="004F2017" w:rsidRPr="007F6CBD" w:rsidRDefault="00000000">
      <w:pPr>
        <w:rPr>
          <w:lang w:val="it-IT"/>
        </w:rPr>
      </w:pPr>
      <w:r w:rsidRPr="007F6CBD">
        <w:rPr>
          <w:lang w:val="it-IT"/>
        </w:rPr>
        <w:t>YOLOv8s-seg (11,8 milioni di parametri nella configurazione a una classe) è implementato in Ultralytics con tre parti.</w:t>
      </w:r>
    </w:p>
    <w:p w14:paraId="0A9C2C67" w14:textId="77777777" w:rsidR="004F2017" w:rsidRPr="007F6CBD" w:rsidRDefault="00000000">
      <w:pPr>
        <w:rPr>
          <w:lang w:val="it-IT"/>
        </w:rPr>
      </w:pPr>
      <w:r w:rsidRPr="007F6CBD">
        <w:rPr>
          <w:b/>
          <w:lang w:val="it-IT"/>
        </w:rPr>
        <w:t>Backbone.</w:t>
      </w:r>
      <w:r w:rsidRPr="007F6CBD">
        <w:rPr>
          <w:lang w:val="it-IT"/>
        </w:rPr>
        <w:t xml:space="preserve"> Una sequenza di blocchi Conv (convoluzione, normalizzazione per lotti e attivazione SiLU) e di moduli C2f (Cross Stage Partial con due convoluzioni). Il C2f divide i canali in due rami con una convoluzione 1×1, fa passare una parte attraverso una serie di blocchi Bottleneck residuali e concatena tutte le uscite intermedie prima di una convoluzione di riproiezione, arricchendo il flusso dei gradienti con pochi parametri. Il modulo SPPF (Spatial Pyramid Pooling Fast) concatena tre max-pooling in sequenza con kernel 5×5 per aggregare contesto a più scale.</w:t>
      </w:r>
    </w:p>
    <w:p w14:paraId="2460341A" w14:textId="77777777" w:rsidR="004F2017" w:rsidRPr="007F6CBD" w:rsidRDefault="00000000">
      <w:pPr>
        <w:rPr>
          <w:lang w:val="it-IT"/>
        </w:rPr>
      </w:pPr>
      <w:r w:rsidRPr="001417A0">
        <w:rPr>
          <w:b/>
          <w:lang w:val="it-IT"/>
        </w:rPr>
        <w:t>Neck.</w:t>
      </w:r>
      <w:r w:rsidRPr="001417A0">
        <w:rPr>
          <w:lang w:val="it-IT"/>
        </w:rPr>
        <w:t xml:space="preserve"> Una struttura FPN più PAN: una via discendente propaga la semantica ad alto livello con operazioni di upsampling, una via ascendente ripropaga i dettagli spaziali con convoluzioni a passo due. Produce tre mappe di feature (P3, P4 e P5) con passi di campionamento di 8, 16 e 32 pixel. (Lin et al., 2017; Liu et al., 2018).</w:t>
      </w:r>
    </w:p>
    <w:p w14:paraId="19BB8444" w14:textId="77777777" w:rsidR="004F2017" w:rsidRPr="007F6CBD" w:rsidRDefault="00000000">
      <w:pPr>
        <w:rPr>
          <w:lang w:val="it-IT"/>
        </w:rPr>
      </w:pPr>
      <w:r w:rsidRPr="007F6CBD">
        <w:rPr>
          <w:b/>
          <w:lang w:val="it-IT"/>
        </w:rPr>
        <w:t>Testa di segmentazione.</w:t>
      </w:r>
      <w:r w:rsidRPr="007F6CBD">
        <w:rPr>
          <w:lang w:val="it-IT"/>
        </w:rPr>
        <w:t xml:space="preserve"> La testa è disaccoppiata: per ciascuna scala tre rami indipendenti stimano la regressione dei riquadri (con Distribution Focal Loss), le probabilità di classe e un vettore di 32 coefficienti di maschera. Il modulo Proto riceve la mappa P3 dal neck e, con una convoluzione 3×3, una convoluzione trasposta con fattore 2, un’altra convoluzione 3×3 e una proiezione 1×1, produce 32 prototipi di maschera a un quarto della risoluzione dell’ingresso. La maschera di ciascun rilevamento è la sigmoide della combinazione lineare dei prototipi con i suoi coefficienti, ritagliata nel riquadro predetto e binarizzata a 0,5. I rilevamenti sono filtrati per confidenza e per soppressione dei non-massimi.</w:t>
      </w:r>
    </w:p>
    <w:p w14:paraId="49CDEEBB" w14:textId="77777777" w:rsidR="004F2017" w:rsidRPr="007F6CBD" w:rsidRDefault="00000000">
      <w:pPr>
        <w:rPr>
          <w:lang w:val="it-IT"/>
        </w:rPr>
      </w:pPr>
      <w:r w:rsidRPr="007F6CBD">
        <w:rPr>
          <w:lang w:val="it-IT"/>
        </w:rPr>
        <w:t>YOLOv8s-seg produce quindi maschere di istanze. Per confrontarlo con i modelli semantici, la valutazione ne usa l’unione a livello di pixel.</w:t>
      </w:r>
    </w:p>
    <w:p w14:paraId="7C4C6774" w14:textId="77777777" w:rsidR="004F2017" w:rsidRPr="007F6CBD" w:rsidRDefault="00000000">
      <w:pPr>
        <w:pStyle w:val="Titolo2"/>
        <w:rPr>
          <w:lang w:val="it-IT"/>
        </w:rPr>
      </w:pPr>
      <w:r w:rsidRPr="007F6CBD">
        <w:rPr>
          <w:lang w:val="it-IT"/>
        </w:rPr>
        <w:t>3.3 Addestramento</w:t>
      </w:r>
    </w:p>
    <w:p w14:paraId="1A29C015" w14:textId="77777777" w:rsidR="004F2017" w:rsidRPr="007F6CBD" w:rsidRDefault="00000000">
      <w:pPr>
        <w:rPr>
          <w:lang w:val="it-IT"/>
        </w:rPr>
      </w:pPr>
      <w:r w:rsidRPr="007F6CBD">
        <w:rPr>
          <w:lang w:val="it-IT"/>
        </w:rPr>
        <w:t>L’addestramento usa le impostazioni predefinite di Ultralytics (ottimizzatore selezionato automaticamente, immagini a 256 pixel, batch 32): 50 epoche con pesi COCO e 120 con inizializzazione casuale. Il checkpoint è scelto sul validation con il criterio predefinito della libreria. Gli esperimenti finali sono ripetuti con tre seed (0, 1, 2).</w:t>
      </w:r>
    </w:p>
    <w:p w14:paraId="4EBAB1AE" w14:textId="77777777" w:rsidR="004F2017" w:rsidRPr="007F6CBD" w:rsidRDefault="00000000">
      <w:pPr>
        <w:pStyle w:val="Titolo2"/>
        <w:rPr>
          <w:lang w:val="it-IT"/>
        </w:rPr>
      </w:pPr>
      <w:r w:rsidRPr="007F6CBD">
        <w:rPr>
          <w:lang w:val="it-IT"/>
        </w:rPr>
        <w:t>3.4 Valutazione preliminare senza tessere negative</w:t>
      </w:r>
    </w:p>
    <w:p w14:paraId="6B3F480F" w14:textId="77777777" w:rsidR="004F2017" w:rsidRPr="001417A0" w:rsidRDefault="00000000">
      <w:pPr>
        <w:rPr>
          <w:lang w:val="it-IT"/>
        </w:rPr>
      </w:pPr>
      <w:r w:rsidRPr="001417A0">
        <w:rPr>
          <w:lang w:val="it-IT"/>
        </w:rPr>
        <w:t>Una prima valutazione di YOLOv8s-seg con pesi COCO è stata condotta sulle sole 187 tessere con difetto del test, con soglia di confidenza fissa a 0,25 e un solo seed. Le metriche globali a livello di pixel (micro-average) sono: Pixel Accuracy 93,83%, IoU 86,51%, Dice 92,77%, precisione 89,54% e recall 96,24%; l’IoU medio per immagine è 77,23% (± 23,80) e il Dice medio 84,46% (± 20,52). Il recall superiore alla precisione indica una tendenza a sovrastimare i contorni piuttosto che a omettere porzioni di difetto, un comportamento favorevole quando il mancato rilevamento è il rischio principale. Lo scarto tra metriche globali e per immagine deriva dal fatto che, nelle tessere con difetti piccoli, pochi pixel di errore sul bordo riducono molto l’IoU della singola immagine, mentre il calcolo globale è dominato dai difetti estesi.</w:t>
      </w:r>
    </w:p>
    <w:p w14:paraId="75BC5E35" w14:textId="77777777" w:rsidR="004F2017" w:rsidRPr="001417A0" w:rsidRDefault="00000000">
      <w:pPr>
        <w:rPr>
          <w:lang w:val="it-IT"/>
        </w:rPr>
      </w:pPr>
      <w:r w:rsidRPr="001417A0">
        <w:rPr>
          <w:lang w:val="it-IT"/>
        </w:rPr>
        <w:t>Questa valutazione è preliminare: non include superfici integre, quindi non misura i falsi positivi, e usa una soglia non scelta sul validation e un solo seed. Per questo le conclusioni si basano sul protocollo del capitolo 4.</w:t>
      </w:r>
    </w:p>
    <w:p w14:paraId="567713B5" w14:textId="77777777" w:rsidR="004F2017" w:rsidRPr="001417A0" w:rsidRDefault="00000000">
      <w:pPr>
        <w:pStyle w:val="Titolo1"/>
        <w:rPr>
          <w:lang w:val="it-IT"/>
        </w:rPr>
      </w:pPr>
      <w:r w:rsidRPr="001417A0">
        <w:rPr>
          <w:lang w:val="it-IT"/>
        </w:rPr>
        <w:t>4. Modello compatto, protocollo sperimentale e risultati</w:t>
      </w:r>
    </w:p>
    <w:p w14:paraId="313BFBB8" w14:textId="77777777" w:rsidR="004F2017" w:rsidRPr="001417A0" w:rsidRDefault="00000000">
      <w:pPr>
        <w:pStyle w:val="Titolo2"/>
        <w:rPr>
          <w:lang w:val="it-IT"/>
        </w:rPr>
      </w:pPr>
      <w:r w:rsidRPr="001417A0">
        <w:rPr>
          <w:lang w:val="it-IT"/>
        </w:rPr>
        <w:t>4.1 Pipeline semantica e moduli</w:t>
      </w:r>
    </w:p>
    <w:p w14:paraId="65348A13" w14:textId="77777777" w:rsidR="004F2017" w:rsidRPr="001417A0" w:rsidRDefault="00000000">
      <w:pPr>
        <w:rPr>
          <w:lang w:val="it-IT"/>
        </w:rPr>
      </w:pPr>
      <w:r w:rsidRPr="001417A0">
        <w:rPr>
          <w:b/>
          <w:lang w:val="it-IT"/>
        </w:rPr>
        <w:t>Rapporto con il lavoro di riferimento.</w:t>
      </w:r>
      <w:r w:rsidRPr="001417A0">
        <w:rPr>
          <w:lang w:val="it-IT"/>
        </w:rPr>
        <w:t xml:space="preserve"> MS-YOLOv8-Seg (Xu e Jin, 2026) propone, per la segmentazione di veicoli a guida autonoma (AGV) in magazzino, un YOLOv8-Seg con blocchi GC-C2f (C2f con convoluzioni Ghost), un neck RepGFPN-Lite con blocchi riparametrizzabili, una perdita Dynamic Soft-IoU e una testa con attenzione SimAM, addestrato da zero. Il presente lavoro ne adotta le idee in un dominio diverso (difetti del calcestruzzo), con pesi pre-addestrati, in forma di pipeline di segmentazione semantica e con una ablation controllata: non è una replica.</w:t>
      </w:r>
    </w:p>
    <w:p w14:paraId="2BA1D8A4" w14:textId="77777777" w:rsidR="004F2017" w:rsidRPr="001417A0" w:rsidRDefault="00000000">
      <w:pPr>
        <w:rPr>
          <w:lang w:val="it-IT"/>
        </w:rPr>
      </w:pPr>
      <w:r w:rsidRPr="001417A0">
        <w:rPr>
          <w:b/>
          <w:lang w:val="it-IT"/>
        </w:rPr>
        <w:t>Pipeline.</w:t>
      </w:r>
      <w:r w:rsidRPr="001417A0">
        <w:rPr>
          <w:lang w:val="it-IT"/>
        </w:rPr>
        <w:t xml:space="preserve"> La pipeline riusa backbone, neck e modulo Proto di YOLOv8s-seg con i pesi COCO e sostituisce la testa di istanze con una testa semantica a un solo canale. La testa fonde i prototipi del modulo Proto (32 canali a un quarto della risoluzione), le mappe P4 e P5 proiettate a 32 canali e riportate a un quarto della risoluzione, e una connessione diretta dallo stadio del backbone a un quarto della risoluzione. La fusione è seguita da una convoluzione trasposta che porta a metà risoluzione, dalla fusione con una connessione diretta dallo stadio iniziale (metà risoluzione) e da una convoluzione 1×1 che produce il logit, interpolato alla risoluzione dell’ingresso. L’uscita è binarizzata con una soglia.</w:t>
      </w:r>
    </w:p>
    <w:p w14:paraId="7B00C7F8" w14:textId="77777777" w:rsidR="004F2017" w:rsidRPr="001417A0" w:rsidRDefault="00000000">
      <w:pPr>
        <w:rPr>
          <w:lang w:val="it-IT"/>
        </w:rPr>
      </w:pPr>
      <w:r w:rsidRPr="001417A0">
        <w:rPr>
          <w:lang w:val="it-IT"/>
        </w:rPr>
        <w:t>Moduli sottoposti ad ablation.</w:t>
      </w:r>
    </w:p>
    <w:p w14:paraId="68045E5E" w14:textId="77777777" w:rsidR="004F2017" w:rsidRPr="001417A0" w:rsidRDefault="00000000">
      <w:pPr>
        <w:pStyle w:val="Puntoelenco"/>
        <w:rPr>
          <w:lang w:val="it-IT"/>
        </w:rPr>
      </w:pPr>
      <w:r w:rsidRPr="001417A0">
        <w:rPr>
          <w:b/>
          <w:lang w:val="it-IT"/>
        </w:rPr>
        <w:t>Blocchi Ghost (GC-C2f).</w:t>
      </w:r>
      <w:r w:rsidRPr="001417A0">
        <w:rPr>
          <w:lang w:val="it-IT"/>
        </w:rPr>
        <w:t xml:space="preserve"> Negli 8 moduli C2f del backbone e del neck i Bottleneck sono sostituiti da due GhostConv (convoluzione 1×1 su metà dei canali più un’operazione economica depthwise 5×5 per l’altra metà) e le due convoluzioni di downsampling del neck diventano GhostConv a passo due. Le convoluzioni 1×1 dei C2f restano pre-addestrate; le parti nuove partono da zero, salvo la parte primaria dei downsampling, inizializzata con metà dei pesi YOLO. L’idea di generare feature con operazioni economiche deriva dal filone GhostNet (Han et al., 2020).</w:t>
      </w:r>
    </w:p>
    <w:p w14:paraId="0AA51DEF" w14:textId="77777777" w:rsidR="004F2017" w:rsidRPr="001417A0" w:rsidRDefault="00000000">
      <w:pPr>
        <w:pStyle w:val="Puntoelenco"/>
        <w:rPr>
          <w:lang w:val="it-IT"/>
        </w:rPr>
      </w:pPr>
      <w:r w:rsidRPr="001417A0">
        <w:rPr>
          <w:b/>
          <w:lang w:val="it-IT"/>
        </w:rPr>
        <w:t>RepBlock.</w:t>
      </w:r>
      <w:r w:rsidRPr="001417A0">
        <w:rPr>
          <w:lang w:val="it-IT"/>
        </w:rPr>
        <w:t xml:space="preserve"> Blocchi con tre rami in training (3×3 più BatchNorm, 1×1 più BatchNorm, identità più BatchNorm) che in inferenza si fondono in una sola convoluzione 3×3. Il principio di riparametrizzazione è collegato a RepVGG (Ding et al., 2021).</w:t>
      </w:r>
    </w:p>
    <w:p w14:paraId="7B7A0EDF" w14:textId="77777777" w:rsidR="004F2017" w:rsidRDefault="00000000">
      <w:pPr>
        <w:pStyle w:val="Puntoelenco"/>
      </w:pPr>
      <w:r w:rsidRPr="001417A0">
        <w:rPr>
          <w:b/>
          <w:lang w:val="it-IT"/>
        </w:rPr>
        <w:t>SimAM.</w:t>
      </w:r>
      <w:r w:rsidRPr="001417A0">
        <w:rPr>
          <w:lang w:val="it-IT"/>
        </w:rPr>
        <w:t xml:space="preserve"> Attenzione tridimensionale senza parametri, che pesa ogni attivazione con una funzione della varianza locale del canale; è posta nella testa, dopo la fusione dei rami. </w:t>
      </w:r>
      <w:r>
        <w:t>(Yang et al., 2021).</w:t>
      </w:r>
    </w:p>
    <w:p w14:paraId="149971EE" w14:textId="77777777" w:rsidR="004F2017" w:rsidRPr="001417A0" w:rsidRDefault="00000000">
      <w:pPr>
        <w:pStyle w:val="Puntoelenco"/>
        <w:rPr>
          <w:lang w:val="it-IT"/>
        </w:rPr>
      </w:pPr>
      <w:r w:rsidRPr="001417A0">
        <w:rPr>
          <w:b/>
          <w:lang w:val="it-IT"/>
        </w:rPr>
        <w:t>DSIoU (soft-IoU pesato sui bordi).</w:t>
      </w:r>
      <w:r w:rsidRPr="001417A0">
        <w:rPr>
          <w:lang w:val="it-IT"/>
        </w:rPr>
        <w:t xml:space="preserve"> Il peso di ciascun pixel è 1 + </w:t>
      </w:r>
      <w:r>
        <w:t>α</w:t>
      </w:r>
      <w:r w:rsidRPr="001417A0">
        <w:rPr>
          <w:lang w:val="it-IT"/>
        </w:rPr>
        <w:t>·exp(−</w:t>
      </w:r>
      <w:r>
        <w:t>τ</w:t>
      </w:r>
      <w:r w:rsidRPr="001417A0">
        <w:rPr>
          <w:lang w:val="it-IT"/>
        </w:rPr>
        <w:t xml:space="preserve">·d), con d distanza euclidea dal contorno della maschera (calcolata a un quarto della risoluzione), </w:t>
      </w:r>
      <w:r>
        <w:t>α</w:t>
      </w:r>
      <w:r w:rsidRPr="001417A0">
        <w:rPr>
          <w:lang w:val="it-IT"/>
        </w:rPr>
        <w:t xml:space="preserve"> = 1 e </w:t>
      </w:r>
      <w:r>
        <w:t>τ</w:t>
      </w:r>
      <w:r w:rsidRPr="001417A0">
        <w:rPr>
          <w:lang w:val="it-IT"/>
        </w:rPr>
        <w:t xml:space="preserve"> = 0,5. L’implementazione qui usata è una variante del progetto, ispirata al lavoro di riferimento: combina BCE e soft-IoU con pesi basati sulla distanza dal bordo, senza assumere una replica esatta di ogni dettaglio della DSoft-IoU originale (Xu e Jin, 2026).</w:t>
      </w:r>
    </w:p>
    <w:p w14:paraId="5DB4871C" w14:textId="77777777" w:rsidR="004F2017" w:rsidRDefault="00000000">
      <w:pPr>
        <w:keepNext/>
        <w:spacing w:before="60" w:after="80"/>
      </w:pPr>
      <w:r>
        <w:rPr>
          <w:i/>
          <w:color w:val="596579"/>
          <w:sz w:val="17"/>
        </w:rPr>
        <w:t>Tabella 1. Configurazioni sperimentali.</w:t>
      </w:r>
    </w:p>
    <w:tbl>
      <w:tblPr>
        <w:tblStyle w:val="Grigliatabella"/>
        <w:tblW w:w="0" w:type="auto"/>
        <w:jc w:val="center"/>
        <w:tblLayout w:type="fixed"/>
        <w:tblLook w:val="04A0" w:firstRow="1" w:lastRow="0" w:firstColumn="1" w:lastColumn="0" w:noHBand="0" w:noVBand="1"/>
      </w:tblPr>
      <w:tblGrid>
        <w:gridCol w:w="2880"/>
        <w:gridCol w:w="6912"/>
      </w:tblGrid>
      <w:tr w:rsidR="004F2017" w14:paraId="5A249E9A" w14:textId="77777777">
        <w:trPr>
          <w:cantSplit/>
          <w:tblHeader/>
          <w:jc w:val="center"/>
        </w:trPr>
        <w:tc>
          <w:tcPr>
            <w:tcW w:w="2880" w:type="dxa"/>
            <w:shd w:val="clear" w:color="auto" w:fill="163A5F"/>
            <w:tcMar>
              <w:top w:w="70" w:type="dxa"/>
              <w:left w:w="90" w:type="dxa"/>
              <w:bottom w:w="70" w:type="dxa"/>
              <w:right w:w="90" w:type="dxa"/>
            </w:tcMar>
            <w:vAlign w:val="center"/>
          </w:tcPr>
          <w:p w14:paraId="71B01A3B" w14:textId="77777777" w:rsidR="004F2017" w:rsidRDefault="00000000">
            <w:pPr>
              <w:spacing w:after="0"/>
            </w:pPr>
            <w:r>
              <w:rPr>
                <w:b/>
                <w:color w:val="FFFFFF"/>
                <w:sz w:val="16"/>
              </w:rPr>
              <w:t>Configurazione</w:t>
            </w:r>
          </w:p>
        </w:tc>
        <w:tc>
          <w:tcPr>
            <w:tcW w:w="6912" w:type="dxa"/>
            <w:shd w:val="clear" w:color="auto" w:fill="163A5F"/>
            <w:tcMar>
              <w:top w:w="70" w:type="dxa"/>
              <w:left w:w="90" w:type="dxa"/>
              <w:bottom w:w="70" w:type="dxa"/>
              <w:right w:w="90" w:type="dxa"/>
            </w:tcMar>
            <w:vAlign w:val="center"/>
          </w:tcPr>
          <w:p w14:paraId="0BEB3A34" w14:textId="77777777" w:rsidR="004F2017" w:rsidRDefault="00000000">
            <w:pPr>
              <w:spacing w:after="0"/>
            </w:pPr>
            <w:r>
              <w:rPr>
                <w:b/>
                <w:color w:val="FFFFFF"/>
                <w:sz w:val="16"/>
              </w:rPr>
              <w:t>Descrizione</w:t>
            </w:r>
          </w:p>
        </w:tc>
      </w:tr>
      <w:tr w:rsidR="004F2017" w:rsidRPr="001417A0" w14:paraId="01CB03F7" w14:textId="77777777">
        <w:trPr>
          <w:cantSplit/>
          <w:jc w:val="center"/>
        </w:trPr>
        <w:tc>
          <w:tcPr>
            <w:tcW w:w="2880" w:type="dxa"/>
            <w:tcMar>
              <w:top w:w="70" w:type="dxa"/>
              <w:left w:w="90" w:type="dxa"/>
              <w:bottom w:w="70" w:type="dxa"/>
              <w:right w:w="90" w:type="dxa"/>
            </w:tcMar>
            <w:vAlign w:val="center"/>
          </w:tcPr>
          <w:p w14:paraId="49E55F40" w14:textId="77777777" w:rsidR="004F2017" w:rsidRDefault="00000000">
            <w:pPr>
              <w:spacing w:after="0"/>
            </w:pPr>
            <w:r>
              <w:rPr>
                <w:b/>
                <w:sz w:val="16"/>
              </w:rPr>
              <w:t>yolo_pre</w:t>
            </w:r>
          </w:p>
        </w:tc>
        <w:tc>
          <w:tcPr>
            <w:tcW w:w="6912" w:type="dxa"/>
            <w:tcMar>
              <w:top w:w="70" w:type="dxa"/>
              <w:left w:w="90" w:type="dxa"/>
              <w:bottom w:w="70" w:type="dxa"/>
              <w:right w:w="90" w:type="dxa"/>
            </w:tcMar>
            <w:vAlign w:val="center"/>
          </w:tcPr>
          <w:p w14:paraId="7F83E3E7" w14:textId="77777777" w:rsidR="004F2017" w:rsidRPr="001417A0" w:rsidRDefault="00000000">
            <w:pPr>
              <w:spacing w:after="0"/>
              <w:rPr>
                <w:lang w:val="it-IT"/>
              </w:rPr>
            </w:pPr>
            <w:r w:rsidRPr="001417A0">
              <w:rPr>
                <w:sz w:val="16"/>
                <w:lang w:val="it-IT"/>
              </w:rPr>
              <w:t>YOLOv8s-seg con pesi COCO, 50 epoche</w:t>
            </w:r>
          </w:p>
        </w:tc>
      </w:tr>
      <w:tr w:rsidR="004F2017" w:rsidRPr="001417A0" w14:paraId="4D7B098E" w14:textId="77777777">
        <w:trPr>
          <w:cantSplit/>
          <w:jc w:val="center"/>
        </w:trPr>
        <w:tc>
          <w:tcPr>
            <w:tcW w:w="2880" w:type="dxa"/>
            <w:shd w:val="clear" w:color="auto" w:fill="F5F8FB"/>
            <w:tcMar>
              <w:top w:w="70" w:type="dxa"/>
              <w:left w:w="90" w:type="dxa"/>
              <w:bottom w:w="70" w:type="dxa"/>
              <w:right w:w="90" w:type="dxa"/>
            </w:tcMar>
            <w:vAlign w:val="center"/>
          </w:tcPr>
          <w:p w14:paraId="6463D5B2" w14:textId="77777777" w:rsidR="004F2017" w:rsidRDefault="00000000">
            <w:pPr>
              <w:spacing w:after="0"/>
            </w:pPr>
            <w:r>
              <w:rPr>
                <w:b/>
                <w:sz w:val="16"/>
              </w:rPr>
              <w:t>yolo_scratch</w:t>
            </w:r>
          </w:p>
        </w:tc>
        <w:tc>
          <w:tcPr>
            <w:tcW w:w="6912" w:type="dxa"/>
            <w:shd w:val="clear" w:color="auto" w:fill="F5F8FB"/>
            <w:tcMar>
              <w:top w:w="70" w:type="dxa"/>
              <w:left w:w="90" w:type="dxa"/>
              <w:bottom w:w="70" w:type="dxa"/>
              <w:right w:w="90" w:type="dxa"/>
            </w:tcMar>
            <w:vAlign w:val="center"/>
          </w:tcPr>
          <w:p w14:paraId="650A0BFE" w14:textId="77777777" w:rsidR="004F2017" w:rsidRPr="001417A0" w:rsidRDefault="00000000">
            <w:pPr>
              <w:spacing w:after="0"/>
              <w:rPr>
                <w:lang w:val="it-IT"/>
              </w:rPr>
            </w:pPr>
            <w:r w:rsidRPr="001417A0">
              <w:rPr>
                <w:sz w:val="16"/>
                <w:lang w:val="it-IT"/>
              </w:rPr>
              <w:t>YOLOv8s-seg con inizializzazione casuale, 120 epoche</w:t>
            </w:r>
          </w:p>
        </w:tc>
      </w:tr>
      <w:tr w:rsidR="004F2017" w:rsidRPr="001417A0" w14:paraId="72AD18F6" w14:textId="77777777">
        <w:trPr>
          <w:cantSplit/>
          <w:jc w:val="center"/>
        </w:trPr>
        <w:tc>
          <w:tcPr>
            <w:tcW w:w="2880" w:type="dxa"/>
            <w:tcMar>
              <w:top w:w="70" w:type="dxa"/>
              <w:left w:w="90" w:type="dxa"/>
              <w:bottom w:w="70" w:type="dxa"/>
              <w:right w:w="90" w:type="dxa"/>
            </w:tcMar>
            <w:vAlign w:val="center"/>
          </w:tcPr>
          <w:p w14:paraId="042A7736" w14:textId="77777777" w:rsidR="004F2017" w:rsidRDefault="00000000">
            <w:pPr>
              <w:spacing w:after="0"/>
            </w:pPr>
            <w:r>
              <w:rPr>
                <w:b/>
                <w:sz w:val="16"/>
              </w:rPr>
              <w:t>ms_base</w:t>
            </w:r>
          </w:p>
        </w:tc>
        <w:tc>
          <w:tcPr>
            <w:tcW w:w="6912" w:type="dxa"/>
            <w:tcMar>
              <w:top w:w="70" w:type="dxa"/>
              <w:left w:w="90" w:type="dxa"/>
              <w:bottom w:w="70" w:type="dxa"/>
              <w:right w:w="90" w:type="dxa"/>
            </w:tcMar>
            <w:vAlign w:val="center"/>
          </w:tcPr>
          <w:p w14:paraId="6C2C184C" w14:textId="77777777" w:rsidR="004F2017" w:rsidRPr="001417A0" w:rsidRDefault="00000000">
            <w:pPr>
              <w:spacing w:after="0"/>
              <w:rPr>
                <w:lang w:val="it-IT"/>
              </w:rPr>
            </w:pPr>
            <w:r w:rsidRPr="001417A0">
              <w:rPr>
                <w:sz w:val="16"/>
                <w:lang w:val="it-IT"/>
              </w:rPr>
              <w:t>Pipeline semantica di controllo con pesi COCO, senza moduli</w:t>
            </w:r>
          </w:p>
        </w:tc>
      </w:tr>
      <w:tr w:rsidR="004F2017" w:rsidRPr="001417A0" w14:paraId="6EAEA8CB" w14:textId="77777777">
        <w:trPr>
          <w:cantSplit/>
          <w:jc w:val="center"/>
        </w:trPr>
        <w:tc>
          <w:tcPr>
            <w:tcW w:w="2880" w:type="dxa"/>
            <w:shd w:val="clear" w:color="auto" w:fill="F5F8FB"/>
            <w:tcMar>
              <w:top w:w="70" w:type="dxa"/>
              <w:left w:w="90" w:type="dxa"/>
              <w:bottom w:w="70" w:type="dxa"/>
              <w:right w:w="90" w:type="dxa"/>
            </w:tcMar>
            <w:vAlign w:val="center"/>
          </w:tcPr>
          <w:p w14:paraId="75A39139" w14:textId="77777777" w:rsidR="004F2017" w:rsidRDefault="00000000">
            <w:pPr>
              <w:spacing w:after="0"/>
            </w:pPr>
            <w:r>
              <w:rPr>
                <w:b/>
                <w:sz w:val="16"/>
              </w:rPr>
              <w:t>ms_ghost</w:t>
            </w:r>
          </w:p>
        </w:tc>
        <w:tc>
          <w:tcPr>
            <w:tcW w:w="6912" w:type="dxa"/>
            <w:shd w:val="clear" w:color="auto" w:fill="F5F8FB"/>
            <w:tcMar>
              <w:top w:w="70" w:type="dxa"/>
              <w:left w:w="90" w:type="dxa"/>
              <w:bottom w:w="70" w:type="dxa"/>
              <w:right w:w="90" w:type="dxa"/>
            </w:tcMar>
            <w:vAlign w:val="center"/>
          </w:tcPr>
          <w:p w14:paraId="1F071B4A" w14:textId="77777777" w:rsidR="004F2017" w:rsidRPr="001417A0" w:rsidRDefault="00000000">
            <w:pPr>
              <w:spacing w:after="0"/>
              <w:rPr>
                <w:lang w:val="it-IT"/>
              </w:rPr>
            </w:pPr>
            <w:r w:rsidRPr="001417A0">
              <w:rPr>
                <w:sz w:val="16"/>
                <w:lang w:val="it-IT"/>
              </w:rPr>
              <w:t>ms_base con blocchi Ghost</w:t>
            </w:r>
          </w:p>
        </w:tc>
      </w:tr>
      <w:tr w:rsidR="004F2017" w:rsidRPr="001417A0" w14:paraId="45A2A42B" w14:textId="77777777">
        <w:trPr>
          <w:cantSplit/>
          <w:jc w:val="center"/>
        </w:trPr>
        <w:tc>
          <w:tcPr>
            <w:tcW w:w="2880" w:type="dxa"/>
            <w:tcMar>
              <w:top w:w="70" w:type="dxa"/>
              <w:left w:w="90" w:type="dxa"/>
              <w:bottom w:w="70" w:type="dxa"/>
              <w:right w:w="90" w:type="dxa"/>
            </w:tcMar>
            <w:vAlign w:val="center"/>
          </w:tcPr>
          <w:p w14:paraId="3D8E5574" w14:textId="77777777" w:rsidR="004F2017" w:rsidRDefault="00000000">
            <w:pPr>
              <w:spacing w:after="0"/>
            </w:pPr>
            <w:r>
              <w:rPr>
                <w:b/>
                <w:sz w:val="16"/>
              </w:rPr>
              <w:t>ms_rep</w:t>
            </w:r>
          </w:p>
        </w:tc>
        <w:tc>
          <w:tcPr>
            <w:tcW w:w="6912" w:type="dxa"/>
            <w:tcMar>
              <w:top w:w="70" w:type="dxa"/>
              <w:left w:w="90" w:type="dxa"/>
              <w:bottom w:w="70" w:type="dxa"/>
              <w:right w:w="90" w:type="dxa"/>
            </w:tcMar>
            <w:vAlign w:val="center"/>
          </w:tcPr>
          <w:p w14:paraId="18711796" w14:textId="77777777" w:rsidR="004F2017" w:rsidRPr="001417A0" w:rsidRDefault="00000000">
            <w:pPr>
              <w:spacing w:after="0"/>
              <w:rPr>
                <w:lang w:val="it-IT"/>
              </w:rPr>
            </w:pPr>
            <w:r w:rsidRPr="001417A0">
              <w:rPr>
                <w:sz w:val="16"/>
                <w:lang w:val="it-IT"/>
              </w:rPr>
              <w:t>ms_base con RepBlock nella testa</w:t>
            </w:r>
          </w:p>
        </w:tc>
      </w:tr>
      <w:tr w:rsidR="004F2017" w:rsidRPr="001417A0" w14:paraId="5EF9620C" w14:textId="77777777">
        <w:trPr>
          <w:cantSplit/>
          <w:jc w:val="center"/>
        </w:trPr>
        <w:tc>
          <w:tcPr>
            <w:tcW w:w="2880" w:type="dxa"/>
            <w:shd w:val="clear" w:color="auto" w:fill="F5F8FB"/>
            <w:tcMar>
              <w:top w:w="70" w:type="dxa"/>
              <w:left w:w="90" w:type="dxa"/>
              <w:bottom w:w="70" w:type="dxa"/>
              <w:right w:w="90" w:type="dxa"/>
            </w:tcMar>
            <w:vAlign w:val="center"/>
          </w:tcPr>
          <w:p w14:paraId="0B80D4D3" w14:textId="77777777" w:rsidR="004F2017" w:rsidRDefault="00000000">
            <w:pPr>
              <w:spacing w:after="0"/>
            </w:pPr>
            <w:r>
              <w:rPr>
                <w:b/>
                <w:sz w:val="16"/>
              </w:rPr>
              <w:t>ms_simam</w:t>
            </w:r>
          </w:p>
        </w:tc>
        <w:tc>
          <w:tcPr>
            <w:tcW w:w="6912" w:type="dxa"/>
            <w:shd w:val="clear" w:color="auto" w:fill="F5F8FB"/>
            <w:tcMar>
              <w:top w:w="70" w:type="dxa"/>
              <w:left w:w="90" w:type="dxa"/>
              <w:bottom w:w="70" w:type="dxa"/>
              <w:right w:w="90" w:type="dxa"/>
            </w:tcMar>
            <w:vAlign w:val="center"/>
          </w:tcPr>
          <w:p w14:paraId="687155E7" w14:textId="77777777" w:rsidR="004F2017" w:rsidRPr="001417A0" w:rsidRDefault="00000000">
            <w:pPr>
              <w:spacing w:after="0"/>
              <w:rPr>
                <w:lang w:val="it-IT"/>
              </w:rPr>
            </w:pPr>
            <w:r w:rsidRPr="001417A0">
              <w:rPr>
                <w:sz w:val="16"/>
                <w:lang w:val="it-IT"/>
              </w:rPr>
              <w:t>ms_base con SimAM nella testa</w:t>
            </w:r>
          </w:p>
        </w:tc>
      </w:tr>
      <w:tr w:rsidR="004F2017" w:rsidRPr="001417A0" w14:paraId="57406088" w14:textId="77777777">
        <w:trPr>
          <w:cantSplit/>
          <w:jc w:val="center"/>
        </w:trPr>
        <w:tc>
          <w:tcPr>
            <w:tcW w:w="2880" w:type="dxa"/>
            <w:tcMar>
              <w:top w:w="70" w:type="dxa"/>
              <w:left w:w="90" w:type="dxa"/>
              <w:bottom w:w="70" w:type="dxa"/>
              <w:right w:w="90" w:type="dxa"/>
            </w:tcMar>
            <w:vAlign w:val="center"/>
          </w:tcPr>
          <w:p w14:paraId="20334C1D" w14:textId="77777777" w:rsidR="004F2017" w:rsidRDefault="00000000">
            <w:pPr>
              <w:spacing w:after="0"/>
            </w:pPr>
            <w:r>
              <w:rPr>
                <w:b/>
                <w:sz w:val="16"/>
              </w:rPr>
              <w:t>ms_dsiou</w:t>
            </w:r>
          </w:p>
        </w:tc>
        <w:tc>
          <w:tcPr>
            <w:tcW w:w="6912" w:type="dxa"/>
            <w:tcMar>
              <w:top w:w="70" w:type="dxa"/>
              <w:left w:w="90" w:type="dxa"/>
              <w:bottom w:w="70" w:type="dxa"/>
              <w:right w:w="90" w:type="dxa"/>
            </w:tcMar>
            <w:vAlign w:val="center"/>
          </w:tcPr>
          <w:p w14:paraId="6AFBC1A2" w14:textId="77777777" w:rsidR="004F2017" w:rsidRPr="001417A0" w:rsidRDefault="00000000">
            <w:pPr>
              <w:spacing w:after="0"/>
              <w:rPr>
                <w:lang w:val="it-IT"/>
              </w:rPr>
            </w:pPr>
            <w:r w:rsidRPr="001417A0">
              <w:rPr>
                <w:sz w:val="16"/>
                <w:lang w:val="it-IT"/>
              </w:rPr>
              <w:t>ms_base con perdita pesata sui bordi</w:t>
            </w:r>
          </w:p>
        </w:tc>
      </w:tr>
      <w:tr w:rsidR="004F2017" w14:paraId="5D216658" w14:textId="77777777">
        <w:trPr>
          <w:cantSplit/>
          <w:jc w:val="center"/>
        </w:trPr>
        <w:tc>
          <w:tcPr>
            <w:tcW w:w="2880" w:type="dxa"/>
            <w:shd w:val="clear" w:color="auto" w:fill="F5F8FB"/>
            <w:tcMar>
              <w:top w:w="70" w:type="dxa"/>
              <w:left w:w="90" w:type="dxa"/>
              <w:bottom w:w="70" w:type="dxa"/>
              <w:right w:w="90" w:type="dxa"/>
            </w:tcMar>
            <w:vAlign w:val="center"/>
          </w:tcPr>
          <w:p w14:paraId="5BC424D6" w14:textId="77777777" w:rsidR="004F2017" w:rsidRDefault="00000000">
            <w:pPr>
              <w:spacing w:after="0"/>
            </w:pPr>
            <w:r>
              <w:rPr>
                <w:b/>
                <w:sz w:val="16"/>
              </w:rPr>
              <w:t>ms_full</w:t>
            </w:r>
          </w:p>
        </w:tc>
        <w:tc>
          <w:tcPr>
            <w:tcW w:w="6912" w:type="dxa"/>
            <w:shd w:val="clear" w:color="auto" w:fill="F5F8FB"/>
            <w:tcMar>
              <w:top w:w="70" w:type="dxa"/>
              <w:left w:w="90" w:type="dxa"/>
              <w:bottom w:w="70" w:type="dxa"/>
              <w:right w:w="90" w:type="dxa"/>
            </w:tcMar>
            <w:vAlign w:val="center"/>
          </w:tcPr>
          <w:p w14:paraId="0EC60102" w14:textId="77777777" w:rsidR="004F2017" w:rsidRDefault="00000000">
            <w:pPr>
              <w:spacing w:after="0"/>
            </w:pPr>
            <w:r>
              <w:rPr>
                <w:sz w:val="16"/>
              </w:rPr>
              <w:t>Tutti i moduli insieme</w:t>
            </w:r>
          </w:p>
        </w:tc>
      </w:tr>
      <w:tr w:rsidR="004F2017" w:rsidRPr="001417A0" w14:paraId="0CDEE65B" w14:textId="77777777">
        <w:trPr>
          <w:cantSplit/>
          <w:jc w:val="center"/>
        </w:trPr>
        <w:tc>
          <w:tcPr>
            <w:tcW w:w="2880" w:type="dxa"/>
            <w:tcMar>
              <w:top w:w="70" w:type="dxa"/>
              <w:left w:w="90" w:type="dxa"/>
              <w:bottom w:w="70" w:type="dxa"/>
              <w:right w:w="90" w:type="dxa"/>
            </w:tcMar>
            <w:vAlign w:val="center"/>
          </w:tcPr>
          <w:p w14:paraId="656015C8" w14:textId="77777777" w:rsidR="004F2017" w:rsidRDefault="00000000">
            <w:pPr>
              <w:spacing w:after="0"/>
            </w:pPr>
            <w:r>
              <w:rPr>
                <w:b/>
                <w:sz w:val="16"/>
              </w:rPr>
              <w:t>ms_base_scratch, ms_full_scratch</w:t>
            </w:r>
          </w:p>
        </w:tc>
        <w:tc>
          <w:tcPr>
            <w:tcW w:w="6912" w:type="dxa"/>
            <w:tcMar>
              <w:top w:w="70" w:type="dxa"/>
              <w:left w:w="90" w:type="dxa"/>
              <w:bottom w:w="70" w:type="dxa"/>
              <w:right w:w="90" w:type="dxa"/>
            </w:tcMar>
            <w:vAlign w:val="center"/>
          </w:tcPr>
          <w:p w14:paraId="3230955D" w14:textId="77777777" w:rsidR="004F2017" w:rsidRPr="001417A0" w:rsidRDefault="00000000">
            <w:pPr>
              <w:spacing w:after="0"/>
              <w:rPr>
                <w:lang w:val="it-IT"/>
              </w:rPr>
            </w:pPr>
            <w:r w:rsidRPr="001417A0">
              <w:rPr>
                <w:sz w:val="16"/>
                <w:lang w:val="it-IT"/>
              </w:rPr>
              <w:t>ms_base e ms_full con inizializzazione casuale, 120 epoche (regime del lavoro di riferimento)</w:t>
            </w:r>
          </w:p>
        </w:tc>
      </w:tr>
    </w:tbl>
    <w:p w14:paraId="5E37F52B" w14:textId="77777777" w:rsidR="004F2017" w:rsidRPr="001417A0" w:rsidRDefault="004F2017">
      <w:pPr>
        <w:spacing w:after="20"/>
        <w:rPr>
          <w:lang w:val="it-IT"/>
        </w:rPr>
      </w:pPr>
    </w:p>
    <w:p w14:paraId="23C550BC" w14:textId="77777777" w:rsidR="004F2017" w:rsidRPr="001417A0" w:rsidRDefault="00000000">
      <w:pPr>
        <w:rPr>
          <w:lang w:val="it-IT"/>
        </w:rPr>
      </w:pPr>
      <w:r w:rsidRPr="001417A0">
        <w:rPr>
          <w:lang w:val="it-IT"/>
        </w:rPr>
        <w:t>Le varianti ms_ghost, ms_rep, ms_simam e ms_dsiou differiscono da ms_base per un singolo intervento: rispettivamente blocchi Ghost, RepBlock nella testa, SimAM e loss pesata sui bordi. ms_full combina tutti e quattro gli interventi; le varianti *_scratch modificano invece l’inizializzazione e servono a studiare l’effetto del pre-addestramento. Il confronto con le singole varianti è quindi l’ablation più diretta, mentre ms_full misura l’effetto della combinazione.</w:t>
      </w:r>
    </w:p>
    <w:p w14:paraId="63B6F52A" w14:textId="77777777" w:rsidR="004F2017" w:rsidRPr="001417A0" w:rsidRDefault="00000000">
      <w:pPr>
        <w:pStyle w:val="Titolo2"/>
        <w:rPr>
          <w:lang w:val="it-IT"/>
        </w:rPr>
      </w:pPr>
      <w:r w:rsidRPr="001417A0">
        <w:rPr>
          <w:lang w:val="it-IT"/>
        </w:rPr>
        <w:t>4.2 Addestramento dei modelli semantici</w:t>
      </w:r>
    </w:p>
    <w:p w14:paraId="7CE84749" w14:textId="77777777" w:rsidR="004F2017" w:rsidRPr="001417A0" w:rsidRDefault="00000000">
      <w:pPr>
        <w:rPr>
          <w:lang w:val="it-IT"/>
        </w:rPr>
      </w:pPr>
      <w:r w:rsidRPr="001417A0">
        <w:rPr>
          <w:lang w:val="it-IT"/>
        </w:rPr>
        <w:t>I modelli semantici sono addestrati a 256 pixel con batch 16, ottimizzatore AdamW (weight decay 0,01) e decadimento lineare del learning rate. Con pesi COCO si usano 5 epoche di riscaldamento, durante le quali vengono aggiornati solo i parametri nuovi (learning rate 1e-3) mentre quelli pre-addestrati sono congelati; seguono 45 epoche di fine-tuning (1e-4 per i pesi pre-addestrati e 5e-4 per i nuovi). Da zero si usano 120 epoche a 1e-3. La loss combina BCE (peso 0,4, calcolata sui pixel del batch) e soft-IoU (peso 0,6, mediata sulle tessere con difetto). Sulle tessere senza difetto viene aggiunto un termine che penalizza la probabilità media predetta; i pesi basati sulla distanza dal bordo sono attivati solo per le configurazioni DSIoU. Il checkpoint è scelto sulla validation massimizzando l’IoU. Tutte le configurazioni sono addestrate con tre seed (0, 1, 2).</w:t>
      </w:r>
    </w:p>
    <w:p w14:paraId="7603C576" w14:textId="77777777" w:rsidR="004F2017" w:rsidRPr="001417A0" w:rsidRDefault="00000000">
      <w:pPr>
        <w:pStyle w:val="Titolo2"/>
        <w:rPr>
          <w:lang w:val="it-IT"/>
        </w:rPr>
      </w:pPr>
      <w:r w:rsidRPr="001417A0">
        <w:rPr>
          <w:lang w:val="it-IT"/>
        </w:rPr>
        <w:t>4.3 Protocollo di valutazione e analisi statistica</w:t>
      </w:r>
    </w:p>
    <w:p w14:paraId="09BB2925" w14:textId="77777777" w:rsidR="004F2017" w:rsidRPr="001417A0" w:rsidRDefault="00000000">
      <w:pPr>
        <w:rPr>
          <w:lang w:val="it-IT"/>
        </w:rPr>
      </w:pPr>
      <w:r w:rsidRPr="001417A0">
        <w:rPr>
          <w:lang w:val="it-IT"/>
        </w:rPr>
        <w:t>Per ogni modello la soglia di decisione (confidenza per YOLO, probabilità per i modelli semantici) è scelta sulla validation massimizzando l’IoU micro complessiva su tessere con e senza difetto; sullo stesso insieme è scelto un filtro per le componenti connesse piccole, i cui risultati sono riportati separatamente. Il test non interviene in nessuna scelta. Le metriche comprendono: IoU complessiva, IoU sui difetti (solo tessere positive), IoU medio per tessera positiva, frazione di tessere senza difetto con oltre l’1% dell’area predetta (FP &gt; 1%) e AUC per la decisione a livello di tessera, calcolata usando l’area predetta come punteggio.</w:t>
      </w:r>
    </w:p>
    <w:p w14:paraId="6C262BDB" w14:textId="77777777" w:rsidR="004F2017" w:rsidRPr="001417A0" w:rsidRDefault="00000000">
      <w:pPr>
        <w:rPr>
          <w:lang w:val="it-IT"/>
        </w:rPr>
      </w:pPr>
      <w:r w:rsidRPr="001417A0">
        <w:rPr>
          <w:lang w:val="it-IT"/>
        </w:rPr>
        <w:t>Ogni configurazione è addestrata con tre seed (0, 1, 2); per le metriche principali si riportano media e deviazione standard campionaria tra seed. Le differenze tra configurazioni sono accompagnate da intervalli di confidenza al 95% ottenuti con bootstrap appaiato (2000 ricampionamenti delle immagini sorgente) sui conteggi sommati nei seed disponibili. Questi intervalli descrivono l’incertezza associata al campione di test, ma non incorporano la variabilità dell’addestramento tra seed, che viene descritta separatamente dalla deviazione standard. Per l’interpretazione pratica si usa anche una soglia di rumore stimata dalla variabilità tra seed (1,6 punti per IoU sui difetti e 4,6 punti per FP &gt; 1%); si tratta di un criterio operativo del progetto, non di un test statistico standard.</w:t>
      </w:r>
    </w:p>
    <w:p w14:paraId="0F6D7256" w14:textId="77777777" w:rsidR="004F2017" w:rsidRPr="001417A0" w:rsidRDefault="00000000">
      <w:pPr>
        <w:pStyle w:val="Titolo2"/>
        <w:rPr>
          <w:lang w:val="it-IT"/>
        </w:rPr>
      </w:pPr>
      <w:r w:rsidRPr="001417A0">
        <w:rPr>
          <w:lang w:val="it-IT"/>
        </w:rPr>
        <w:t>4.4 Risultati principali</w:t>
      </w:r>
    </w:p>
    <w:p w14:paraId="74C817CB" w14:textId="77777777" w:rsidR="004F2017" w:rsidRPr="001417A0" w:rsidRDefault="00000000">
      <w:pPr>
        <w:rPr>
          <w:lang w:val="it-IT"/>
        </w:rPr>
      </w:pPr>
      <w:r w:rsidRPr="001417A0">
        <w:rPr>
          <w:lang w:val="it-IT"/>
        </w:rPr>
        <w:t>Valori in %, media ± deviazione standard su tre seed.</w:t>
      </w:r>
    </w:p>
    <w:p w14:paraId="3B45BCAF" w14:textId="77777777" w:rsidR="004F2017" w:rsidRPr="001417A0" w:rsidRDefault="00000000">
      <w:pPr>
        <w:keepNext/>
        <w:spacing w:before="60" w:after="80"/>
        <w:rPr>
          <w:lang w:val="it-IT"/>
        </w:rPr>
      </w:pPr>
      <w:r w:rsidRPr="001417A0">
        <w:rPr>
          <w:i/>
          <w:color w:val="596579"/>
          <w:sz w:val="17"/>
          <w:lang w:val="it-IT"/>
        </w:rPr>
        <w:t>Tabella 2. Risultati principali: media ± deviazione standard sui tre seed (0, 1, 2).</w:t>
      </w:r>
    </w:p>
    <w:tbl>
      <w:tblPr>
        <w:tblStyle w:val="Grigliatabella"/>
        <w:tblW w:w="0" w:type="auto"/>
        <w:jc w:val="center"/>
        <w:tblLayout w:type="fixed"/>
        <w:tblLook w:val="04A0" w:firstRow="1" w:lastRow="0" w:firstColumn="1" w:lastColumn="0" w:noHBand="0" w:noVBand="1"/>
      </w:tblPr>
      <w:tblGrid>
        <w:gridCol w:w="1944"/>
        <w:gridCol w:w="1440"/>
        <w:gridCol w:w="1440"/>
        <w:gridCol w:w="2088"/>
        <w:gridCol w:w="1152"/>
        <w:gridCol w:w="1008"/>
      </w:tblGrid>
      <w:tr w:rsidR="004F2017" w14:paraId="5822F4B4" w14:textId="77777777">
        <w:trPr>
          <w:cantSplit/>
          <w:tblHeader/>
          <w:jc w:val="center"/>
        </w:trPr>
        <w:tc>
          <w:tcPr>
            <w:tcW w:w="1944" w:type="dxa"/>
            <w:shd w:val="clear" w:color="auto" w:fill="163A5F"/>
            <w:tcMar>
              <w:top w:w="70" w:type="dxa"/>
              <w:left w:w="90" w:type="dxa"/>
              <w:bottom w:w="70" w:type="dxa"/>
              <w:right w:w="90" w:type="dxa"/>
            </w:tcMar>
            <w:vAlign w:val="center"/>
          </w:tcPr>
          <w:p w14:paraId="7D645BD0" w14:textId="77777777" w:rsidR="004F2017" w:rsidRDefault="00000000">
            <w:pPr>
              <w:spacing w:after="0"/>
            </w:pPr>
            <w:r>
              <w:rPr>
                <w:b/>
                <w:color w:val="FFFFFF"/>
                <w:sz w:val="15"/>
              </w:rPr>
              <w:t>Configurazione</w:t>
            </w:r>
          </w:p>
        </w:tc>
        <w:tc>
          <w:tcPr>
            <w:tcW w:w="1440" w:type="dxa"/>
            <w:shd w:val="clear" w:color="auto" w:fill="163A5F"/>
            <w:tcMar>
              <w:top w:w="70" w:type="dxa"/>
              <w:left w:w="90" w:type="dxa"/>
              <w:bottom w:w="70" w:type="dxa"/>
              <w:right w:w="90" w:type="dxa"/>
            </w:tcMar>
            <w:vAlign w:val="center"/>
          </w:tcPr>
          <w:p w14:paraId="0E233D64" w14:textId="77777777" w:rsidR="004F2017" w:rsidRDefault="00000000">
            <w:pPr>
              <w:spacing w:after="0"/>
            </w:pPr>
            <w:r>
              <w:rPr>
                <w:b/>
                <w:color w:val="FFFFFF"/>
                <w:sz w:val="15"/>
              </w:rPr>
              <w:t>IoU complessiva</w:t>
            </w:r>
          </w:p>
        </w:tc>
        <w:tc>
          <w:tcPr>
            <w:tcW w:w="1440" w:type="dxa"/>
            <w:shd w:val="clear" w:color="auto" w:fill="163A5F"/>
            <w:tcMar>
              <w:top w:w="70" w:type="dxa"/>
              <w:left w:w="90" w:type="dxa"/>
              <w:bottom w:w="70" w:type="dxa"/>
              <w:right w:w="90" w:type="dxa"/>
            </w:tcMar>
            <w:vAlign w:val="center"/>
          </w:tcPr>
          <w:p w14:paraId="78F6DE7F" w14:textId="77777777" w:rsidR="004F2017" w:rsidRDefault="00000000">
            <w:pPr>
              <w:spacing w:after="0"/>
            </w:pPr>
            <w:r>
              <w:rPr>
                <w:b/>
                <w:color w:val="FFFFFF"/>
                <w:sz w:val="15"/>
              </w:rPr>
              <w:t>IoU sui difetti</w:t>
            </w:r>
          </w:p>
        </w:tc>
        <w:tc>
          <w:tcPr>
            <w:tcW w:w="2088" w:type="dxa"/>
            <w:shd w:val="clear" w:color="auto" w:fill="163A5F"/>
            <w:tcMar>
              <w:top w:w="70" w:type="dxa"/>
              <w:left w:w="90" w:type="dxa"/>
              <w:bottom w:w="70" w:type="dxa"/>
              <w:right w:w="90" w:type="dxa"/>
            </w:tcMar>
            <w:vAlign w:val="center"/>
          </w:tcPr>
          <w:p w14:paraId="31C29EAE" w14:textId="77777777" w:rsidR="004F2017" w:rsidRPr="001417A0" w:rsidRDefault="00000000">
            <w:pPr>
              <w:spacing w:after="0"/>
              <w:rPr>
                <w:lang w:val="it-IT"/>
              </w:rPr>
            </w:pPr>
            <w:r w:rsidRPr="001417A0">
              <w:rPr>
                <w:b/>
                <w:color w:val="FFFFFF"/>
                <w:sz w:val="15"/>
                <w:lang w:val="it-IT"/>
              </w:rPr>
              <w:t>IoU medio per tessera positiva</w:t>
            </w:r>
          </w:p>
        </w:tc>
        <w:tc>
          <w:tcPr>
            <w:tcW w:w="1152" w:type="dxa"/>
            <w:shd w:val="clear" w:color="auto" w:fill="163A5F"/>
            <w:tcMar>
              <w:top w:w="70" w:type="dxa"/>
              <w:left w:w="90" w:type="dxa"/>
              <w:bottom w:w="70" w:type="dxa"/>
              <w:right w:w="90" w:type="dxa"/>
            </w:tcMar>
            <w:vAlign w:val="center"/>
          </w:tcPr>
          <w:p w14:paraId="124E4C76" w14:textId="77777777" w:rsidR="004F2017" w:rsidRDefault="00000000">
            <w:pPr>
              <w:spacing w:after="0"/>
            </w:pPr>
            <w:r>
              <w:rPr>
                <w:b/>
                <w:color w:val="FFFFFF"/>
                <w:sz w:val="15"/>
              </w:rPr>
              <w:t>FP &gt; 1%</w:t>
            </w:r>
          </w:p>
        </w:tc>
        <w:tc>
          <w:tcPr>
            <w:tcW w:w="1008" w:type="dxa"/>
            <w:shd w:val="clear" w:color="auto" w:fill="163A5F"/>
            <w:tcMar>
              <w:top w:w="70" w:type="dxa"/>
              <w:left w:w="90" w:type="dxa"/>
              <w:bottom w:w="70" w:type="dxa"/>
              <w:right w:w="90" w:type="dxa"/>
            </w:tcMar>
            <w:vAlign w:val="center"/>
          </w:tcPr>
          <w:p w14:paraId="60D7F6C6" w14:textId="77777777" w:rsidR="004F2017" w:rsidRDefault="00000000">
            <w:pPr>
              <w:spacing w:after="0"/>
            </w:pPr>
            <w:r>
              <w:rPr>
                <w:b/>
                <w:color w:val="FFFFFF"/>
                <w:sz w:val="15"/>
              </w:rPr>
              <w:t>AUC</w:t>
            </w:r>
          </w:p>
        </w:tc>
      </w:tr>
      <w:tr w:rsidR="004F2017" w14:paraId="1305F099" w14:textId="77777777">
        <w:trPr>
          <w:cantSplit/>
          <w:jc w:val="center"/>
        </w:trPr>
        <w:tc>
          <w:tcPr>
            <w:tcW w:w="1944" w:type="dxa"/>
            <w:tcMar>
              <w:top w:w="70" w:type="dxa"/>
              <w:left w:w="90" w:type="dxa"/>
              <w:bottom w:w="70" w:type="dxa"/>
              <w:right w:w="90" w:type="dxa"/>
            </w:tcMar>
            <w:vAlign w:val="center"/>
          </w:tcPr>
          <w:p w14:paraId="50127103" w14:textId="77777777" w:rsidR="004F2017" w:rsidRDefault="00000000">
            <w:pPr>
              <w:spacing w:after="0"/>
            </w:pPr>
            <w:r>
              <w:rPr>
                <w:b/>
                <w:sz w:val="15"/>
              </w:rPr>
              <w:t>yolo_pre</w:t>
            </w:r>
          </w:p>
        </w:tc>
        <w:tc>
          <w:tcPr>
            <w:tcW w:w="1440" w:type="dxa"/>
            <w:tcMar>
              <w:top w:w="70" w:type="dxa"/>
              <w:left w:w="90" w:type="dxa"/>
              <w:bottom w:w="70" w:type="dxa"/>
              <w:right w:w="90" w:type="dxa"/>
            </w:tcMar>
            <w:vAlign w:val="center"/>
          </w:tcPr>
          <w:p w14:paraId="6E864ED6" w14:textId="77777777" w:rsidR="004F2017" w:rsidRDefault="00000000">
            <w:pPr>
              <w:spacing w:after="0"/>
            </w:pPr>
            <w:r>
              <w:rPr>
                <w:sz w:val="15"/>
              </w:rPr>
              <w:t>78,5 ± 2,8</w:t>
            </w:r>
          </w:p>
        </w:tc>
        <w:tc>
          <w:tcPr>
            <w:tcW w:w="1440" w:type="dxa"/>
            <w:tcMar>
              <w:top w:w="70" w:type="dxa"/>
              <w:left w:w="90" w:type="dxa"/>
              <w:bottom w:w="70" w:type="dxa"/>
              <w:right w:w="90" w:type="dxa"/>
            </w:tcMar>
            <w:vAlign w:val="center"/>
          </w:tcPr>
          <w:p w14:paraId="318B6446" w14:textId="77777777" w:rsidR="004F2017" w:rsidRDefault="00000000">
            <w:pPr>
              <w:spacing w:after="0"/>
            </w:pPr>
            <w:r>
              <w:rPr>
                <w:sz w:val="15"/>
              </w:rPr>
              <w:t>86,5 ± 0,7</w:t>
            </w:r>
          </w:p>
        </w:tc>
        <w:tc>
          <w:tcPr>
            <w:tcW w:w="2088" w:type="dxa"/>
            <w:tcMar>
              <w:top w:w="70" w:type="dxa"/>
              <w:left w:w="90" w:type="dxa"/>
              <w:bottom w:w="70" w:type="dxa"/>
              <w:right w:w="90" w:type="dxa"/>
            </w:tcMar>
            <w:vAlign w:val="center"/>
          </w:tcPr>
          <w:p w14:paraId="4B92A713" w14:textId="77777777" w:rsidR="004F2017" w:rsidRDefault="00000000">
            <w:pPr>
              <w:spacing w:after="0"/>
            </w:pPr>
            <w:r>
              <w:rPr>
                <w:sz w:val="15"/>
              </w:rPr>
              <w:t>73,9 ± 3,8</w:t>
            </w:r>
          </w:p>
        </w:tc>
        <w:tc>
          <w:tcPr>
            <w:tcW w:w="1152" w:type="dxa"/>
            <w:tcMar>
              <w:top w:w="70" w:type="dxa"/>
              <w:left w:w="90" w:type="dxa"/>
              <w:bottom w:w="70" w:type="dxa"/>
              <w:right w:w="90" w:type="dxa"/>
            </w:tcMar>
            <w:vAlign w:val="center"/>
          </w:tcPr>
          <w:p w14:paraId="54204EFB" w14:textId="77777777" w:rsidR="004F2017" w:rsidRDefault="00000000">
            <w:pPr>
              <w:spacing w:after="0"/>
            </w:pPr>
            <w:r>
              <w:rPr>
                <w:sz w:val="15"/>
              </w:rPr>
              <w:t>10,9 ± 1,5</w:t>
            </w:r>
          </w:p>
        </w:tc>
        <w:tc>
          <w:tcPr>
            <w:tcW w:w="1008" w:type="dxa"/>
            <w:tcMar>
              <w:top w:w="70" w:type="dxa"/>
              <w:left w:w="90" w:type="dxa"/>
              <w:bottom w:w="70" w:type="dxa"/>
              <w:right w:w="90" w:type="dxa"/>
            </w:tcMar>
            <w:vAlign w:val="center"/>
          </w:tcPr>
          <w:p w14:paraId="7682CD2B" w14:textId="77777777" w:rsidR="004F2017" w:rsidRDefault="00000000">
            <w:pPr>
              <w:spacing w:after="0"/>
            </w:pPr>
            <w:r>
              <w:rPr>
                <w:sz w:val="15"/>
              </w:rPr>
              <w:t>90,5 ± 3,3</w:t>
            </w:r>
          </w:p>
        </w:tc>
      </w:tr>
      <w:tr w:rsidR="004F2017" w14:paraId="051A90CC" w14:textId="77777777">
        <w:trPr>
          <w:cantSplit/>
          <w:jc w:val="center"/>
        </w:trPr>
        <w:tc>
          <w:tcPr>
            <w:tcW w:w="1944" w:type="dxa"/>
            <w:shd w:val="clear" w:color="auto" w:fill="F5F8FB"/>
            <w:tcMar>
              <w:top w:w="70" w:type="dxa"/>
              <w:left w:w="90" w:type="dxa"/>
              <w:bottom w:w="70" w:type="dxa"/>
              <w:right w:w="90" w:type="dxa"/>
            </w:tcMar>
            <w:vAlign w:val="center"/>
          </w:tcPr>
          <w:p w14:paraId="65EBC85D" w14:textId="77777777" w:rsidR="004F2017" w:rsidRDefault="00000000">
            <w:pPr>
              <w:spacing w:after="0"/>
            </w:pPr>
            <w:r>
              <w:rPr>
                <w:b/>
                <w:sz w:val="15"/>
              </w:rPr>
              <w:t>ms_base</w:t>
            </w:r>
          </w:p>
        </w:tc>
        <w:tc>
          <w:tcPr>
            <w:tcW w:w="1440" w:type="dxa"/>
            <w:shd w:val="clear" w:color="auto" w:fill="F5F8FB"/>
            <w:tcMar>
              <w:top w:w="70" w:type="dxa"/>
              <w:left w:w="90" w:type="dxa"/>
              <w:bottom w:w="70" w:type="dxa"/>
              <w:right w:w="90" w:type="dxa"/>
            </w:tcMar>
            <w:vAlign w:val="center"/>
          </w:tcPr>
          <w:p w14:paraId="21728D20" w14:textId="77777777" w:rsidR="004F2017" w:rsidRDefault="00000000">
            <w:pPr>
              <w:spacing w:after="0"/>
            </w:pPr>
            <w:r>
              <w:rPr>
                <w:sz w:val="15"/>
              </w:rPr>
              <w:t>86,2 ± 0,9</w:t>
            </w:r>
          </w:p>
        </w:tc>
        <w:tc>
          <w:tcPr>
            <w:tcW w:w="1440" w:type="dxa"/>
            <w:shd w:val="clear" w:color="auto" w:fill="F5F8FB"/>
            <w:tcMar>
              <w:top w:w="70" w:type="dxa"/>
              <w:left w:w="90" w:type="dxa"/>
              <w:bottom w:w="70" w:type="dxa"/>
              <w:right w:w="90" w:type="dxa"/>
            </w:tcMar>
            <w:vAlign w:val="center"/>
          </w:tcPr>
          <w:p w14:paraId="429CC956" w14:textId="77777777" w:rsidR="004F2017" w:rsidRDefault="00000000">
            <w:pPr>
              <w:spacing w:after="0"/>
            </w:pPr>
            <w:r>
              <w:rPr>
                <w:sz w:val="15"/>
              </w:rPr>
              <w:t>88,5 ± 1,0</w:t>
            </w:r>
          </w:p>
        </w:tc>
        <w:tc>
          <w:tcPr>
            <w:tcW w:w="2088" w:type="dxa"/>
            <w:shd w:val="clear" w:color="auto" w:fill="F5F8FB"/>
            <w:tcMar>
              <w:top w:w="70" w:type="dxa"/>
              <w:left w:w="90" w:type="dxa"/>
              <w:bottom w:w="70" w:type="dxa"/>
              <w:right w:w="90" w:type="dxa"/>
            </w:tcMar>
            <w:vAlign w:val="center"/>
          </w:tcPr>
          <w:p w14:paraId="13E4B160" w14:textId="77777777" w:rsidR="004F2017" w:rsidRDefault="00000000">
            <w:pPr>
              <w:spacing w:after="0"/>
            </w:pPr>
            <w:r>
              <w:rPr>
                <w:sz w:val="15"/>
              </w:rPr>
              <w:t>78,7 ± 1,6</w:t>
            </w:r>
          </w:p>
        </w:tc>
        <w:tc>
          <w:tcPr>
            <w:tcW w:w="1152" w:type="dxa"/>
            <w:shd w:val="clear" w:color="auto" w:fill="F5F8FB"/>
            <w:tcMar>
              <w:top w:w="70" w:type="dxa"/>
              <w:left w:w="90" w:type="dxa"/>
              <w:bottom w:w="70" w:type="dxa"/>
              <w:right w:w="90" w:type="dxa"/>
            </w:tcMar>
            <w:vAlign w:val="center"/>
          </w:tcPr>
          <w:p w14:paraId="47756E24" w14:textId="77777777" w:rsidR="004F2017" w:rsidRDefault="00000000">
            <w:pPr>
              <w:spacing w:after="0"/>
            </w:pPr>
            <w:r>
              <w:rPr>
                <w:sz w:val="15"/>
              </w:rPr>
              <w:t>11,8 ± 2,1</w:t>
            </w:r>
          </w:p>
        </w:tc>
        <w:tc>
          <w:tcPr>
            <w:tcW w:w="1008" w:type="dxa"/>
            <w:shd w:val="clear" w:color="auto" w:fill="F5F8FB"/>
            <w:tcMar>
              <w:top w:w="70" w:type="dxa"/>
              <w:left w:w="90" w:type="dxa"/>
              <w:bottom w:w="70" w:type="dxa"/>
              <w:right w:w="90" w:type="dxa"/>
            </w:tcMar>
            <w:vAlign w:val="center"/>
          </w:tcPr>
          <w:p w14:paraId="7F0F32BE" w14:textId="77777777" w:rsidR="004F2017" w:rsidRDefault="00000000">
            <w:pPr>
              <w:spacing w:after="0"/>
            </w:pPr>
            <w:r>
              <w:rPr>
                <w:sz w:val="15"/>
              </w:rPr>
              <w:t>96,9 ± 0,3</w:t>
            </w:r>
          </w:p>
        </w:tc>
      </w:tr>
      <w:tr w:rsidR="004F2017" w14:paraId="41CF5C70" w14:textId="77777777">
        <w:trPr>
          <w:cantSplit/>
          <w:jc w:val="center"/>
        </w:trPr>
        <w:tc>
          <w:tcPr>
            <w:tcW w:w="1944" w:type="dxa"/>
            <w:tcMar>
              <w:top w:w="70" w:type="dxa"/>
              <w:left w:w="90" w:type="dxa"/>
              <w:bottom w:w="70" w:type="dxa"/>
              <w:right w:w="90" w:type="dxa"/>
            </w:tcMar>
            <w:vAlign w:val="center"/>
          </w:tcPr>
          <w:p w14:paraId="673199A1" w14:textId="77777777" w:rsidR="004F2017" w:rsidRDefault="00000000">
            <w:pPr>
              <w:spacing w:after="0"/>
            </w:pPr>
            <w:r>
              <w:rPr>
                <w:b/>
                <w:sz w:val="15"/>
              </w:rPr>
              <w:t>ms_ghost</w:t>
            </w:r>
          </w:p>
        </w:tc>
        <w:tc>
          <w:tcPr>
            <w:tcW w:w="1440" w:type="dxa"/>
            <w:tcMar>
              <w:top w:w="70" w:type="dxa"/>
              <w:left w:w="90" w:type="dxa"/>
              <w:bottom w:w="70" w:type="dxa"/>
              <w:right w:w="90" w:type="dxa"/>
            </w:tcMar>
            <w:vAlign w:val="center"/>
          </w:tcPr>
          <w:p w14:paraId="74DFA62D" w14:textId="77777777" w:rsidR="004F2017" w:rsidRDefault="00000000">
            <w:pPr>
              <w:spacing w:after="0"/>
            </w:pPr>
            <w:r>
              <w:rPr>
                <w:sz w:val="15"/>
              </w:rPr>
              <w:t>81,8 ± 2,0</w:t>
            </w:r>
          </w:p>
        </w:tc>
        <w:tc>
          <w:tcPr>
            <w:tcW w:w="1440" w:type="dxa"/>
            <w:tcMar>
              <w:top w:w="70" w:type="dxa"/>
              <w:left w:w="90" w:type="dxa"/>
              <w:bottom w:w="70" w:type="dxa"/>
              <w:right w:w="90" w:type="dxa"/>
            </w:tcMar>
            <w:vAlign w:val="center"/>
          </w:tcPr>
          <w:p w14:paraId="42F713BE" w14:textId="77777777" w:rsidR="004F2017" w:rsidRDefault="00000000">
            <w:pPr>
              <w:spacing w:after="0"/>
            </w:pPr>
            <w:r>
              <w:rPr>
                <w:sz w:val="15"/>
              </w:rPr>
              <w:t>85,6 ± 1,3</w:t>
            </w:r>
          </w:p>
        </w:tc>
        <w:tc>
          <w:tcPr>
            <w:tcW w:w="2088" w:type="dxa"/>
            <w:tcMar>
              <w:top w:w="70" w:type="dxa"/>
              <w:left w:w="90" w:type="dxa"/>
              <w:bottom w:w="70" w:type="dxa"/>
              <w:right w:w="90" w:type="dxa"/>
            </w:tcMar>
            <w:vAlign w:val="center"/>
          </w:tcPr>
          <w:p w14:paraId="1BBD428F" w14:textId="77777777" w:rsidR="004F2017" w:rsidRDefault="00000000">
            <w:pPr>
              <w:spacing w:after="0"/>
            </w:pPr>
            <w:r>
              <w:rPr>
                <w:sz w:val="15"/>
              </w:rPr>
              <w:t>74,9 ± 1,7</w:t>
            </w:r>
          </w:p>
        </w:tc>
        <w:tc>
          <w:tcPr>
            <w:tcW w:w="1152" w:type="dxa"/>
            <w:tcMar>
              <w:top w:w="70" w:type="dxa"/>
              <w:left w:w="90" w:type="dxa"/>
              <w:bottom w:w="70" w:type="dxa"/>
              <w:right w:w="90" w:type="dxa"/>
            </w:tcMar>
            <w:vAlign w:val="center"/>
          </w:tcPr>
          <w:p w14:paraId="46AF15F5" w14:textId="77777777" w:rsidR="004F2017" w:rsidRDefault="00000000">
            <w:pPr>
              <w:spacing w:after="0"/>
            </w:pPr>
            <w:r>
              <w:rPr>
                <w:sz w:val="15"/>
              </w:rPr>
              <w:t>19,4 ± 2,6</w:t>
            </w:r>
          </w:p>
        </w:tc>
        <w:tc>
          <w:tcPr>
            <w:tcW w:w="1008" w:type="dxa"/>
            <w:tcMar>
              <w:top w:w="70" w:type="dxa"/>
              <w:left w:w="90" w:type="dxa"/>
              <w:bottom w:w="70" w:type="dxa"/>
              <w:right w:w="90" w:type="dxa"/>
            </w:tcMar>
            <w:vAlign w:val="center"/>
          </w:tcPr>
          <w:p w14:paraId="45EA1FB6" w14:textId="77777777" w:rsidR="004F2017" w:rsidRDefault="00000000">
            <w:pPr>
              <w:spacing w:after="0"/>
            </w:pPr>
            <w:r>
              <w:rPr>
                <w:sz w:val="15"/>
              </w:rPr>
              <w:t>95,9 ± 0,7</w:t>
            </w:r>
          </w:p>
        </w:tc>
      </w:tr>
      <w:tr w:rsidR="004F2017" w14:paraId="74A92257" w14:textId="77777777">
        <w:trPr>
          <w:cantSplit/>
          <w:jc w:val="center"/>
        </w:trPr>
        <w:tc>
          <w:tcPr>
            <w:tcW w:w="1944" w:type="dxa"/>
            <w:shd w:val="clear" w:color="auto" w:fill="F5F8FB"/>
            <w:tcMar>
              <w:top w:w="70" w:type="dxa"/>
              <w:left w:w="90" w:type="dxa"/>
              <w:bottom w:w="70" w:type="dxa"/>
              <w:right w:w="90" w:type="dxa"/>
            </w:tcMar>
            <w:vAlign w:val="center"/>
          </w:tcPr>
          <w:p w14:paraId="4B1A0DED" w14:textId="77777777" w:rsidR="004F2017" w:rsidRDefault="00000000">
            <w:pPr>
              <w:spacing w:after="0"/>
            </w:pPr>
            <w:r>
              <w:rPr>
                <w:b/>
                <w:sz w:val="15"/>
              </w:rPr>
              <w:t>ms_rep</w:t>
            </w:r>
          </w:p>
        </w:tc>
        <w:tc>
          <w:tcPr>
            <w:tcW w:w="1440" w:type="dxa"/>
            <w:shd w:val="clear" w:color="auto" w:fill="F5F8FB"/>
            <w:tcMar>
              <w:top w:w="70" w:type="dxa"/>
              <w:left w:w="90" w:type="dxa"/>
              <w:bottom w:w="70" w:type="dxa"/>
              <w:right w:w="90" w:type="dxa"/>
            </w:tcMar>
            <w:vAlign w:val="center"/>
          </w:tcPr>
          <w:p w14:paraId="419523C0" w14:textId="77777777" w:rsidR="004F2017" w:rsidRDefault="00000000">
            <w:pPr>
              <w:spacing w:after="0"/>
            </w:pPr>
            <w:r>
              <w:rPr>
                <w:sz w:val="15"/>
              </w:rPr>
              <w:t>85,9 ± 1,7</w:t>
            </w:r>
          </w:p>
        </w:tc>
        <w:tc>
          <w:tcPr>
            <w:tcW w:w="1440" w:type="dxa"/>
            <w:shd w:val="clear" w:color="auto" w:fill="F5F8FB"/>
            <w:tcMar>
              <w:top w:w="70" w:type="dxa"/>
              <w:left w:w="90" w:type="dxa"/>
              <w:bottom w:w="70" w:type="dxa"/>
              <w:right w:w="90" w:type="dxa"/>
            </w:tcMar>
            <w:vAlign w:val="center"/>
          </w:tcPr>
          <w:p w14:paraId="118950BF" w14:textId="77777777" w:rsidR="004F2017" w:rsidRDefault="00000000">
            <w:pPr>
              <w:spacing w:after="0"/>
            </w:pPr>
            <w:r>
              <w:rPr>
                <w:sz w:val="15"/>
              </w:rPr>
              <w:t>89,4 ± 0,8</w:t>
            </w:r>
          </w:p>
        </w:tc>
        <w:tc>
          <w:tcPr>
            <w:tcW w:w="2088" w:type="dxa"/>
            <w:shd w:val="clear" w:color="auto" w:fill="F5F8FB"/>
            <w:tcMar>
              <w:top w:w="70" w:type="dxa"/>
              <w:left w:w="90" w:type="dxa"/>
              <w:bottom w:w="70" w:type="dxa"/>
              <w:right w:w="90" w:type="dxa"/>
            </w:tcMar>
            <w:vAlign w:val="center"/>
          </w:tcPr>
          <w:p w14:paraId="5BEB7A9D" w14:textId="77777777" w:rsidR="004F2017" w:rsidRDefault="00000000">
            <w:pPr>
              <w:spacing w:after="0"/>
            </w:pPr>
            <w:r>
              <w:rPr>
                <w:sz w:val="15"/>
              </w:rPr>
              <w:t>80,6 ± 0,8</w:t>
            </w:r>
          </w:p>
        </w:tc>
        <w:tc>
          <w:tcPr>
            <w:tcW w:w="1152" w:type="dxa"/>
            <w:shd w:val="clear" w:color="auto" w:fill="F5F8FB"/>
            <w:tcMar>
              <w:top w:w="70" w:type="dxa"/>
              <w:left w:w="90" w:type="dxa"/>
              <w:bottom w:w="70" w:type="dxa"/>
              <w:right w:w="90" w:type="dxa"/>
            </w:tcMar>
            <w:vAlign w:val="center"/>
          </w:tcPr>
          <w:p w14:paraId="73CBC0F5" w14:textId="77777777" w:rsidR="004F2017" w:rsidRDefault="00000000">
            <w:pPr>
              <w:spacing w:after="0"/>
            </w:pPr>
            <w:r>
              <w:rPr>
                <w:sz w:val="15"/>
              </w:rPr>
              <w:t>13,0 ± 3,6</w:t>
            </w:r>
          </w:p>
        </w:tc>
        <w:tc>
          <w:tcPr>
            <w:tcW w:w="1008" w:type="dxa"/>
            <w:shd w:val="clear" w:color="auto" w:fill="F5F8FB"/>
            <w:tcMar>
              <w:top w:w="70" w:type="dxa"/>
              <w:left w:w="90" w:type="dxa"/>
              <w:bottom w:w="70" w:type="dxa"/>
              <w:right w:w="90" w:type="dxa"/>
            </w:tcMar>
            <w:vAlign w:val="center"/>
          </w:tcPr>
          <w:p w14:paraId="6AB674BB" w14:textId="77777777" w:rsidR="004F2017" w:rsidRDefault="00000000">
            <w:pPr>
              <w:spacing w:after="0"/>
            </w:pPr>
            <w:r>
              <w:rPr>
                <w:sz w:val="15"/>
              </w:rPr>
              <w:t>97,1 ± 1,5</w:t>
            </w:r>
          </w:p>
        </w:tc>
      </w:tr>
      <w:tr w:rsidR="004F2017" w14:paraId="5EBFB516" w14:textId="77777777">
        <w:trPr>
          <w:cantSplit/>
          <w:jc w:val="center"/>
        </w:trPr>
        <w:tc>
          <w:tcPr>
            <w:tcW w:w="1944" w:type="dxa"/>
            <w:tcMar>
              <w:top w:w="70" w:type="dxa"/>
              <w:left w:w="90" w:type="dxa"/>
              <w:bottom w:w="70" w:type="dxa"/>
              <w:right w:w="90" w:type="dxa"/>
            </w:tcMar>
            <w:vAlign w:val="center"/>
          </w:tcPr>
          <w:p w14:paraId="17975FD7" w14:textId="77777777" w:rsidR="004F2017" w:rsidRDefault="00000000">
            <w:pPr>
              <w:spacing w:after="0"/>
            </w:pPr>
            <w:r>
              <w:rPr>
                <w:b/>
                <w:sz w:val="15"/>
              </w:rPr>
              <w:t>ms_simam</w:t>
            </w:r>
          </w:p>
        </w:tc>
        <w:tc>
          <w:tcPr>
            <w:tcW w:w="1440" w:type="dxa"/>
            <w:tcMar>
              <w:top w:w="70" w:type="dxa"/>
              <w:left w:w="90" w:type="dxa"/>
              <w:bottom w:w="70" w:type="dxa"/>
              <w:right w:w="90" w:type="dxa"/>
            </w:tcMar>
            <w:vAlign w:val="center"/>
          </w:tcPr>
          <w:p w14:paraId="254474E1" w14:textId="77777777" w:rsidR="004F2017" w:rsidRDefault="00000000">
            <w:pPr>
              <w:spacing w:after="0"/>
            </w:pPr>
            <w:r>
              <w:rPr>
                <w:sz w:val="15"/>
              </w:rPr>
              <w:t>86,9 ± 0,3</w:t>
            </w:r>
          </w:p>
        </w:tc>
        <w:tc>
          <w:tcPr>
            <w:tcW w:w="1440" w:type="dxa"/>
            <w:tcMar>
              <w:top w:w="70" w:type="dxa"/>
              <w:left w:w="90" w:type="dxa"/>
              <w:bottom w:w="70" w:type="dxa"/>
              <w:right w:w="90" w:type="dxa"/>
            </w:tcMar>
            <w:vAlign w:val="center"/>
          </w:tcPr>
          <w:p w14:paraId="4E4490F0" w14:textId="77777777" w:rsidR="004F2017" w:rsidRDefault="00000000">
            <w:pPr>
              <w:spacing w:after="0"/>
            </w:pPr>
            <w:r>
              <w:rPr>
                <w:sz w:val="15"/>
              </w:rPr>
              <w:t>89,2 ± 0,8</w:t>
            </w:r>
          </w:p>
        </w:tc>
        <w:tc>
          <w:tcPr>
            <w:tcW w:w="2088" w:type="dxa"/>
            <w:tcMar>
              <w:top w:w="70" w:type="dxa"/>
              <w:left w:w="90" w:type="dxa"/>
              <w:bottom w:w="70" w:type="dxa"/>
              <w:right w:w="90" w:type="dxa"/>
            </w:tcMar>
            <w:vAlign w:val="center"/>
          </w:tcPr>
          <w:p w14:paraId="37791FAE" w14:textId="77777777" w:rsidR="004F2017" w:rsidRDefault="00000000">
            <w:pPr>
              <w:spacing w:after="0"/>
            </w:pPr>
            <w:r>
              <w:rPr>
                <w:sz w:val="15"/>
              </w:rPr>
              <w:t>79,5 ± 1,3</w:t>
            </w:r>
          </w:p>
        </w:tc>
        <w:tc>
          <w:tcPr>
            <w:tcW w:w="1152" w:type="dxa"/>
            <w:tcMar>
              <w:top w:w="70" w:type="dxa"/>
              <w:left w:w="90" w:type="dxa"/>
              <w:bottom w:w="70" w:type="dxa"/>
              <w:right w:w="90" w:type="dxa"/>
            </w:tcMar>
            <w:vAlign w:val="center"/>
          </w:tcPr>
          <w:p w14:paraId="3CC11D8B" w14:textId="77777777" w:rsidR="004F2017" w:rsidRDefault="00000000">
            <w:pPr>
              <w:spacing w:after="0"/>
            </w:pPr>
            <w:r>
              <w:rPr>
                <w:sz w:val="15"/>
              </w:rPr>
              <w:t>11,2 ± 2,1</w:t>
            </w:r>
          </w:p>
        </w:tc>
        <w:tc>
          <w:tcPr>
            <w:tcW w:w="1008" w:type="dxa"/>
            <w:tcMar>
              <w:top w:w="70" w:type="dxa"/>
              <w:left w:w="90" w:type="dxa"/>
              <w:bottom w:w="70" w:type="dxa"/>
              <w:right w:w="90" w:type="dxa"/>
            </w:tcMar>
            <w:vAlign w:val="center"/>
          </w:tcPr>
          <w:p w14:paraId="57973456" w14:textId="77777777" w:rsidR="004F2017" w:rsidRDefault="00000000">
            <w:pPr>
              <w:spacing w:after="0"/>
            </w:pPr>
            <w:r>
              <w:rPr>
                <w:sz w:val="15"/>
              </w:rPr>
              <w:t>97,4 ± 0,8</w:t>
            </w:r>
          </w:p>
        </w:tc>
      </w:tr>
      <w:tr w:rsidR="004F2017" w14:paraId="73373998" w14:textId="77777777">
        <w:trPr>
          <w:cantSplit/>
          <w:jc w:val="center"/>
        </w:trPr>
        <w:tc>
          <w:tcPr>
            <w:tcW w:w="1944" w:type="dxa"/>
            <w:shd w:val="clear" w:color="auto" w:fill="F5F8FB"/>
            <w:tcMar>
              <w:top w:w="70" w:type="dxa"/>
              <w:left w:w="90" w:type="dxa"/>
              <w:bottom w:w="70" w:type="dxa"/>
              <w:right w:w="90" w:type="dxa"/>
            </w:tcMar>
            <w:vAlign w:val="center"/>
          </w:tcPr>
          <w:p w14:paraId="7B92F1C4" w14:textId="77777777" w:rsidR="004F2017" w:rsidRDefault="00000000">
            <w:pPr>
              <w:spacing w:after="0"/>
            </w:pPr>
            <w:r>
              <w:rPr>
                <w:b/>
                <w:sz w:val="15"/>
              </w:rPr>
              <w:t>ms_dsiou</w:t>
            </w:r>
          </w:p>
        </w:tc>
        <w:tc>
          <w:tcPr>
            <w:tcW w:w="1440" w:type="dxa"/>
            <w:shd w:val="clear" w:color="auto" w:fill="F5F8FB"/>
            <w:tcMar>
              <w:top w:w="70" w:type="dxa"/>
              <w:left w:w="90" w:type="dxa"/>
              <w:bottom w:w="70" w:type="dxa"/>
              <w:right w:w="90" w:type="dxa"/>
            </w:tcMar>
            <w:vAlign w:val="center"/>
          </w:tcPr>
          <w:p w14:paraId="4F51F82B" w14:textId="77777777" w:rsidR="004F2017" w:rsidRDefault="00000000">
            <w:pPr>
              <w:spacing w:after="0"/>
            </w:pPr>
            <w:r>
              <w:rPr>
                <w:sz w:val="15"/>
              </w:rPr>
              <w:t>86,9 ± 0,7</w:t>
            </w:r>
          </w:p>
        </w:tc>
        <w:tc>
          <w:tcPr>
            <w:tcW w:w="1440" w:type="dxa"/>
            <w:shd w:val="clear" w:color="auto" w:fill="F5F8FB"/>
            <w:tcMar>
              <w:top w:w="70" w:type="dxa"/>
              <w:left w:w="90" w:type="dxa"/>
              <w:bottom w:w="70" w:type="dxa"/>
              <w:right w:w="90" w:type="dxa"/>
            </w:tcMar>
            <w:vAlign w:val="center"/>
          </w:tcPr>
          <w:p w14:paraId="16AA6F27" w14:textId="77777777" w:rsidR="004F2017" w:rsidRDefault="00000000">
            <w:pPr>
              <w:spacing w:after="0"/>
            </w:pPr>
            <w:r>
              <w:rPr>
                <w:sz w:val="15"/>
              </w:rPr>
              <w:t>88,9 ± 0,5</w:t>
            </w:r>
          </w:p>
        </w:tc>
        <w:tc>
          <w:tcPr>
            <w:tcW w:w="2088" w:type="dxa"/>
            <w:shd w:val="clear" w:color="auto" w:fill="F5F8FB"/>
            <w:tcMar>
              <w:top w:w="70" w:type="dxa"/>
              <w:left w:w="90" w:type="dxa"/>
              <w:bottom w:w="70" w:type="dxa"/>
              <w:right w:w="90" w:type="dxa"/>
            </w:tcMar>
            <w:vAlign w:val="center"/>
          </w:tcPr>
          <w:p w14:paraId="2376E35E" w14:textId="77777777" w:rsidR="004F2017" w:rsidRDefault="00000000">
            <w:pPr>
              <w:spacing w:after="0"/>
            </w:pPr>
            <w:r>
              <w:rPr>
                <w:sz w:val="15"/>
              </w:rPr>
              <w:t>79,5 ± 0,3</w:t>
            </w:r>
          </w:p>
        </w:tc>
        <w:tc>
          <w:tcPr>
            <w:tcW w:w="1152" w:type="dxa"/>
            <w:shd w:val="clear" w:color="auto" w:fill="F5F8FB"/>
            <w:tcMar>
              <w:top w:w="70" w:type="dxa"/>
              <w:left w:w="90" w:type="dxa"/>
              <w:bottom w:w="70" w:type="dxa"/>
              <w:right w:w="90" w:type="dxa"/>
            </w:tcMar>
            <w:vAlign w:val="center"/>
          </w:tcPr>
          <w:p w14:paraId="22FD4978" w14:textId="77777777" w:rsidR="004F2017" w:rsidRDefault="00000000">
            <w:pPr>
              <w:spacing w:after="0"/>
            </w:pPr>
            <w:r>
              <w:rPr>
                <w:sz w:val="15"/>
              </w:rPr>
              <w:t>13,5 ± 1,7</w:t>
            </w:r>
          </w:p>
        </w:tc>
        <w:tc>
          <w:tcPr>
            <w:tcW w:w="1008" w:type="dxa"/>
            <w:shd w:val="clear" w:color="auto" w:fill="F5F8FB"/>
            <w:tcMar>
              <w:top w:w="70" w:type="dxa"/>
              <w:left w:w="90" w:type="dxa"/>
              <w:bottom w:w="70" w:type="dxa"/>
              <w:right w:w="90" w:type="dxa"/>
            </w:tcMar>
            <w:vAlign w:val="center"/>
          </w:tcPr>
          <w:p w14:paraId="69F83C89" w14:textId="77777777" w:rsidR="004F2017" w:rsidRDefault="00000000">
            <w:pPr>
              <w:spacing w:after="0"/>
            </w:pPr>
            <w:r>
              <w:rPr>
                <w:sz w:val="15"/>
              </w:rPr>
              <w:t>97,7 ± 0,5</w:t>
            </w:r>
          </w:p>
        </w:tc>
      </w:tr>
      <w:tr w:rsidR="004F2017" w14:paraId="1922A8CA" w14:textId="77777777">
        <w:trPr>
          <w:cantSplit/>
          <w:jc w:val="center"/>
        </w:trPr>
        <w:tc>
          <w:tcPr>
            <w:tcW w:w="1944" w:type="dxa"/>
            <w:tcMar>
              <w:top w:w="70" w:type="dxa"/>
              <w:left w:w="90" w:type="dxa"/>
              <w:bottom w:w="70" w:type="dxa"/>
              <w:right w:w="90" w:type="dxa"/>
            </w:tcMar>
            <w:vAlign w:val="center"/>
          </w:tcPr>
          <w:p w14:paraId="28A976A7" w14:textId="77777777" w:rsidR="004F2017" w:rsidRDefault="00000000">
            <w:pPr>
              <w:spacing w:after="0"/>
            </w:pPr>
            <w:r>
              <w:rPr>
                <w:b/>
                <w:sz w:val="15"/>
              </w:rPr>
              <w:t>ms_full</w:t>
            </w:r>
          </w:p>
        </w:tc>
        <w:tc>
          <w:tcPr>
            <w:tcW w:w="1440" w:type="dxa"/>
            <w:tcMar>
              <w:top w:w="70" w:type="dxa"/>
              <w:left w:w="90" w:type="dxa"/>
              <w:bottom w:w="70" w:type="dxa"/>
              <w:right w:w="90" w:type="dxa"/>
            </w:tcMar>
            <w:vAlign w:val="center"/>
          </w:tcPr>
          <w:p w14:paraId="0839B705" w14:textId="77777777" w:rsidR="004F2017" w:rsidRDefault="00000000">
            <w:pPr>
              <w:spacing w:after="0"/>
            </w:pPr>
            <w:r>
              <w:rPr>
                <w:sz w:val="15"/>
              </w:rPr>
              <w:t>80,8 ± 0,8</w:t>
            </w:r>
          </w:p>
        </w:tc>
        <w:tc>
          <w:tcPr>
            <w:tcW w:w="1440" w:type="dxa"/>
            <w:tcMar>
              <w:top w:w="70" w:type="dxa"/>
              <w:left w:w="90" w:type="dxa"/>
              <w:bottom w:w="70" w:type="dxa"/>
              <w:right w:w="90" w:type="dxa"/>
            </w:tcMar>
            <w:vAlign w:val="center"/>
          </w:tcPr>
          <w:p w14:paraId="292EDFD5" w14:textId="77777777" w:rsidR="004F2017" w:rsidRDefault="00000000">
            <w:pPr>
              <w:spacing w:after="0"/>
            </w:pPr>
            <w:r>
              <w:rPr>
                <w:sz w:val="15"/>
              </w:rPr>
              <w:t>85,2 ± 0,2</w:t>
            </w:r>
          </w:p>
        </w:tc>
        <w:tc>
          <w:tcPr>
            <w:tcW w:w="2088" w:type="dxa"/>
            <w:tcMar>
              <w:top w:w="70" w:type="dxa"/>
              <w:left w:w="90" w:type="dxa"/>
              <w:bottom w:w="70" w:type="dxa"/>
              <w:right w:w="90" w:type="dxa"/>
            </w:tcMar>
            <w:vAlign w:val="center"/>
          </w:tcPr>
          <w:p w14:paraId="064DBDE2" w14:textId="77777777" w:rsidR="004F2017" w:rsidRDefault="00000000">
            <w:pPr>
              <w:spacing w:after="0"/>
            </w:pPr>
            <w:r>
              <w:rPr>
                <w:sz w:val="15"/>
              </w:rPr>
              <w:t>74,8 ± 0,6</w:t>
            </w:r>
          </w:p>
        </w:tc>
        <w:tc>
          <w:tcPr>
            <w:tcW w:w="1152" w:type="dxa"/>
            <w:tcMar>
              <w:top w:w="70" w:type="dxa"/>
              <w:left w:w="90" w:type="dxa"/>
              <w:bottom w:w="70" w:type="dxa"/>
              <w:right w:w="90" w:type="dxa"/>
            </w:tcMar>
            <w:vAlign w:val="center"/>
          </w:tcPr>
          <w:p w14:paraId="6F7A2FDC" w14:textId="77777777" w:rsidR="004F2017" w:rsidRDefault="00000000">
            <w:pPr>
              <w:spacing w:after="0"/>
            </w:pPr>
            <w:r>
              <w:rPr>
                <w:sz w:val="15"/>
              </w:rPr>
              <w:t>22,5 ± 3,2</w:t>
            </w:r>
          </w:p>
        </w:tc>
        <w:tc>
          <w:tcPr>
            <w:tcW w:w="1008" w:type="dxa"/>
            <w:tcMar>
              <w:top w:w="70" w:type="dxa"/>
              <w:left w:w="90" w:type="dxa"/>
              <w:bottom w:w="70" w:type="dxa"/>
              <w:right w:w="90" w:type="dxa"/>
            </w:tcMar>
            <w:vAlign w:val="center"/>
          </w:tcPr>
          <w:p w14:paraId="3D8B03EE" w14:textId="77777777" w:rsidR="004F2017" w:rsidRDefault="00000000">
            <w:pPr>
              <w:spacing w:after="0"/>
            </w:pPr>
            <w:r>
              <w:rPr>
                <w:sz w:val="15"/>
              </w:rPr>
              <w:t>96,0 ± 0,9</w:t>
            </w:r>
          </w:p>
        </w:tc>
      </w:tr>
      <w:tr w:rsidR="004F2017" w14:paraId="5A395AE2" w14:textId="77777777">
        <w:trPr>
          <w:cantSplit/>
          <w:jc w:val="center"/>
        </w:trPr>
        <w:tc>
          <w:tcPr>
            <w:tcW w:w="1944" w:type="dxa"/>
            <w:shd w:val="clear" w:color="auto" w:fill="F5F8FB"/>
            <w:tcMar>
              <w:top w:w="70" w:type="dxa"/>
              <w:left w:w="90" w:type="dxa"/>
              <w:bottom w:w="70" w:type="dxa"/>
              <w:right w:w="90" w:type="dxa"/>
            </w:tcMar>
            <w:vAlign w:val="center"/>
          </w:tcPr>
          <w:p w14:paraId="61B2135D" w14:textId="77777777" w:rsidR="004F2017" w:rsidRDefault="00000000">
            <w:pPr>
              <w:spacing w:after="0"/>
            </w:pPr>
            <w:r>
              <w:rPr>
                <w:b/>
                <w:sz w:val="15"/>
              </w:rPr>
              <w:t>yolo_scratch</w:t>
            </w:r>
          </w:p>
        </w:tc>
        <w:tc>
          <w:tcPr>
            <w:tcW w:w="1440" w:type="dxa"/>
            <w:shd w:val="clear" w:color="auto" w:fill="F5F8FB"/>
            <w:tcMar>
              <w:top w:w="70" w:type="dxa"/>
              <w:left w:w="90" w:type="dxa"/>
              <w:bottom w:w="70" w:type="dxa"/>
              <w:right w:w="90" w:type="dxa"/>
            </w:tcMar>
            <w:vAlign w:val="center"/>
          </w:tcPr>
          <w:p w14:paraId="079DC9A7" w14:textId="77777777" w:rsidR="004F2017" w:rsidRDefault="00000000">
            <w:pPr>
              <w:spacing w:after="0"/>
            </w:pPr>
            <w:r>
              <w:rPr>
                <w:sz w:val="15"/>
              </w:rPr>
              <w:t>75,8 ± 3,9</w:t>
            </w:r>
          </w:p>
        </w:tc>
        <w:tc>
          <w:tcPr>
            <w:tcW w:w="1440" w:type="dxa"/>
            <w:shd w:val="clear" w:color="auto" w:fill="F5F8FB"/>
            <w:tcMar>
              <w:top w:w="70" w:type="dxa"/>
              <w:left w:w="90" w:type="dxa"/>
              <w:bottom w:w="70" w:type="dxa"/>
              <w:right w:w="90" w:type="dxa"/>
            </w:tcMar>
            <w:vAlign w:val="center"/>
          </w:tcPr>
          <w:p w14:paraId="4B4DD09A" w14:textId="77777777" w:rsidR="004F2017" w:rsidRDefault="00000000">
            <w:pPr>
              <w:spacing w:after="0"/>
            </w:pPr>
            <w:r>
              <w:rPr>
                <w:sz w:val="15"/>
              </w:rPr>
              <w:t>83,0 ± 1,5</w:t>
            </w:r>
          </w:p>
        </w:tc>
        <w:tc>
          <w:tcPr>
            <w:tcW w:w="2088" w:type="dxa"/>
            <w:shd w:val="clear" w:color="auto" w:fill="F5F8FB"/>
            <w:tcMar>
              <w:top w:w="70" w:type="dxa"/>
              <w:left w:w="90" w:type="dxa"/>
              <w:bottom w:w="70" w:type="dxa"/>
              <w:right w:w="90" w:type="dxa"/>
            </w:tcMar>
            <w:vAlign w:val="center"/>
          </w:tcPr>
          <w:p w14:paraId="034881FC" w14:textId="77777777" w:rsidR="004F2017" w:rsidRDefault="00000000">
            <w:pPr>
              <w:spacing w:after="0"/>
            </w:pPr>
            <w:r>
              <w:rPr>
                <w:sz w:val="15"/>
              </w:rPr>
              <w:t>70,2 ± 3,5</w:t>
            </w:r>
          </w:p>
        </w:tc>
        <w:tc>
          <w:tcPr>
            <w:tcW w:w="1152" w:type="dxa"/>
            <w:shd w:val="clear" w:color="auto" w:fill="F5F8FB"/>
            <w:tcMar>
              <w:top w:w="70" w:type="dxa"/>
              <w:left w:w="90" w:type="dxa"/>
              <w:bottom w:w="70" w:type="dxa"/>
              <w:right w:w="90" w:type="dxa"/>
            </w:tcMar>
            <w:vAlign w:val="center"/>
          </w:tcPr>
          <w:p w14:paraId="0FAF5274" w14:textId="77777777" w:rsidR="004F2017" w:rsidRDefault="00000000">
            <w:pPr>
              <w:spacing w:after="0"/>
            </w:pPr>
            <w:r>
              <w:rPr>
                <w:sz w:val="15"/>
              </w:rPr>
              <w:t>10,9 ± 6,8</w:t>
            </w:r>
          </w:p>
        </w:tc>
        <w:tc>
          <w:tcPr>
            <w:tcW w:w="1008" w:type="dxa"/>
            <w:shd w:val="clear" w:color="auto" w:fill="F5F8FB"/>
            <w:tcMar>
              <w:top w:w="70" w:type="dxa"/>
              <w:left w:w="90" w:type="dxa"/>
              <w:bottom w:w="70" w:type="dxa"/>
              <w:right w:w="90" w:type="dxa"/>
            </w:tcMar>
            <w:vAlign w:val="center"/>
          </w:tcPr>
          <w:p w14:paraId="53FADE92" w14:textId="77777777" w:rsidR="004F2017" w:rsidRDefault="00000000">
            <w:pPr>
              <w:spacing w:after="0"/>
            </w:pPr>
            <w:r>
              <w:rPr>
                <w:sz w:val="15"/>
              </w:rPr>
              <w:t>89,2 ± 0,4</w:t>
            </w:r>
          </w:p>
        </w:tc>
      </w:tr>
      <w:tr w:rsidR="004F2017" w14:paraId="7A2A44C1" w14:textId="77777777">
        <w:trPr>
          <w:cantSplit/>
          <w:jc w:val="center"/>
        </w:trPr>
        <w:tc>
          <w:tcPr>
            <w:tcW w:w="1944" w:type="dxa"/>
            <w:tcMar>
              <w:top w:w="70" w:type="dxa"/>
              <w:left w:w="90" w:type="dxa"/>
              <w:bottom w:w="70" w:type="dxa"/>
              <w:right w:w="90" w:type="dxa"/>
            </w:tcMar>
            <w:vAlign w:val="center"/>
          </w:tcPr>
          <w:p w14:paraId="656073C1" w14:textId="77777777" w:rsidR="004F2017" w:rsidRDefault="00000000">
            <w:pPr>
              <w:spacing w:after="0"/>
            </w:pPr>
            <w:r>
              <w:rPr>
                <w:b/>
                <w:sz w:val="15"/>
              </w:rPr>
              <w:t>ms_base_scratch</w:t>
            </w:r>
          </w:p>
        </w:tc>
        <w:tc>
          <w:tcPr>
            <w:tcW w:w="1440" w:type="dxa"/>
            <w:tcMar>
              <w:top w:w="70" w:type="dxa"/>
              <w:left w:w="90" w:type="dxa"/>
              <w:bottom w:w="70" w:type="dxa"/>
              <w:right w:w="90" w:type="dxa"/>
            </w:tcMar>
            <w:vAlign w:val="center"/>
          </w:tcPr>
          <w:p w14:paraId="4045A348" w14:textId="77777777" w:rsidR="004F2017" w:rsidRDefault="00000000">
            <w:pPr>
              <w:spacing w:after="0"/>
            </w:pPr>
            <w:r>
              <w:rPr>
                <w:sz w:val="15"/>
              </w:rPr>
              <w:t>77,9 ± 2,5</w:t>
            </w:r>
          </w:p>
        </w:tc>
        <w:tc>
          <w:tcPr>
            <w:tcW w:w="1440" w:type="dxa"/>
            <w:tcMar>
              <w:top w:w="70" w:type="dxa"/>
              <w:left w:w="90" w:type="dxa"/>
              <w:bottom w:w="70" w:type="dxa"/>
              <w:right w:w="90" w:type="dxa"/>
            </w:tcMar>
            <w:vAlign w:val="center"/>
          </w:tcPr>
          <w:p w14:paraId="4A95D7C6" w14:textId="77777777" w:rsidR="004F2017" w:rsidRDefault="00000000">
            <w:pPr>
              <w:spacing w:after="0"/>
            </w:pPr>
            <w:r>
              <w:rPr>
                <w:sz w:val="15"/>
              </w:rPr>
              <w:t>82,2 ± 2,2</w:t>
            </w:r>
          </w:p>
        </w:tc>
        <w:tc>
          <w:tcPr>
            <w:tcW w:w="2088" w:type="dxa"/>
            <w:tcMar>
              <w:top w:w="70" w:type="dxa"/>
              <w:left w:w="90" w:type="dxa"/>
              <w:bottom w:w="70" w:type="dxa"/>
              <w:right w:w="90" w:type="dxa"/>
            </w:tcMar>
            <w:vAlign w:val="center"/>
          </w:tcPr>
          <w:p w14:paraId="71839FDE" w14:textId="77777777" w:rsidR="004F2017" w:rsidRDefault="00000000">
            <w:pPr>
              <w:spacing w:after="0"/>
            </w:pPr>
            <w:r>
              <w:rPr>
                <w:sz w:val="15"/>
              </w:rPr>
              <w:t>72,8 ± 1,6</w:t>
            </w:r>
          </w:p>
        </w:tc>
        <w:tc>
          <w:tcPr>
            <w:tcW w:w="1152" w:type="dxa"/>
            <w:tcMar>
              <w:top w:w="70" w:type="dxa"/>
              <w:left w:w="90" w:type="dxa"/>
              <w:bottom w:w="70" w:type="dxa"/>
              <w:right w:w="90" w:type="dxa"/>
            </w:tcMar>
            <w:vAlign w:val="center"/>
          </w:tcPr>
          <w:p w14:paraId="6198F8CA" w14:textId="77777777" w:rsidR="004F2017" w:rsidRDefault="00000000">
            <w:pPr>
              <w:spacing w:after="0"/>
            </w:pPr>
            <w:r>
              <w:rPr>
                <w:sz w:val="15"/>
              </w:rPr>
              <w:t>24,4 ± 2,4</w:t>
            </w:r>
          </w:p>
        </w:tc>
        <w:tc>
          <w:tcPr>
            <w:tcW w:w="1008" w:type="dxa"/>
            <w:tcMar>
              <w:top w:w="70" w:type="dxa"/>
              <w:left w:w="90" w:type="dxa"/>
              <w:bottom w:w="70" w:type="dxa"/>
              <w:right w:w="90" w:type="dxa"/>
            </w:tcMar>
            <w:vAlign w:val="center"/>
          </w:tcPr>
          <w:p w14:paraId="448D4203" w14:textId="77777777" w:rsidR="004F2017" w:rsidRDefault="00000000">
            <w:pPr>
              <w:spacing w:after="0"/>
            </w:pPr>
            <w:r>
              <w:rPr>
                <w:sz w:val="15"/>
              </w:rPr>
              <w:t>95,7 ± 0,8</w:t>
            </w:r>
          </w:p>
        </w:tc>
      </w:tr>
      <w:tr w:rsidR="004F2017" w14:paraId="3631871B" w14:textId="77777777">
        <w:trPr>
          <w:cantSplit/>
          <w:jc w:val="center"/>
        </w:trPr>
        <w:tc>
          <w:tcPr>
            <w:tcW w:w="1944" w:type="dxa"/>
            <w:shd w:val="clear" w:color="auto" w:fill="F5F8FB"/>
            <w:tcMar>
              <w:top w:w="70" w:type="dxa"/>
              <w:left w:w="90" w:type="dxa"/>
              <w:bottom w:w="70" w:type="dxa"/>
              <w:right w:w="90" w:type="dxa"/>
            </w:tcMar>
            <w:vAlign w:val="center"/>
          </w:tcPr>
          <w:p w14:paraId="429C8DE2" w14:textId="77777777" w:rsidR="004F2017" w:rsidRDefault="00000000">
            <w:pPr>
              <w:spacing w:after="0"/>
            </w:pPr>
            <w:r>
              <w:rPr>
                <w:b/>
                <w:sz w:val="15"/>
              </w:rPr>
              <w:t>ms_full_scratch</w:t>
            </w:r>
          </w:p>
        </w:tc>
        <w:tc>
          <w:tcPr>
            <w:tcW w:w="1440" w:type="dxa"/>
            <w:shd w:val="clear" w:color="auto" w:fill="F5F8FB"/>
            <w:tcMar>
              <w:top w:w="70" w:type="dxa"/>
              <w:left w:w="90" w:type="dxa"/>
              <w:bottom w:w="70" w:type="dxa"/>
              <w:right w:w="90" w:type="dxa"/>
            </w:tcMar>
            <w:vAlign w:val="center"/>
          </w:tcPr>
          <w:p w14:paraId="0AFBF4FE" w14:textId="77777777" w:rsidR="004F2017" w:rsidRDefault="00000000">
            <w:pPr>
              <w:spacing w:after="0"/>
            </w:pPr>
            <w:r>
              <w:rPr>
                <w:sz w:val="15"/>
              </w:rPr>
              <w:t>77,5 ± 0,6</w:t>
            </w:r>
          </w:p>
        </w:tc>
        <w:tc>
          <w:tcPr>
            <w:tcW w:w="1440" w:type="dxa"/>
            <w:shd w:val="clear" w:color="auto" w:fill="F5F8FB"/>
            <w:tcMar>
              <w:top w:w="70" w:type="dxa"/>
              <w:left w:w="90" w:type="dxa"/>
              <w:bottom w:w="70" w:type="dxa"/>
              <w:right w:w="90" w:type="dxa"/>
            </w:tcMar>
            <w:vAlign w:val="center"/>
          </w:tcPr>
          <w:p w14:paraId="7EF2583C" w14:textId="77777777" w:rsidR="004F2017" w:rsidRDefault="00000000">
            <w:pPr>
              <w:spacing w:after="0"/>
            </w:pPr>
            <w:r>
              <w:rPr>
                <w:sz w:val="15"/>
              </w:rPr>
              <w:t>84,2 ± 0,4</w:t>
            </w:r>
          </w:p>
        </w:tc>
        <w:tc>
          <w:tcPr>
            <w:tcW w:w="2088" w:type="dxa"/>
            <w:shd w:val="clear" w:color="auto" w:fill="F5F8FB"/>
            <w:tcMar>
              <w:top w:w="70" w:type="dxa"/>
              <w:left w:w="90" w:type="dxa"/>
              <w:bottom w:w="70" w:type="dxa"/>
              <w:right w:w="90" w:type="dxa"/>
            </w:tcMar>
            <w:vAlign w:val="center"/>
          </w:tcPr>
          <w:p w14:paraId="322FFD32" w14:textId="77777777" w:rsidR="004F2017" w:rsidRDefault="00000000">
            <w:pPr>
              <w:spacing w:after="0"/>
            </w:pPr>
            <w:r>
              <w:rPr>
                <w:sz w:val="15"/>
              </w:rPr>
              <w:t>74,8 ± 1,3</w:t>
            </w:r>
          </w:p>
        </w:tc>
        <w:tc>
          <w:tcPr>
            <w:tcW w:w="1152" w:type="dxa"/>
            <w:shd w:val="clear" w:color="auto" w:fill="F5F8FB"/>
            <w:tcMar>
              <w:top w:w="70" w:type="dxa"/>
              <w:left w:w="90" w:type="dxa"/>
              <w:bottom w:w="70" w:type="dxa"/>
              <w:right w:w="90" w:type="dxa"/>
            </w:tcMar>
            <w:vAlign w:val="center"/>
          </w:tcPr>
          <w:p w14:paraId="76112354" w14:textId="77777777" w:rsidR="004F2017" w:rsidRDefault="00000000">
            <w:pPr>
              <w:spacing w:after="0"/>
            </w:pPr>
            <w:r>
              <w:rPr>
                <w:sz w:val="15"/>
              </w:rPr>
              <w:t>31,6 ± 1,9</w:t>
            </w:r>
          </w:p>
        </w:tc>
        <w:tc>
          <w:tcPr>
            <w:tcW w:w="1008" w:type="dxa"/>
            <w:shd w:val="clear" w:color="auto" w:fill="F5F8FB"/>
            <w:tcMar>
              <w:top w:w="70" w:type="dxa"/>
              <w:left w:w="90" w:type="dxa"/>
              <w:bottom w:w="70" w:type="dxa"/>
              <w:right w:w="90" w:type="dxa"/>
            </w:tcMar>
            <w:vAlign w:val="center"/>
          </w:tcPr>
          <w:p w14:paraId="0A854840" w14:textId="77777777" w:rsidR="004F2017" w:rsidRDefault="00000000">
            <w:pPr>
              <w:spacing w:after="0"/>
            </w:pPr>
            <w:r>
              <w:rPr>
                <w:sz w:val="15"/>
              </w:rPr>
              <w:t>93,9 ± 0,7</w:t>
            </w:r>
          </w:p>
        </w:tc>
      </w:tr>
    </w:tbl>
    <w:p w14:paraId="2518F811" w14:textId="77777777" w:rsidR="004F2017" w:rsidRDefault="004F2017">
      <w:pPr>
        <w:spacing w:after="20"/>
      </w:pPr>
    </w:p>
    <w:p w14:paraId="49F1752C" w14:textId="77777777" w:rsidR="004F2017" w:rsidRPr="001417A0" w:rsidRDefault="00000000">
      <w:pPr>
        <w:pStyle w:val="Puntoelenco"/>
        <w:rPr>
          <w:lang w:val="it-IT"/>
        </w:rPr>
      </w:pPr>
      <w:r w:rsidRPr="001417A0">
        <w:rPr>
          <w:lang w:val="it-IT"/>
        </w:rPr>
        <w:t>IoU micro sui difetti. Con pesi COCO, la differenza tra ms_full e yolo_pre è −1,3 punti (IC 95% [−3,2; +0,7]) e quella tra ms_base e yolo_pre è +2,0 punti (IC 95% [−1,1; +4,7]); entrambi gli intervalli includono lo zero, quindi non emerge una differenza conclusiva su questa metrica.</w:t>
      </w:r>
    </w:p>
    <w:p w14:paraId="4F290063" w14:textId="77777777" w:rsidR="004F2017" w:rsidRPr="001417A0" w:rsidRDefault="00000000">
      <w:pPr>
        <w:pStyle w:val="Puntoelenco"/>
        <w:rPr>
          <w:lang w:val="it-IT"/>
        </w:rPr>
      </w:pPr>
      <w:r w:rsidRPr="001417A0">
        <w:rPr>
          <w:lang w:val="it-IT"/>
        </w:rPr>
        <w:t>IoU complessiva e media per tessera. ms_base supera yolo_pre di 7,7 punti nell’IoU complessiva (IC 95% [+3,4; +14,0]); per ms_full la differenza è +2,3 punti (IC 95% [−1,6; +7,6]). Per ms_base, il vantaggio rispetto a yolo_pre è anche +4,8 punti nell’IoU medio per tessera positiva (IC 95% [+1,7; +8,0]). L’IoU complessiva è influenzata dalle predizioni sulle tessere negative e non va interpretata da sola come prova di migliore delineazione dei difetti.</w:t>
      </w:r>
    </w:p>
    <w:p w14:paraId="7300A2EA" w14:textId="77777777" w:rsidR="004F2017" w:rsidRPr="001417A0" w:rsidRDefault="00000000">
      <w:pPr>
        <w:pStyle w:val="Puntoelenco"/>
        <w:rPr>
          <w:lang w:val="it-IT"/>
        </w:rPr>
      </w:pPr>
      <w:r w:rsidRPr="001417A0">
        <w:rPr>
          <w:lang w:val="it-IT"/>
        </w:rPr>
        <w:t>Falsi positivi. ms_full presenta una percentuale più alta di tessere pulite con oltre l’1% di area predetta rispetto a yolo_pre (+11,6 punti, IC 95% [+5,0; +18,6]). Per ms_base la differenza rispetto a yolo_pre è +0,9 punti (IC 95% [−3,2; +5,5]) e non è conclusiva.</w:t>
      </w:r>
    </w:p>
    <w:p w14:paraId="7A76D9C0" w14:textId="77777777" w:rsidR="004F2017" w:rsidRPr="001417A0" w:rsidRDefault="00000000">
      <w:pPr>
        <w:pStyle w:val="Puntoelenco"/>
        <w:rPr>
          <w:lang w:val="it-IT"/>
        </w:rPr>
      </w:pPr>
      <w:r w:rsidRPr="001417A0">
        <w:rPr>
          <w:lang w:val="it-IT"/>
        </w:rPr>
        <w:t>Decisione a livello di tessera. L’AUC basata sull’area predetta è compresa tra 95,9% e 97,7% per le configurazioni semantiche, contro 90,5% ± 3,3 per yolo_pre. Poiché il punteggio usa l’area predetta alla soglia operativa selezionata, l’AUC dipende anche dalla soglia scelta; va quindi letta insieme alle altre metriche.</w:t>
      </w:r>
    </w:p>
    <w:p w14:paraId="3C8C8693" w14:textId="77777777" w:rsidR="004F2017" w:rsidRPr="001417A0" w:rsidRDefault="00000000">
      <w:pPr>
        <w:pStyle w:val="Titolo2"/>
        <w:rPr>
          <w:lang w:val="it-IT"/>
        </w:rPr>
      </w:pPr>
      <w:r w:rsidRPr="001417A0">
        <w:rPr>
          <w:lang w:val="it-IT"/>
        </w:rPr>
        <w:t>4.5 Ablation: un modulo alla volta</w:t>
      </w:r>
    </w:p>
    <w:p w14:paraId="76137790" w14:textId="77777777" w:rsidR="004F2017" w:rsidRPr="001417A0" w:rsidRDefault="00000000">
      <w:pPr>
        <w:keepNext/>
        <w:spacing w:before="60" w:after="80"/>
        <w:rPr>
          <w:lang w:val="it-IT"/>
        </w:rPr>
      </w:pPr>
      <w:r w:rsidRPr="001417A0">
        <w:rPr>
          <w:i/>
          <w:color w:val="596579"/>
          <w:sz w:val="17"/>
          <w:lang w:val="it-IT"/>
        </w:rPr>
        <w:t>Tabella 3. Ablation study: differenze rispetto a ms_base.</w:t>
      </w:r>
    </w:p>
    <w:tbl>
      <w:tblPr>
        <w:tblStyle w:val="Grigliatabella"/>
        <w:tblW w:w="0" w:type="auto"/>
        <w:jc w:val="center"/>
        <w:tblLayout w:type="fixed"/>
        <w:tblLook w:val="04A0" w:firstRow="1" w:lastRow="0" w:firstColumn="1" w:lastColumn="0" w:noHBand="0" w:noVBand="1"/>
      </w:tblPr>
      <w:tblGrid>
        <w:gridCol w:w="2232"/>
        <w:gridCol w:w="1944"/>
        <w:gridCol w:w="1296"/>
        <w:gridCol w:w="1944"/>
        <w:gridCol w:w="1728"/>
      </w:tblGrid>
      <w:tr w:rsidR="004F2017" w:rsidRPr="001417A0" w14:paraId="6785B702" w14:textId="77777777">
        <w:trPr>
          <w:cantSplit/>
          <w:tblHeader/>
          <w:jc w:val="center"/>
        </w:trPr>
        <w:tc>
          <w:tcPr>
            <w:tcW w:w="2232" w:type="dxa"/>
            <w:shd w:val="clear" w:color="auto" w:fill="163A5F"/>
            <w:tcMar>
              <w:top w:w="70" w:type="dxa"/>
              <w:left w:w="90" w:type="dxa"/>
              <w:bottom w:w="70" w:type="dxa"/>
              <w:right w:w="90" w:type="dxa"/>
            </w:tcMar>
            <w:vAlign w:val="center"/>
          </w:tcPr>
          <w:p w14:paraId="63DEB80F" w14:textId="77777777" w:rsidR="004F2017" w:rsidRPr="001417A0" w:rsidRDefault="00000000">
            <w:pPr>
              <w:spacing w:after="0"/>
              <w:rPr>
                <w:lang w:val="it-IT"/>
              </w:rPr>
            </w:pPr>
            <w:r w:rsidRPr="001417A0">
              <w:rPr>
                <w:b/>
                <w:color w:val="FFFFFF"/>
                <w:sz w:val="15"/>
                <w:lang w:val="it-IT"/>
              </w:rPr>
              <w:t>Modulo aggiunto a ms_base</w:t>
            </w:r>
          </w:p>
        </w:tc>
        <w:tc>
          <w:tcPr>
            <w:tcW w:w="1944" w:type="dxa"/>
            <w:shd w:val="clear" w:color="auto" w:fill="163A5F"/>
            <w:tcMar>
              <w:top w:w="70" w:type="dxa"/>
              <w:left w:w="90" w:type="dxa"/>
              <w:bottom w:w="70" w:type="dxa"/>
              <w:right w:w="90" w:type="dxa"/>
            </w:tcMar>
            <w:vAlign w:val="center"/>
          </w:tcPr>
          <w:p w14:paraId="72481540" w14:textId="77777777" w:rsidR="004F2017" w:rsidRDefault="00000000">
            <w:pPr>
              <w:spacing w:after="0"/>
            </w:pPr>
            <w:r>
              <w:rPr>
                <w:b/>
                <w:color w:val="FFFFFF"/>
                <w:sz w:val="15"/>
              </w:rPr>
              <w:t>Δ IoU difetti [IC 95%]</w:t>
            </w:r>
          </w:p>
        </w:tc>
        <w:tc>
          <w:tcPr>
            <w:tcW w:w="1296" w:type="dxa"/>
            <w:shd w:val="clear" w:color="auto" w:fill="163A5F"/>
            <w:tcMar>
              <w:top w:w="70" w:type="dxa"/>
              <w:left w:w="90" w:type="dxa"/>
              <w:bottom w:w="70" w:type="dxa"/>
              <w:right w:w="90" w:type="dxa"/>
            </w:tcMar>
            <w:vAlign w:val="center"/>
          </w:tcPr>
          <w:p w14:paraId="5264377A" w14:textId="77777777" w:rsidR="004F2017" w:rsidRDefault="00000000">
            <w:pPr>
              <w:spacing w:after="0"/>
            </w:pPr>
            <w:r>
              <w:rPr>
                <w:b/>
                <w:color w:val="FFFFFF"/>
                <w:sz w:val="15"/>
              </w:rPr>
              <w:t>Seed con Δ &gt; 0</w:t>
            </w:r>
          </w:p>
        </w:tc>
        <w:tc>
          <w:tcPr>
            <w:tcW w:w="1944" w:type="dxa"/>
            <w:shd w:val="clear" w:color="auto" w:fill="163A5F"/>
            <w:tcMar>
              <w:top w:w="70" w:type="dxa"/>
              <w:left w:w="90" w:type="dxa"/>
              <w:bottom w:w="70" w:type="dxa"/>
              <w:right w:w="90" w:type="dxa"/>
            </w:tcMar>
            <w:vAlign w:val="center"/>
          </w:tcPr>
          <w:p w14:paraId="69B12DA4" w14:textId="77777777" w:rsidR="004F2017" w:rsidRDefault="00000000">
            <w:pPr>
              <w:spacing w:after="0"/>
            </w:pPr>
            <w:r>
              <w:rPr>
                <w:b/>
                <w:color w:val="FFFFFF"/>
                <w:sz w:val="15"/>
              </w:rPr>
              <w:t>Δ FP &gt; 1% [IC 95%]</w:t>
            </w:r>
          </w:p>
        </w:tc>
        <w:tc>
          <w:tcPr>
            <w:tcW w:w="1728" w:type="dxa"/>
            <w:shd w:val="clear" w:color="auto" w:fill="163A5F"/>
            <w:tcMar>
              <w:top w:w="70" w:type="dxa"/>
              <w:left w:w="90" w:type="dxa"/>
              <w:bottom w:w="70" w:type="dxa"/>
              <w:right w:w="90" w:type="dxa"/>
            </w:tcMar>
            <w:vAlign w:val="center"/>
          </w:tcPr>
          <w:p w14:paraId="4D30E31D" w14:textId="77777777" w:rsidR="004F2017" w:rsidRPr="001417A0" w:rsidRDefault="00000000">
            <w:pPr>
              <w:spacing w:after="0"/>
              <w:rPr>
                <w:lang w:val="it-IT"/>
              </w:rPr>
            </w:pPr>
            <w:r w:rsidRPr="001417A0">
              <w:rPr>
                <w:b/>
                <w:color w:val="FFFFFF"/>
                <w:sz w:val="15"/>
                <w:lang w:val="it-IT"/>
              </w:rPr>
              <w:t>Seed in cui i FP peggiorano</w:t>
            </w:r>
          </w:p>
        </w:tc>
      </w:tr>
      <w:tr w:rsidR="004F2017" w14:paraId="3DAC02AA" w14:textId="77777777">
        <w:trPr>
          <w:cantSplit/>
          <w:jc w:val="center"/>
        </w:trPr>
        <w:tc>
          <w:tcPr>
            <w:tcW w:w="2232" w:type="dxa"/>
            <w:tcMar>
              <w:top w:w="70" w:type="dxa"/>
              <w:left w:w="90" w:type="dxa"/>
              <w:bottom w:w="70" w:type="dxa"/>
              <w:right w:w="90" w:type="dxa"/>
            </w:tcMar>
            <w:vAlign w:val="center"/>
          </w:tcPr>
          <w:p w14:paraId="0FCAC203" w14:textId="77777777" w:rsidR="004F2017" w:rsidRDefault="00000000">
            <w:pPr>
              <w:spacing w:after="0"/>
            </w:pPr>
            <w:r>
              <w:rPr>
                <w:b/>
                <w:sz w:val="15"/>
              </w:rPr>
              <w:t>Blocchi Ghost</w:t>
            </w:r>
          </w:p>
        </w:tc>
        <w:tc>
          <w:tcPr>
            <w:tcW w:w="1944" w:type="dxa"/>
            <w:tcMar>
              <w:top w:w="70" w:type="dxa"/>
              <w:left w:w="90" w:type="dxa"/>
              <w:bottom w:w="70" w:type="dxa"/>
              <w:right w:w="90" w:type="dxa"/>
            </w:tcMar>
            <w:vAlign w:val="center"/>
          </w:tcPr>
          <w:p w14:paraId="7081B159" w14:textId="77777777" w:rsidR="004F2017" w:rsidRDefault="00000000">
            <w:pPr>
              <w:spacing w:after="0"/>
            </w:pPr>
            <w:r>
              <w:rPr>
                <w:sz w:val="15"/>
              </w:rPr>
              <w:t>−2,9 [−5,8; −0,1]</w:t>
            </w:r>
          </w:p>
        </w:tc>
        <w:tc>
          <w:tcPr>
            <w:tcW w:w="1296" w:type="dxa"/>
            <w:tcMar>
              <w:top w:w="70" w:type="dxa"/>
              <w:left w:w="90" w:type="dxa"/>
              <w:bottom w:w="70" w:type="dxa"/>
              <w:right w:w="90" w:type="dxa"/>
            </w:tcMar>
            <w:vAlign w:val="center"/>
          </w:tcPr>
          <w:p w14:paraId="3A7D8F61" w14:textId="77777777" w:rsidR="004F2017" w:rsidRDefault="00000000">
            <w:pPr>
              <w:spacing w:after="0"/>
            </w:pPr>
            <w:r>
              <w:rPr>
                <w:sz w:val="15"/>
              </w:rPr>
              <w:t>0/3</w:t>
            </w:r>
          </w:p>
        </w:tc>
        <w:tc>
          <w:tcPr>
            <w:tcW w:w="1944" w:type="dxa"/>
            <w:tcMar>
              <w:top w:w="70" w:type="dxa"/>
              <w:left w:w="90" w:type="dxa"/>
              <w:bottom w:w="70" w:type="dxa"/>
              <w:right w:w="90" w:type="dxa"/>
            </w:tcMar>
            <w:vAlign w:val="center"/>
          </w:tcPr>
          <w:p w14:paraId="7DF25360" w14:textId="77777777" w:rsidR="004F2017" w:rsidRDefault="00000000">
            <w:pPr>
              <w:spacing w:after="0"/>
            </w:pPr>
            <w:r>
              <w:rPr>
                <w:sz w:val="15"/>
              </w:rPr>
              <w:t>+7,7 [+2,5; +13,0]</w:t>
            </w:r>
          </w:p>
        </w:tc>
        <w:tc>
          <w:tcPr>
            <w:tcW w:w="1728" w:type="dxa"/>
            <w:tcMar>
              <w:top w:w="70" w:type="dxa"/>
              <w:left w:w="90" w:type="dxa"/>
              <w:bottom w:w="70" w:type="dxa"/>
              <w:right w:w="90" w:type="dxa"/>
            </w:tcMar>
            <w:vAlign w:val="center"/>
          </w:tcPr>
          <w:p w14:paraId="54759398" w14:textId="77777777" w:rsidR="004F2017" w:rsidRDefault="00000000">
            <w:pPr>
              <w:spacing w:after="0"/>
            </w:pPr>
            <w:r>
              <w:rPr>
                <w:sz w:val="15"/>
              </w:rPr>
              <w:t>3/3</w:t>
            </w:r>
          </w:p>
        </w:tc>
      </w:tr>
      <w:tr w:rsidR="004F2017" w14:paraId="7E20F696" w14:textId="77777777">
        <w:trPr>
          <w:cantSplit/>
          <w:jc w:val="center"/>
        </w:trPr>
        <w:tc>
          <w:tcPr>
            <w:tcW w:w="2232" w:type="dxa"/>
            <w:shd w:val="clear" w:color="auto" w:fill="F5F8FB"/>
            <w:tcMar>
              <w:top w:w="70" w:type="dxa"/>
              <w:left w:w="90" w:type="dxa"/>
              <w:bottom w:w="70" w:type="dxa"/>
              <w:right w:w="90" w:type="dxa"/>
            </w:tcMar>
            <w:vAlign w:val="center"/>
          </w:tcPr>
          <w:p w14:paraId="0AEF0270" w14:textId="77777777" w:rsidR="004F2017" w:rsidRDefault="00000000">
            <w:pPr>
              <w:spacing w:after="0"/>
            </w:pPr>
            <w:r>
              <w:rPr>
                <w:b/>
                <w:sz w:val="15"/>
              </w:rPr>
              <w:t>RepBlock</w:t>
            </w:r>
          </w:p>
        </w:tc>
        <w:tc>
          <w:tcPr>
            <w:tcW w:w="1944" w:type="dxa"/>
            <w:shd w:val="clear" w:color="auto" w:fill="F5F8FB"/>
            <w:tcMar>
              <w:top w:w="70" w:type="dxa"/>
              <w:left w:w="90" w:type="dxa"/>
              <w:bottom w:w="70" w:type="dxa"/>
              <w:right w:w="90" w:type="dxa"/>
            </w:tcMar>
            <w:vAlign w:val="center"/>
          </w:tcPr>
          <w:p w14:paraId="0E3D2B87" w14:textId="77777777" w:rsidR="004F2017" w:rsidRDefault="00000000">
            <w:pPr>
              <w:spacing w:after="0"/>
            </w:pPr>
            <w:r>
              <w:rPr>
                <w:sz w:val="15"/>
              </w:rPr>
              <w:t>+0,9 [+0,1; +2,2]</w:t>
            </w:r>
          </w:p>
        </w:tc>
        <w:tc>
          <w:tcPr>
            <w:tcW w:w="1296" w:type="dxa"/>
            <w:shd w:val="clear" w:color="auto" w:fill="F5F8FB"/>
            <w:tcMar>
              <w:top w:w="70" w:type="dxa"/>
              <w:left w:w="90" w:type="dxa"/>
              <w:bottom w:w="70" w:type="dxa"/>
              <w:right w:w="90" w:type="dxa"/>
            </w:tcMar>
            <w:vAlign w:val="center"/>
          </w:tcPr>
          <w:p w14:paraId="5BBB8D4B" w14:textId="77777777" w:rsidR="004F2017" w:rsidRDefault="00000000">
            <w:pPr>
              <w:spacing w:after="0"/>
            </w:pPr>
            <w:r>
              <w:rPr>
                <w:sz w:val="15"/>
              </w:rPr>
              <w:t>2/3</w:t>
            </w:r>
          </w:p>
        </w:tc>
        <w:tc>
          <w:tcPr>
            <w:tcW w:w="1944" w:type="dxa"/>
            <w:shd w:val="clear" w:color="auto" w:fill="F5F8FB"/>
            <w:tcMar>
              <w:top w:w="70" w:type="dxa"/>
              <w:left w:w="90" w:type="dxa"/>
              <w:bottom w:w="70" w:type="dxa"/>
              <w:right w:w="90" w:type="dxa"/>
            </w:tcMar>
            <w:vAlign w:val="center"/>
          </w:tcPr>
          <w:p w14:paraId="45285960" w14:textId="77777777" w:rsidR="004F2017" w:rsidRDefault="00000000">
            <w:pPr>
              <w:spacing w:after="0"/>
            </w:pPr>
            <w:r>
              <w:rPr>
                <w:sz w:val="15"/>
              </w:rPr>
              <w:t>+1,2 [−1,3; +3,9]</w:t>
            </w:r>
          </w:p>
        </w:tc>
        <w:tc>
          <w:tcPr>
            <w:tcW w:w="1728" w:type="dxa"/>
            <w:shd w:val="clear" w:color="auto" w:fill="F5F8FB"/>
            <w:tcMar>
              <w:top w:w="70" w:type="dxa"/>
              <w:left w:w="90" w:type="dxa"/>
              <w:bottom w:w="70" w:type="dxa"/>
              <w:right w:w="90" w:type="dxa"/>
            </w:tcMar>
            <w:vAlign w:val="center"/>
          </w:tcPr>
          <w:p w14:paraId="37F99DA1" w14:textId="77777777" w:rsidR="004F2017" w:rsidRDefault="00000000">
            <w:pPr>
              <w:spacing w:after="0"/>
            </w:pPr>
            <w:r>
              <w:rPr>
                <w:sz w:val="15"/>
              </w:rPr>
              <w:t>1/3</w:t>
            </w:r>
          </w:p>
        </w:tc>
      </w:tr>
      <w:tr w:rsidR="004F2017" w14:paraId="3E9D0131" w14:textId="77777777">
        <w:trPr>
          <w:cantSplit/>
          <w:jc w:val="center"/>
        </w:trPr>
        <w:tc>
          <w:tcPr>
            <w:tcW w:w="2232" w:type="dxa"/>
            <w:tcMar>
              <w:top w:w="70" w:type="dxa"/>
              <w:left w:w="90" w:type="dxa"/>
              <w:bottom w:w="70" w:type="dxa"/>
              <w:right w:w="90" w:type="dxa"/>
            </w:tcMar>
            <w:vAlign w:val="center"/>
          </w:tcPr>
          <w:p w14:paraId="51A0D52C" w14:textId="77777777" w:rsidR="004F2017" w:rsidRDefault="00000000">
            <w:pPr>
              <w:spacing w:after="0"/>
            </w:pPr>
            <w:r>
              <w:rPr>
                <w:b/>
                <w:sz w:val="15"/>
              </w:rPr>
              <w:t>SimAM</w:t>
            </w:r>
          </w:p>
        </w:tc>
        <w:tc>
          <w:tcPr>
            <w:tcW w:w="1944" w:type="dxa"/>
            <w:tcMar>
              <w:top w:w="70" w:type="dxa"/>
              <w:left w:w="90" w:type="dxa"/>
              <w:bottom w:w="70" w:type="dxa"/>
              <w:right w:w="90" w:type="dxa"/>
            </w:tcMar>
            <w:vAlign w:val="center"/>
          </w:tcPr>
          <w:p w14:paraId="221EDC6B" w14:textId="77777777" w:rsidR="004F2017" w:rsidRDefault="00000000">
            <w:pPr>
              <w:spacing w:after="0"/>
            </w:pPr>
            <w:r>
              <w:rPr>
                <w:sz w:val="15"/>
              </w:rPr>
              <w:t>+0,7 [−0,4; +2,0]</w:t>
            </w:r>
          </w:p>
        </w:tc>
        <w:tc>
          <w:tcPr>
            <w:tcW w:w="1296" w:type="dxa"/>
            <w:tcMar>
              <w:top w:w="70" w:type="dxa"/>
              <w:left w:w="90" w:type="dxa"/>
              <w:bottom w:w="70" w:type="dxa"/>
              <w:right w:w="90" w:type="dxa"/>
            </w:tcMar>
            <w:vAlign w:val="center"/>
          </w:tcPr>
          <w:p w14:paraId="14FAA9C6" w14:textId="77777777" w:rsidR="004F2017" w:rsidRDefault="00000000">
            <w:pPr>
              <w:spacing w:after="0"/>
            </w:pPr>
            <w:r>
              <w:rPr>
                <w:sz w:val="15"/>
              </w:rPr>
              <w:t>2/3</w:t>
            </w:r>
          </w:p>
        </w:tc>
        <w:tc>
          <w:tcPr>
            <w:tcW w:w="1944" w:type="dxa"/>
            <w:tcMar>
              <w:top w:w="70" w:type="dxa"/>
              <w:left w:w="90" w:type="dxa"/>
              <w:bottom w:w="70" w:type="dxa"/>
              <w:right w:w="90" w:type="dxa"/>
            </w:tcMar>
            <w:vAlign w:val="center"/>
          </w:tcPr>
          <w:p w14:paraId="6F4FCD8B" w14:textId="77777777" w:rsidR="004F2017" w:rsidRDefault="00000000">
            <w:pPr>
              <w:spacing w:after="0"/>
            </w:pPr>
            <w:r>
              <w:rPr>
                <w:sz w:val="15"/>
              </w:rPr>
              <w:t>−0,5 [−3,7; +2,7]</w:t>
            </w:r>
          </w:p>
        </w:tc>
        <w:tc>
          <w:tcPr>
            <w:tcW w:w="1728" w:type="dxa"/>
            <w:tcMar>
              <w:top w:w="70" w:type="dxa"/>
              <w:left w:w="90" w:type="dxa"/>
              <w:bottom w:w="70" w:type="dxa"/>
              <w:right w:w="90" w:type="dxa"/>
            </w:tcMar>
            <w:vAlign w:val="center"/>
          </w:tcPr>
          <w:p w14:paraId="638D4BAC" w14:textId="77777777" w:rsidR="004F2017" w:rsidRDefault="00000000">
            <w:pPr>
              <w:spacing w:after="0"/>
            </w:pPr>
            <w:r>
              <w:rPr>
                <w:sz w:val="15"/>
              </w:rPr>
              <w:t>1/3</w:t>
            </w:r>
          </w:p>
        </w:tc>
      </w:tr>
      <w:tr w:rsidR="004F2017" w14:paraId="395A8D51" w14:textId="77777777">
        <w:trPr>
          <w:cantSplit/>
          <w:jc w:val="center"/>
        </w:trPr>
        <w:tc>
          <w:tcPr>
            <w:tcW w:w="2232" w:type="dxa"/>
            <w:shd w:val="clear" w:color="auto" w:fill="F5F8FB"/>
            <w:tcMar>
              <w:top w:w="70" w:type="dxa"/>
              <w:left w:w="90" w:type="dxa"/>
              <w:bottom w:w="70" w:type="dxa"/>
              <w:right w:w="90" w:type="dxa"/>
            </w:tcMar>
            <w:vAlign w:val="center"/>
          </w:tcPr>
          <w:p w14:paraId="28438A5F" w14:textId="77777777" w:rsidR="004F2017" w:rsidRPr="001417A0" w:rsidRDefault="00000000">
            <w:pPr>
              <w:spacing w:after="0"/>
              <w:rPr>
                <w:lang w:val="it-IT"/>
              </w:rPr>
            </w:pPr>
            <w:r w:rsidRPr="001417A0">
              <w:rPr>
                <w:b/>
                <w:sz w:val="15"/>
                <w:lang w:val="it-IT"/>
              </w:rPr>
              <w:t>Perdita pesata sui bordi (DSIoU)</w:t>
            </w:r>
          </w:p>
        </w:tc>
        <w:tc>
          <w:tcPr>
            <w:tcW w:w="1944" w:type="dxa"/>
            <w:shd w:val="clear" w:color="auto" w:fill="F5F8FB"/>
            <w:tcMar>
              <w:top w:w="70" w:type="dxa"/>
              <w:left w:w="90" w:type="dxa"/>
              <w:bottom w:w="70" w:type="dxa"/>
              <w:right w:w="90" w:type="dxa"/>
            </w:tcMar>
            <w:vAlign w:val="center"/>
          </w:tcPr>
          <w:p w14:paraId="4220229F" w14:textId="77777777" w:rsidR="004F2017" w:rsidRDefault="00000000">
            <w:pPr>
              <w:spacing w:after="0"/>
            </w:pPr>
            <w:r>
              <w:rPr>
                <w:sz w:val="15"/>
              </w:rPr>
              <w:t>+0,4 [−0,9; +2,0]</w:t>
            </w:r>
          </w:p>
        </w:tc>
        <w:tc>
          <w:tcPr>
            <w:tcW w:w="1296" w:type="dxa"/>
            <w:shd w:val="clear" w:color="auto" w:fill="F5F8FB"/>
            <w:tcMar>
              <w:top w:w="70" w:type="dxa"/>
              <w:left w:w="90" w:type="dxa"/>
              <w:bottom w:w="70" w:type="dxa"/>
              <w:right w:w="90" w:type="dxa"/>
            </w:tcMar>
            <w:vAlign w:val="center"/>
          </w:tcPr>
          <w:p w14:paraId="65DD0BDF" w14:textId="77777777" w:rsidR="004F2017" w:rsidRDefault="00000000">
            <w:pPr>
              <w:spacing w:after="0"/>
            </w:pPr>
            <w:r>
              <w:rPr>
                <w:sz w:val="15"/>
              </w:rPr>
              <w:t>3/3</w:t>
            </w:r>
          </w:p>
        </w:tc>
        <w:tc>
          <w:tcPr>
            <w:tcW w:w="1944" w:type="dxa"/>
            <w:shd w:val="clear" w:color="auto" w:fill="F5F8FB"/>
            <w:tcMar>
              <w:top w:w="70" w:type="dxa"/>
              <w:left w:w="90" w:type="dxa"/>
              <w:bottom w:w="70" w:type="dxa"/>
              <w:right w:w="90" w:type="dxa"/>
            </w:tcMar>
            <w:vAlign w:val="center"/>
          </w:tcPr>
          <w:p w14:paraId="6C1D493E" w14:textId="77777777" w:rsidR="004F2017" w:rsidRDefault="00000000">
            <w:pPr>
              <w:spacing w:after="0"/>
            </w:pPr>
            <w:r>
              <w:rPr>
                <w:sz w:val="15"/>
              </w:rPr>
              <w:t>+1,8 [−1,6; +4,7]</w:t>
            </w:r>
          </w:p>
        </w:tc>
        <w:tc>
          <w:tcPr>
            <w:tcW w:w="1728" w:type="dxa"/>
            <w:shd w:val="clear" w:color="auto" w:fill="F5F8FB"/>
            <w:tcMar>
              <w:top w:w="70" w:type="dxa"/>
              <w:left w:w="90" w:type="dxa"/>
              <w:bottom w:w="70" w:type="dxa"/>
              <w:right w:w="90" w:type="dxa"/>
            </w:tcMar>
            <w:vAlign w:val="center"/>
          </w:tcPr>
          <w:p w14:paraId="3A8FCA8E" w14:textId="77777777" w:rsidR="004F2017" w:rsidRDefault="00000000">
            <w:pPr>
              <w:spacing w:after="0"/>
            </w:pPr>
            <w:r>
              <w:rPr>
                <w:sz w:val="15"/>
              </w:rPr>
              <w:t>2/3</w:t>
            </w:r>
          </w:p>
        </w:tc>
      </w:tr>
      <w:tr w:rsidR="004F2017" w14:paraId="6AC68247" w14:textId="77777777">
        <w:trPr>
          <w:cantSplit/>
          <w:jc w:val="center"/>
        </w:trPr>
        <w:tc>
          <w:tcPr>
            <w:tcW w:w="2232" w:type="dxa"/>
            <w:tcMar>
              <w:top w:w="70" w:type="dxa"/>
              <w:left w:w="90" w:type="dxa"/>
              <w:bottom w:w="70" w:type="dxa"/>
              <w:right w:w="90" w:type="dxa"/>
            </w:tcMar>
            <w:vAlign w:val="center"/>
          </w:tcPr>
          <w:p w14:paraId="61EC2D32" w14:textId="77777777" w:rsidR="004F2017" w:rsidRPr="001417A0" w:rsidRDefault="00000000">
            <w:pPr>
              <w:spacing w:after="0"/>
              <w:rPr>
                <w:lang w:val="it-IT"/>
              </w:rPr>
            </w:pPr>
            <w:r w:rsidRPr="001417A0">
              <w:rPr>
                <w:b/>
                <w:sz w:val="15"/>
                <w:lang w:val="it-IT"/>
              </w:rPr>
              <w:t>Tutti i moduli (ms_full)</w:t>
            </w:r>
          </w:p>
        </w:tc>
        <w:tc>
          <w:tcPr>
            <w:tcW w:w="1944" w:type="dxa"/>
            <w:tcMar>
              <w:top w:w="70" w:type="dxa"/>
              <w:left w:w="90" w:type="dxa"/>
              <w:bottom w:w="70" w:type="dxa"/>
              <w:right w:w="90" w:type="dxa"/>
            </w:tcMar>
            <w:vAlign w:val="center"/>
          </w:tcPr>
          <w:p w14:paraId="3C8ED006" w14:textId="77777777" w:rsidR="004F2017" w:rsidRDefault="00000000">
            <w:pPr>
              <w:spacing w:after="0"/>
            </w:pPr>
            <w:r>
              <w:rPr>
                <w:sz w:val="15"/>
              </w:rPr>
              <w:t>−3,3 [−5,5; −1,1]</w:t>
            </w:r>
          </w:p>
        </w:tc>
        <w:tc>
          <w:tcPr>
            <w:tcW w:w="1296" w:type="dxa"/>
            <w:tcMar>
              <w:top w:w="70" w:type="dxa"/>
              <w:left w:w="90" w:type="dxa"/>
              <w:bottom w:w="70" w:type="dxa"/>
              <w:right w:w="90" w:type="dxa"/>
            </w:tcMar>
            <w:vAlign w:val="center"/>
          </w:tcPr>
          <w:p w14:paraId="4DCF4F7E" w14:textId="77777777" w:rsidR="004F2017" w:rsidRDefault="00000000">
            <w:pPr>
              <w:spacing w:after="0"/>
            </w:pPr>
            <w:r>
              <w:rPr>
                <w:sz w:val="15"/>
              </w:rPr>
              <w:t>0/3</w:t>
            </w:r>
          </w:p>
        </w:tc>
        <w:tc>
          <w:tcPr>
            <w:tcW w:w="1944" w:type="dxa"/>
            <w:tcMar>
              <w:top w:w="70" w:type="dxa"/>
              <w:left w:w="90" w:type="dxa"/>
              <w:bottom w:w="70" w:type="dxa"/>
              <w:right w:w="90" w:type="dxa"/>
            </w:tcMar>
            <w:vAlign w:val="center"/>
          </w:tcPr>
          <w:p w14:paraId="25298265" w14:textId="77777777" w:rsidR="004F2017" w:rsidRDefault="00000000">
            <w:pPr>
              <w:spacing w:after="0"/>
            </w:pPr>
            <w:r>
              <w:rPr>
                <w:sz w:val="15"/>
              </w:rPr>
              <w:t>+10,7 [+5,3; +16,6]</w:t>
            </w:r>
          </w:p>
        </w:tc>
        <w:tc>
          <w:tcPr>
            <w:tcW w:w="1728" w:type="dxa"/>
            <w:tcMar>
              <w:top w:w="70" w:type="dxa"/>
              <w:left w:w="90" w:type="dxa"/>
              <w:bottom w:w="70" w:type="dxa"/>
              <w:right w:w="90" w:type="dxa"/>
            </w:tcMar>
            <w:vAlign w:val="center"/>
          </w:tcPr>
          <w:p w14:paraId="447C2C91" w14:textId="77777777" w:rsidR="004F2017" w:rsidRDefault="00000000">
            <w:pPr>
              <w:spacing w:after="0"/>
            </w:pPr>
            <w:r>
              <w:rPr>
                <w:sz w:val="15"/>
              </w:rPr>
              <w:t>3/3</w:t>
            </w:r>
          </w:p>
        </w:tc>
      </w:tr>
    </w:tbl>
    <w:p w14:paraId="5C80C232" w14:textId="77777777" w:rsidR="004F2017" w:rsidRDefault="004F2017">
      <w:pPr>
        <w:spacing w:after="20"/>
      </w:pPr>
    </w:p>
    <w:p w14:paraId="52A6E14A" w14:textId="77777777" w:rsidR="004F2017" w:rsidRPr="001417A0" w:rsidRDefault="00000000">
      <w:pPr>
        <w:rPr>
          <w:lang w:val="it-IT"/>
        </w:rPr>
      </w:pPr>
      <w:r w:rsidRPr="001417A0">
        <w:rPr>
          <w:lang w:val="it-IT"/>
        </w:rPr>
        <w:t>Nel complesso, nessun modulo aggiuntivo mostra un miglioramento pratico netto e coerente su tutte le metriche. SimAM e DSIoU non mostrano una differenza conclusiva nell’IoU micro sui difetti. RepBlock presenta un incremento medio di 0,9 punti (IC 95% [+0,1; +2,2]), ma inferiore alla soglia di rumore operativo di 1,6 punti: è quindi un’indicazione debole, non una superiorità pratica dimostrata. I blocchi Ghost peggiorano l’IoU sui difetti di 2,9 punti (IC 95% [−5,8; −0,1]) e aumentano di 7,7 punti la quota di tessere negative con FP &gt; 1% (IC 95% [+2,5; +13,0]); il modello completo mostra un peggioramento analogo.</w:t>
      </w:r>
    </w:p>
    <w:p w14:paraId="671DA7A7" w14:textId="77777777" w:rsidR="004F2017" w:rsidRPr="001417A0" w:rsidRDefault="00000000">
      <w:pPr>
        <w:rPr>
          <w:lang w:val="it-IT"/>
        </w:rPr>
      </w:pPr>
      <w:r w:rsidRPr="001417A0">
        <w:rPr>
          <w:lang w:val="it-IT"/>
        </w:rPr>
        <w:t>Il peggioramento dei falsi positivi non scompare da zero: ms_full_scratch contro ms_base_scratch dà +7,1 punti [+4,0; +10,4], mentre sui difetti la differenza è al limite (+2,0 [−0,02; +5,1]). Per questo la sola ipotesi che i Ghost, sostituendo blocchi pre-addestrati, facciano perdere parte del trasferimento non basta a spiegare i dati; non è stato eseguito un esperimento dedicato per distinguere le cause. Si osserva anche che le soglie scelte sul validation sono più basse per i modelli con Ghost (in media 0,28 per ms_full contro 0,37 per ms_base), il che indica una calibrazione diversa.</w:t>
      </w:r>
    </w:p>
    <w:p w14:paraId="77B58E5A" w14:textId="77777777" w:rsidR="004F2017" w:rsidRPr="001417A0" w:rsidRDefault="00000000">
      <w:pPr>
        <w:pStyle w:val="Titolo2"/>
        <w:rPr>
          <w:lang w:val="it-IT"/>
        </w:rPr>
      </w:pPr>
      <w:r w:rsidRPr="001417A0">
        <w:rPr>
          <w:lang w:val="it-IT"/>
        </w:rPr>
        <w:t>4.6 Effetto del transfer learning</w:t>
      </w:r>
    </w:p>
    <w:p w14:paraId="0B2306FD" w14:textId="77777777" w:rsidR="004F2017" w:rsidRDefault="00000000">
      <w:pPr>
        <w:keepNext/>
        <w:spacing w:before="60" w:after="80"/>
      </w:pPr>
      <w:r w:rsidRPr="001417A0">
        <w:rPr>
          <w:i/>
          <w:color w:val="596579"/>
          <w:sz w:val="17"/>
          <w:lang w:val="it-IT"/>
        </w:rPr>
        <w:t xml:space="preserve">Tabella 4. </w:t>
      </w:r>
      <w:r>
        <w:rPr>
          <w:i/>
          <w:color w:val="596579"/>
          <w:sz w:val="17"/>
        </w:rPr>
        <w:t>Effetto del pre-addestramento.</w:t>
      </w:r>
    </w:p>
    <w:tbl>
      <w:tblPr>
        <w:tblStyle w:val="Grigliatabella"/>
        <w:tblW w:w="0" w:type="auto"/>
        <w:jc w:val="center"/>
        <w:tblLayout w:type="fixed"/>
        <w:tblLook w:val="04A0" w:firstRow="1" w:lastRow="0" w:firstColumn="1" w:lastColumn="0" w:noHBand="0" w:noVBand="1"/>
      </w:tblPr>
      <w:tblGrid>
        <w:gridCol w:w="3456"/>
        <w:gridCol w:w="3168"/>
        <w:gridCol w:w="3168"/>
      </w:tblGrid>
      <w:tr w:rsidR="004F2017" w14:paraId="166B82CE" w14:textId="77777777">
        <w:trPr>
          <w:cantSplit/>
          <w:tblHeader/>
          <w:jc w:val="center"/>
        </w:trPr>
        <w:tc>
          <w:tcPr>
            <w:tcW w:w="3456" w:type="dxa"/>
            <w:shd w:val="clear" w:color="auto" w:fill="163A5F"/>
            <w:tcMar>
              <w:top w:w="70" w:type="dxa"/>
              <w:left w:w="90" w:type="dxa"/>
              <w:bottom w:w="70" w:type="dxa"/>
              <w:right w:w="90" w:type="dxa"/>
            </w:tcMar>
            <w:vAlign w:val="center"/>
          </w:tcPr>
          <w:p w14:paraId="59CFC7CA" w14:textId="77777777" w:rsidR="004F2017" w:rsidRPr="001417A0" w:rsidRDefault="00000000">
            <w:pPr>
              <w:spacing w:after="0"/>
              <w:rPr>
                <w:lang w:val="it-IT"/>
              </w:rPr>
            </w:pPr>
            <w:r w:rsidRPr="001417A0">
              <w:rPr>
                <w:b/>
                <w:color w:val="FFFFFF"/>
                <w:sz w:val="16"/>
                <w:lang w:val="it-IT"/>
              </w:rPr>
              <w:t>Coppia (con pesi COCO contro da zero)</w:t>
            </w:r>
          </w:p>
        </w:tc>
        <w:tc>
          <w:tcPr>
            <w:tcW w:w="3168" w:type="dxa"/>
            <w:shd w:val="clear" w:color="auto" w:fill="163A5F"/>
            <w:tcMar>
              <w:top w:w="70" w:type="dxa"/>
              <w:left w:w="90" w:type="dxa"/>
              <w:bottom w:w="70" w:type="dxa"/>
              <w:right w:w="90" w:type="dxa"/>
            </w:tcMar>
            <w:vAlign w:val="center"/>
          </w:tcPr>
          <w:p w14:paraId="13306CD9" w14:textId="77777777" w:rsidR="004F2017" w:rsidRDefault="00000000">
            <w:pPr>
              <w:spacing w:after="0"/>
            </w:pPr>
            <w:r>
              <w:rPr>
                <w:b/>
                <w:color w:val="FFFFFF"/>
                <w:sz w:val="16"/>
              </w:rPr>
              <w:t>Δ IoU difetti [IC 95%]</w:t>
            </w:r>
          </w:p>
        </w:tc>
        <w:tc>
          <w:tcPr>
            <w:tcW w:w="3168" w:type="dxa"/>
            <w:shd w:val="clear" w:color="auto" w:fill="163A5F"/>
            <w:tcMar>
              <w:top w:w="70" w:type="dxa"/>
              <w:left w:w="90" w:type="dxa"/>
              <w:bottom w:w="70" w:type="dxa"/>
              <w:right w:w="90" w:type="dxa"/>
            </w:tcMar>
            <w:vAlign w:val="center"/>
          </w:tcPr>
          <w:p w14:paraId="43CC79DA" w14:textId="77777777" w:rsidR="004F2017" w:rsidRDefault="00000000">
            <w:pPr>
              <w:spacing w:after="0"/>
            </w:pPr>
            <w:r>
              <w:rPr>
                <w:b/>
                <w:color w:val="FFFFFF"/>
                <w:sz w:val="16"/>
              </w:rPr>
              <w:t>Δ FP &gt; 1% [IC 95%]</w:t>
            </w:r>
          </w:p>
        </w:tc>
      </w:tr>
      <w:tr w:rsidR="004F2017" w14:paraId="514EFD38" w14:textId="77777777">
        <w:trPr>
          <w:cantSplit/>
          <w:jc w:val="center"/>
        </w:trPr>
        <w:tc>
          <w:tcPr>
            <w:tcW w:w="3456" w:type="dxa"/>
            <w:tcMar>
              <w:top w:w="70" w:type="dxa"/>
              <w:left w:w="90" w:type="dxa"/>
              <w:bottom w:w="70" w:type="dxa"/>
              <w:right w:w="90" w:type="dxa"/>
            </w:tcMar>
            <w:vAlign w:val="center"/>
          </w:tcPr>
          <w:p w14:paraId="3585CDD0" w14:textId="77777777" w:rsidR="004F2017" w:rsidRPr="001417A0" w:rsidRDefault="00000000">
            <w:pPr>
              <w:spacing w:after="0"/>
              <w:rPr>
                <w:lang w:val="it-IT"/>
              </w:rPr>
            </w:pPr>
            <w:r w:rsidRPr="001417A0">
              <w:rPr>
                <w:b/>
                <w:sz w:val="16"/>
                <w:lang w:val="it-IT"/>
              </w:rPr>
              <w:t>yolo_pre contro yolo_scratch</w:t>
            </w:r>
          </w:p>
        </w:tc>
        <w:tc>
          <w:tcPr>
            <w:tcW w:w="3168" w:type="dxa"/>
            <w:tcMar>
              <w:top w:w="70" w:type="dxa"/>
              <w:left w:w="90" w:type="dxa"/>
              <w:bottom w:w="70" w:type="dxa"/>
              <w:right w:w="90" w:type="dxa"/>
            </w:tcMar>
            <w:vAlign w:val="center"/>
          </w:tcPr>
          <w:p w14:paraId="69356825" w14:textId="77777777" w:rsidR="004F2017" w:rsidRDefault="00000000">
            <w:pPr>
              <w:spacing w:after="0"/>
            </w:pPr>
            <w:r>
              <w:rPr>
                <w:sz w:val="16"/>
              </w:rPr>
              <w:t>+3,5 [+0,1; +7,8]</w:t>
            </w:r>
          </w:p>
        </w:tc>
        <w:tc>
          <w:tcPr>
            <w:tcW w:w="3168" w:type="dxa"/>
            <w:tcMar>
              <w:top w:w="70" w:type="dxa"/>
              <w:left w:w="90" w:type="dxa"/>
              <w:bottom w:w="70" w:type="dxa"/>
              <w:right w:w="90" w:type="dxa"/>
            </w:tcMar>
            <w:vAlign w:val="center"/>
          </w:tcPr>
          <w:p w14:paraId="40E94D80" w14:textId="77777777" w:rsidR="004F2017" w:rsidRDefault="00000000">
            <w:pPr>
              <w:spacing w:after="0"/>
            </w:pPr>
            <w:r>
              <w:rPr>
                <w:sz w:val="16"/>
              </w:rPr>
              <w:t>0,0 [−3,1; +2,9]</w:t>
            </w:r>
          </w:p>
        </w:tc>
      </w:tr>
      <w:tr w:rsidR="004F2017" w14:paraId="5D30226E" w14:textId="77777777">
        <w:trPr>
          <w:cantSplit/>
          <w:jc w:val="center"/>
        </w:trPr>
        <w:tc>
          <w:tcPr>
            <w:tcW w:w="3456" w:type="dxa"/>
            <w:shd w:val="clear" w:color="auto" w:fill="F5F8FB"/>
            <w:tcMar>
              <w:top w:w="70" w:type="dxa"/>
              <w:left w:w="90" w:type="dxa"/>
              <w:bottom w:w="70" w:type="dxa"/>
              <w:right w:w="90" w:type="dxa"/>
            </w:tcMar>
            <w:vAlign w:val="center"/>
          </w:tcPr>
          <w:p w14:paraId="5E551F64" w14:textId="77777777" w:rsidR="004F2017" w:rsidRPr="001417A0" w:rsidRDefault="00000000">
            <w:pPr>
              <w:spacing w:after="0"/>
              <w:rPr>
                <w:lang w:val="it-IT"/>
              </w:rPr>
            </w:pPr>
            <w:r w:rsidRPr="001417A0">
              <w:rPr>
                <w:b/>
                <w:sz w:val="16"/>
                <w:lang w:val="it-IT"/>
              </w:rPr>
              <w:t>ms_base contro ms_base_scratch</w:t>
            </w:r>
          </w:p>
        </w:tc>
        <w:tc>
          <w:tcPr>
            <w:tcW w:w="3168" w:type="dxa"/>
            <w:shd w:val="clear" w:color="auto" w:fill="F5F8FB"/>
            <w:tcMar>
              <w:top w:w="70" w:type="dxa"/>
              <w:left w:w="90" w:type="dxa"/>
              <w:bottom w:w="70" w:type="dxa"/>
              <w:right w:w="90" w:type="dxa"/>
            </w:tcMar>
            <w:vAlign w:val="center"/>
          </w:tcPr>
          <w:p w14:paraId="02A21533" w14:textId="77777777" w:rsidR="004F2017" w:rsidRDefault="00000000">
            <w:pPr>
              <w:spacing w:after="0"/>
            </w:pPr>
            <w:r>
              <w:rPr>
                <w:sz w:val="16"/>
              </w:rPr>
              <w:t>+6,3 [+2,8; +10,9]</w:t>
            </w:r>
          </w:p>
        </w:tc>
        <w:tc>
          <w:tcPr>
            <w:tcW w:w="3168" w:type="dxa"/>
            <w:shd w:val="clear" w:color="auto" w:fill="F5F8FB"/>
            <w:tcMar>
              <w:top w:w="70" w:type="dxa"/>
              <w:left w:w="90" w:type="dxa"/>
              <w:bottom w:w="70" w:type="dxa"/>
              <w:right w:w="90" w:type="dxa"/>
            </w:tcMar>
            <w:vAlign w:val="center"/>
          </w:tcPr>
          <w:p w14:paraId="1F13FF26" w14:textId="77777777" w:rsidR="004F2017" w:rsidRDefault="00000000">
            <w:pPr>
              <w:spacing w:after="0"/>
            </w:pPr>
            <w:r>
              <w:rPr>
                <w:sz w:val="16"/>
              </w:rPr>
              <w:t>−12,7 [−18,2; −7,0]</w:t>
            </w:r>
          </w:p>
        </w:tc>
      </w:tr>
      <w:tr w:rsidR="004F2017" w14:paraId="72A9D381" w14:textId="77777777">
        <w:trPr>
          <w:cantSplit/>
          <w:jc w:val="center"/>
        </w:trPr>
        <w:tc>
          <w:tcPr>
            <w:tcW w:w="3456" w:type="dxa"/>
            <w:tcMar>
              <w:top w:w="70" w:type="dxa"/>
              <w:left w:w="90" w:type="dxa"/>
              <w:bottom w:w="70" w:type="dxa"/>
              <w:right w:w="90" w:type="dxa"/>
            </w:tcMar>
            <w:vAlign w:val="center"/>
          </w:tcPr>
          <w:p w14:paraId="1AA5CDB3" w14:textId="77777777" w:rsidR="004F2017" w:rsidRDefault="00000000">
            <w:pPr>
              <w:spacing w:after="0"/>
            </w:pPr>
            <w:r>
              <w:rPr>
                <w:b/>
                <w:sz w:val="16"/>
              </w:rPr>
              <w:t>ms_full contro ms_full_scratch</w:t>
            </w:r>
          </w:p>
        </w:tc>
        <w:tc>
          <w:tcPr>
            <w:tcW w:w="3168" w:type="dxa"/>
            <w:tcMar>
              <w:top w:w="70" w:type="dxa"/>
              <w:left w:w="90" w:type="dxa"/>
              <w:bottom w:w="70" w:type="dxa"/>
              <w:right w:w="90" w:type="dxa"/>
            </w:tcMar>
            <w:vAlign w:val="center"/>
          </w:tcPr>
          <w:p w14:paraId="65D1098B" w14:textId="77777777" w:rsidR="004F2017" w:rsidRDefault="00000000">
            <w:pPr>
              <w:spacing w:after="0"/>
            </w:pPr>
            <w:r>
              <w:rPr>
                <w:sz w:val="16"/>
              </w:rPr>
              <w:t>+1,0 [−0,7; +3,0]</w:t>
            </w:r>
          </w:p>
        </w:tc>
        <w:tc>
          <w:tcPr>
            <w:tcW w:w="3168" w:type="dxa"/>
            <w:tcMar>
              <w:top w:w="70" w:type="dxa"/>
              <w:left w:w="90" w:type="dxa"/>
              <w:bottom w:w="70" w:type="dxa"/>
              <w:right w:w="90" w:type="dxa"/>
            </w:tcMar>
            <w:vAlign w:val="center"/>
          </w:tcPr>
          <w:p w14:paraId="1F67F835" w14:textId="77777777" w:rsidR="004F2017" w:rsidRDefault="00000000">
            <w:pPr>
              <w:spacing w:after="0"/>
            </w:pPr>
            <w:r>
              <w:rPr>
                <w:sz w:val="16"/>
              </w:rPr>
              <w:t>−9,1 [−14,3; −3,7]</w:t>
            </w:r>
          </w:p>
        </w:tc>
      </w:tr>
    </w:tbl>
    <w:p w14:paraId="7823FC4A" w14:textId="77777777" w:rsidR="004F2017" w:rsidRDefault="004F2017">
      <w:pPr>
        <w:spacing w:after="20"/>
      </w:pPr>
    </w:p>
    <w:p w14:paraId="1792899D" w14:textId="77777777" w:rsidR="004F2017" w:rsidRPr="001417A0" w:rsidRDefault="00000000">
      <w:pPr>
        <w:rPr>
          <w:lang w:val="it-IT"/>
        </w:rPr>
      </w:pPr>
      <w:r w:rsidRPr="001417A0">
        <w:rPr>
          <w:lang w:val="it-IT"/>
        </w:rPr>
        <w:t>Nelle tre coppie confrontate, i pesi pre-addestrati producono un IoU sui difetti più alto: l’incremento è di +3,5 punti per YOLO (IC 95% [+0,1; +7,8]), +6,3 per ms_base [+2,8; +10,9] e +1,0 per ms_full [−0,7; +3,0]. L’evidenza è più netta per ms_base; per YOLO il limite inferiore dell’intervallo è vicino a zero, mentre per ms_full l’intervallo include lo zero. Il pre-addestramento riduce inoltre i falsi positivi per ms_base e ms_full. Da zero, l’aggiunta dei moduli in ms_full_scratch non porta un vantaggio dimostrato sui difetti e aumenta i falsi positivi rispetto a ms_base_scratch.</w:t>
      </w:r>
    </w:p>
    <w:p w14:paraId="6BB600B5" w14:textId="77777777" w:rsidR="004F2017" w:rsidRPr="001417A0" w:rsidRDefault="00000000">
      <w:pPr>
        <w:pStyle w:val="Titolo2"/>
        <w:rPr>
          <w:lang w:val="it-IT"/>
        </w:rPr>
      </w:pPr>
      <w:r w:rsidRPr="001417A0">
        <w:rPr>
          <w:lang w:val="it-IT"/>
        </w:rPr>
        <w:t>4.7 Falsi positivi sulle tessere senza difetto</w:t>
      </w:r>
    </w:p>
    <w:p w14:paraId="40461431" w14:textId="77777777" w:rsidR="004F2017" w:rsidRPr="001417A0" w:rsidRDefault="00000000">
      <w:pPr>
        <w:keepNext/>
        <w:spacing w:before="60" w:after="80"/>
        <w:rPr>
          <w:lang w:val="it-IT"/>
        </w:rPr>
      </w:pPr>
      <w:r w:rsidRPr="001417A0">
        <w:rPr>
          <w:i/>
          <w:color w:val="596579"/>
          <w:sz w:val="17"/>
          <w:lang w:val="it-IT"/>
        </w:rPr>
        <w:t>Tabella 5. Falsi positivi sulle tessere senza difetto, media sui seed.</w:t>
      </w:r>
    </w:p>
    <w:tbl>
      <w:tblPr>
        <w:tblStyle w:val="Grigliatabella"/>
        <w:tblW w:w="0" w:type="auto"/>
        <w:jc w:val="center"/>
        <w:tblLayout w:type="fixed"/>
        <w:tblLook w:val="04A0" w:firstRow="1" w:lastRow="0" w:firstColumn="1" w:lastColumn="0" w:noHBand="0" w:noVBand="1"/>
      </w:tblPr>
      <w:tblGrid>
        <w:gridCol w:w="2088"/>
        <w:gridCol w:w="2232"/>
        <w:gridCol w:w="2232"/>
        <w:gridCol w:w="3312"/>
      </w:tblGrid>
      <w:tr w:rsidR="004F2017" w:rsidRPr="001417A0" w14:paraId="71D01D3F" w14:textId="77777777">
        <w:trPr>
          <w:cantSplit/>
          <w:tblHeader/>
          <w:jc w:val="center"/>
        </w:trPr>
        <w:tc>
          <w:tcPr>
            <w:tcW w:w="2088" w:type="dxa"/>
            <w:shd w:val="clear" w:color="auto" w:fill="163A5F"/>
            <w:tcMar>
              <w:top w:w="70" w:type="dxa"/>
              <w:left w:w="90" w:type="dxa"/>
              <w:bottom w:w="70" w:type="dxa"/>
              <w:right w:w="90" w:type="dxa"/>
            </w:tcMar>
            <w:vAlign w:val="center"/>
          </w:tcPr>
          <w:p w14:paraId="5B818021" w14:textId="77777777" w:rsidR="004F2017" w:rsidRDefault="00000000">
            <w:pPr>
              <w:spacing w:after="0"/>
            </w:pPr>
            <w:r>
              <w:rPr>
                <w:b/>
                <w:color w:val="FFFFFF"/>
                <w:sz w:val="15"/>
              </w:rPr>
              <w:t>Configurazione</w:t>
            </w:r>
          </w:p>
        </w:tc>
        <w:tc>
          <w:tcPr>
            <w:tcW w:w="2232" w:type="dxa"/>
            <w:shd w:val="clear" w:color="auto" w:fill="163A5F"/>
            <w:tcMar>
              <w:top w:w="70" w:type="dxa"/>
              <w:left w:w="90" w:type="dxa"/>
              <w:bottom w:w="70" w:type="dxa"/>
              <w:right w:w="90" w:type="dxa"/>
            </w:tcMar>
            <w:vAlign w:val="center"/>
          </w:tcPr>
          <w:p w14:paraId="121D5426" w14:textId="77777777" w:rsidR="004F2017" w:rsidRDefault="00000000">
            <w:pPr>
              <w:spacing w:after="0"/>
            </w:pPr>
            <w:r>
              <w:rPr>
                <w:b/>
                <w:color w:val="FFFFFF"/>
                <w:sz w:val="15"/>
              </w:rPr>
              <w:t>Almeno 1 pixel predetto (%)</w:t>
            </w:r>
          </w:p>
        </w:tc>
        <w:tc>
          <w:tcPr>
            <w:tcW w:w="2232" w:type="dxa"/>
            <w:shd w:val="clear" w:color="auto" w:fill="163A5F"/>
            <w:tcMar>
              <w:top w:w="70" w:type="dxa"/>
              <w:left w:w="90" w:type="dxa"/>
              <w:bottom w:w="70" w:type="dxa"/>
              <w:right w:w="90" w:type="dxa"/>
            </w:tcMar>
            <w:vAlign w:val="center"/>
          </w:tcPr>
          <w:p w14:paraId="0A31E756" w14:textId="77777777" w:rsidR="004F2017" w:rsidRDefault="00000000">
            <w:pPr>
              <w:spacing w:after="0"/>
            </w:pPr>
            <w:r>
              <w:rPr>
                <w:b/>
                <w:color w:val="FFFFFF"/>
                <w:sz w:val="15"/>
              </w:rPr>
              <w:t>Oltre l’1% dell’area (%)</w:t>
            </w:r>
          </w:p>
        </w:tc>
        <w:tc>
          <w:tcPr>
            <w:tcW w:w="3312" w:type="dxa"/>
            <w:shd w:val="clear" w:color="auto" w:fill="163A5F"/>
            <w:tcMar>
              <w:top w:w="70" w:type="dxa"/>
              <w:left w:w="90" w:type="dxa"/>
              <w:bottom w:w="70" w:type="dxa"/>
              <w:right w:w="90" w:type="dxa"/>
            </w:tcMar>
            <w:vAlign w:val="center"/>
          </w:tcPr>
          <w:p w14:paraId="37848431" w14:textId="77777777" w:rsidR="004F2017" w:rsidRPr="001417A0" w:rsidRDefault="00000000">
            <w:pPr>
              <w:spacing w:after="0"/>
              <w:rPr>
                <w:lang w:val="it-IT"/>
              </w:rPr>
            </w:pPr>
            <w:r w:rsidRPr="001417A0">
              <w:rPr>
                <w:b/>
                <w:color w:val="FFFFFF"/>
                <w:sz w:val="15"/>
                <w:lang w:val="it-IT"/>
              </w:rPr>
              <w:t>Area mediana del falso positivo (% della tessera)</w:t>
            </w:r>
          </w:p>
        </w:tc>
      </w:tr>
      <w:tr w:rsidR="004F2017" w14:paraId="2A0698CB" w14:textId="77777777">
        <w:trPr>
          <w:cantSplit/>
          <w:jc w:val="center"/>
        </w:trPr>
        <w:tc>
          <w:tcPr>
            <w:tcW w:w="2088" w:type="dxa"/>
            <w:tcMar>
              <w:top w:w="70" w:type="dxa"/>
              <w:left w:w="90" w:type="dxa"/>
              <w:bottom w:w="70" w:type="dxa"/>
              <w:right w:w="90" w:type="dxa"/>
            </w:tcMar>
            <w:vAlign w:val="center"/>
          </w:tcPr>
          <w:p w14:paraId="57FEE4BC" w14:textId="77777777" w:rsidR="004F2017" w:rsidRDefault="00000000">
            <w:pPr>
              <w:spacing w:after="0"/>
            </w:pPr>
            <w:r>
              <w:rPr>
                <w:b/>
                <w:sz w:val="15"/>
              </w:rPr>
              <w:t>yolo_pre</w:t>
            </w:r>
          </w:p>
        </w:tc>
        <w:tc>
          <w:tcPr>
            <w:tcW w:w="2232" w:type="dxa"/>
            <w:tcMar>
              <w:top w:w="70" w:type="dxa"/>
              <w:left w:w="90" w:type="dxa"/>
              <w:bottom w:w="70" w:type="dxa"/>
              <w:right w:w="90" w:type="dxa"/>
            </w:tcMar>
            <w:vAlign w:val="center"/>
          </w:tcPr>
          <w:p w14:paraId="6899DB08" w14:textId="77777777" w:rsidR="004F2017" w:rsidRDefault="00000000">
            <w:pPr>
              <w:spacing w:after="0"/>
            </w:pPr>
            <w:r>
              <w:rPr>
                <w:sz w:val="15"/>
              </w:rPr>
              <w:t>11,1</w:t>
            </w:r>
          </w:p>
        </w:tc>
        <w:tc>
          <w:tcPr>
            <w:tcW w:w="2232" w:type="dxa"/>
            <w:tcMar>
              <w:top w:w="70" w:type="dxa"/>
              <w:left w:w="90" w:type="dxa"/>
              <w:bottom w:w="70" w:type="dxa"/>
              <w:right w:w="90" w:type="dxa"/>
            </w:tcMar>
            <w:vAlign w:val="center"/>
          </w:tcPr>
          <w:p w14:paraId="7174C0D5" w14:textId="77777777" w:rsidR="004F2017" w:rsidRDefault="00000000">
            <w:pPr>
              <w:spacing w:after="0"/>
            </w:pPr>
            <w:r>
              <w:rPr>
                <w:sz w:val="15"/>
              </w:rPr>
              <w:t>10,9</w:t>
            </w:r>
          </w:p>
        </w:tc>
        <w:tc>
          <w:tcPr>
            <w:tcW w:w="3312" w:type="dxa"/>
            <w:tcMar>
              <w:top w:w="70" w:type="dxa"/>
              <w:left w:w="90" w:type="dxa"/>
              <w:bottom w:w="70" w:type="dxa"/>
              <w:right w:w="90" w:type="dxa"/>
            </w:tcMar>
            <w:vAlign w:val="center"/>
          </w:tcPr>
          <w:p w14:paraId="2716A00B" w14:textId="77777777" w:rsidR="004F2017" w:rsidRDefault="00000000">
            <w:pPr>
              <w:spacing w:after="0"/>
            </w:pPr>
            <w:r>
              <w:rPr>
                <w:sz w:val="15"/>
              </w:rPr>
              <w:t>35,3</w:t>
            </w:r>
          </w:p>
        </w:tc>
      </w:tr>
      <w:tr w:rsidR="004F2017" w14:paraId="06C684EC" w14:textId="77777777">
        <w:trPr>
          <w:cantSplit/>
          <w:jc w:val="center"/>
        </w:trPr>
        <w:tc>
          <w:tcPr>
            <w:tcW w:w="2088" w:type="dxa"/>
            <w:shd w:val="clear" w:color="auto" w:fill="F5F8FB"/>
            <w:tcMar>
              <w:top w:w="70" w:type="dxa"/>
              <w:left w:w="90" w:type="dxa"/>
              <w:bottom w:w="70" w:type="dxa"/>
              <w:right w:w="90" w:type="dxa"/>
            </w:tcMar>
            <w:vAlign w:val="center"/>
          </w:tcPr>
          <w:p w14:paraId="5A207292" w14:textId="77777777" w:rsidR="004F2017" w:rsidRDefault="00000000">
            <w:pPr>
              <w:spacing w:after="0"/>
            </w:pPr>
            <w:r>
              <w:rPr>
                <w:b/>
                <w:sz w:val="15"/>
              </w:rPr>
              <w:t>yolo_scratch</w:t>
            </w:r>
          </w:p>
        </w:tc>
        <w:tc>
          <w:tcPr>
            <w:tcW w:w="2232" w:type="dxa"/>
            <w:shd w:val="clear" w:color="auto" w:fill="F5F8FB"/>
            <w:tcMar>
              <w:top w:w="70" w:type="dxa"/>
              <w:left w:w="90" w:type="dxa"/>
              <w:bottom w:w="70" w:type="dxa"/>
              <w:right w:w="90" w:type="dxa"/>
            </w:tcMar>
            <w:vAlign w:val="center"/>
          </w:tcPr>
          <w:p w14:paraId="29D8282D" w14:textId="77777777" w:rsidR="004F2017" w:rsidRDefault="00000000">
            <w:pPr>
              <w:spacing w:after="0"/>
            </w:pPr>
            <w:r>
              <w:rPr>
                <w:sz w:val="15"/>
              </w:rPr>
              <w:t>11,4</w:t>
            </w:r>
          </w:p>
        </w:tc>
        <w:tc>
          <w:tcPr>
            <w:tcW w:w="2232" w:type="dxa"/>
            <w:shd w:val="clear" w:color="auto" w:fill="F5F8FB"/>
            <w:tcMar>
              <w:top w:w="70" w:type="dxa"/>
              <w:left w:w="90" w:type="dxa"/>
              <w:bottom w:w="70" w:type="dxa"/>
              <w:right w:w="90" w:type="dxa"/>
            </w:tcMar>
            <w:vAlign w:val="center"/>
          </w:tcPr>
          <w:p w14:paraId="648A17B8" w14:textId="77777777" w:rsidR="004F2017" w:rsidRDefault="00000000">
            <w:pPr>
              <w:spacing w:after="0"/>
            </w:pPr>
            <w:r>
              <w:rPr>
                <w:sz w:val="15"/>
              </w:rPr>
              <w:t>10,9</w:t>
            </w:r>
          </w:p>
        </w:tc>
        <w:tc>
          <w:tcPr>
            <w:tcW w:w="3312" w:type="dxa"/>
            <w:shd w:val="clear" w:color="auto" w:fill="F5F8FB"/>
            <w:tcMar>
              <w:top w:w="70" w:type="dxa"/>
              <w:left w:w="90" w:type="dxa"/>
              <w:bottom w:w="70" w:type="dxa"/>
              <w:right w:w="90" w:type="dxa"/>
            </w:tcMar>
            <w:vAlign w:val="center"/>
          </w:tcPr>
          <w:p w14:paraId="20BCD1BA" w14:textId="77777777" w:rsidR="004F2017" w:rsidRDefault="00000000">
            <w:pPr>
              <w:spacing w:after="0"/>
            </w:pPr>
            <w:r>
              <w:rPr>
                <w:sz w:val="15"/>
              </w:rPr>
              <w:t>32,6</w:t>
            </w:r>
          </w:p>
        </w:tc>
      </w:tr>
      <w:tr w:rsidR="004F2017" w14:paraId="5F4B2CFA" w14:textId="77777777">
        <w:trPr>
          <w:cantSplit/>
          <w:jc w:val="center"/>
        </w:trPr>
        <w:tc>
          <w:tcPr>
            <w:tcW w:w="2088" w:type="dxa"/>
            <w:tcMar>
              <w:top w:w="70" w:type="dxa"/>
              <w:left w:w="90" w:type="dxa"/>
              <w:bottom w:w="70" w:type="dxa"/>
              <w:right w:w="90" w:type="dxa"/>
            </w:tcMar>
            <w:vAlign w:val="center"/>
          </w:tcPr>
          <w:p w14:paraId="08E5F5A1" w14:textId="77777777" w:rsidR="004F2017" w:rsidRDefault="00000000">
            <w:pPr>
              <w:spacing w:after="0"/>
            </w:pPr>
            <w:r>
              <w:rPr>
                <w:b/>
                <w:sz w:val="15"/>
              </w:rPr>
              <w:t>ms_base</w:t>
            </w:r>
          </w:p>
        </w:tc>
        <w:tc>
          <w:tcPr>
            <w:tcW w:w="2232" w:type="dxa"/>
            <w:tcMar>
              <w:top w:w="70" w:type="dxa"/>
              <w:left w:w="90" w:type="dxa"/>
              <w:bottom w:w="70" w:type="dxa"/>
              <w:right w:w="90" w:type="dxa"/>
            </w:tcMar>
            <w:vAlign w:val="center"/>
          </w:tcPr>
          <w:p w14:paraId="790CD530" w14:textId="77777777" w:rsidR="004F2017" w:rsidRDefault="00000000">
            <w:pPr>
              <w:spacing w:after="0"/>
            </w:pPr>
            <w:r>
              <w:rPr>
                <w:sz w:val="15"/>
              </w:rPr>
              <w:t>18,7</w:t>
            </w:r>
          </w:p>
        </w:tc>
        <w:tc>
          <w:tcPr>
            <w:tcW w:w="2232" w:type="dxa"/>
            <w:tcMar>
              <w:top w:w="70" w:type="dxa"/>
              <w:left w:w="90" w:type="dxa"/>
              <w:bottom w:w="70" w:type="dxa"/>
              <w:right w:w="90" w:type="dxa"/>
            </w:tcMar>
            <w:vAlign w:val="center"/>
          </w:tcPr>
          <w:p w14:paraId="7C5B7903" w14:textId="77777777" w:rsidR="004F2017" w:rsidRDefault="00000000">
            <w:pPr>
              <w:spacing w:after="0"/>
            </w:pPr>
            <w:r>
              <w:rPr>
                <w:sz w:val="15"/>
              </w:rPr>
              <w:t>11,8</w:t>
            </w:r>
          </w:p>
        </w:tc>
        <w:tc>
          <w:tcPr>
            <w:tcW w:w="3312" w:type="dxa"/>
            <w:tcMar>
              <w:top w:w="70" w:type="dxa"/>
              <w:left w:w="90" w:type="dxa"/>
              <w:bottom w:w="70" w:type="dxa"/>
              <w:right w:w="90" w:type="dxa"/>
            </w:tcMar>
            <w:vAlign w:val="center"/>
          </w:tcPr>
          <w:p w14:paraId="5C3E5B8E" w14:textId="77777777" w:rsidR="004F2017" w:rsidRDefault="00000000">
            <w:pPr>
              <w:spacing w:after="0"/>
            </w:pPr>
            <w:r>
              <w:rPr>
                <w:sz w:val="15"/>
              </w:rPr>
              <w:t>2,0</w:t>
            </w:r>
          </w:p>
        </w:tc>
      </w:tr>
      <w:tr w:rsidR="004F2017" w14:paraId="623DD037" w14:textId="77777777">
        <w:trPr>
          <w:cantSplit/>
          <w:jc w:val="center"/>
        </w:trPr>
        <w:tc>
          <w:tcPr>
            <w:tcW w:w="2088" w:type="dxa"/>
            <w:shd w:val="clear" w:color="auto" w:fill="F5F8FB"/>
            <w:tcMar>
              <w:top w:w="70" w:type="dxa"/>
              <w:left w:w="90" w:type="dxa"/>
              <w:bottom w:w="70" w:type="dxa"/>
              <w:right w:w="90" w:type="dxa"/>
            </w:tcMar>
            <w:vAlign w:val="center"/>
          </w:tcPr>
          <w:p w14:paraId="62095D37" w14:textId="77777777" w:rsidR="004F2017" w:rsidRDefault="00000000">
            <w:pPr>
              <w:spacing w:after="0"/>
            </w:pPr>
            <w:r>
              <w:rPr>
                <w:b/>
                <w:sz w:val="15"/>
              </w:rPr>
              <w:t>ms_ghost</w:t>
            </w:r>
          </w:p>
        </w:tc>
        <w:tc>
          <w:tcPr>
            <w:tcW w:w="2232" w:type="dxa"/>
            <w:shd w:val="clear" w:color="auto" w:fill="F5F8FB"/>
            <w:tcMar>
              <w:top w:w="70" w:type="dxa"/>
              <w:left w:w="90" w:type="dxa"/>
              <w:bottom w:w="70" w:type="dxa"/>
              <w:right w:w="90" w:type="dxa"/>
            </w:tcMar>
            <w:vAlign w:val="center"/>
          </w:tcPr>
          <w:p w14:paraId="1C4A047D" w14:textId="77777777" w:rsidR="004F2017" w:rsidRDefault="00000000">
            <w:pPr>
              <w:spacing w:after="0"/>
            </w:pPr>
            <w:r>
              <w:rPr>
                <w:sz w:val="15"/>
              </w:rPr>
              <w:t>30,5</w:t>
            </w:r>
          </w:p>
        </w:tc>
        <w:tc>
          <w:tcPr>
            <w:tcW w:w="2232" w:type="dxa"/>
            <w:shd w:val="clear" w:color="auto" w:fill="F5F8FB"/>
            <w:tcMar>
              <w:top w:w="70" w:type="dxa"/>
              <w:left w:w="90" w:type="dxa"/>
              <w:bottom w:w="70" w:type="dxa"/>
              <w:right w:w="90" w:type="dxa"/>
            </w:tcMar>
            <w:vAlign w:val="center"/>
          </w:tcPr>
          <w:p w14:paraId="5E9AEC66" w14:textId="77777777" w:rsidR="004F2017" w:rsidRDefault="00000000">
            <w:pPr>
              <w:spacing w:after="0"/>
            </w:pPr>
            <w:r>
              <w:rPr>
                <w:sz w:val="15"/>
              </w:rPr>
              <w:t>19,4</w:t>
            </w:r>
          </w:p>
        </w:tc>
        <w:tc>
          <w:tcPr>
            <w:tcW w:w="3312" w:type="dxa"/>
            <w:shd w:val="clear" w:color="auto" w:fill="F5F8FB"/>
            <w:tcMar>
              <w:top w:w="70" w:type="dxa"/>
              <w:left w:w="90" w:type="dxa"/>
              <w:bottom w:w="70" w:type="dxa"/>
              <w:right w:w="90" w:type="dxa"/>
            </w:tcMar>
            <w:vAlign w:val="center"/>
          </w:tcPr>
          <w:p w14:paraId="786BFFB6" w14:textId="77777777" w:rsidR="004F2017" w:rsidRDefault="00000000">
            <w:pPr>
              <w:spacing w:after="0"/>
            </w:pPr>
            <w:r>
              <w:rPr>
                <w:sz w:val="15"/>
              </w:rPr>
              <w:t>2,3</w:t>
            </w:r>
          </w:p>
        </w:tc>
      </w:tr>
      <w:tr w:rsidR="004F2017" w14:paraId="4E7C7431" w14:textId="77777777">
        <w:trPr>
          <w:cantSplit/>
          <w:jc w:val="center"/>
        </w:trPr>
        <w:tc>
          <w:tcPr>
            <w:tcW w:w="2088" w:type="dxa"/>
            <w:tcMar>
              <w:top w:w="70" w:type="dxa"/>
              <w:left w:w="90" w:type="dxa"/>
              <w:bottom w:w="70" w:type="dxa"/>
              <w:right w:w="90" w:type="dxa"/>
            </w:tcMar>
            <w:vAlign w:val="center"/>
          </w:tcPr>
          <w:p w14:paraId="7869CBC8" w14:textId="77777777" w:rsidR="004F2017" w:rsidRDefault="00000000">
            <w:pPr>
              <w:spacing w:after="0"/>
            </w:pPr>
            <w:r>
              <w:rPr>
                <w:b/>
                <w:sz w:val="15"/>
              </w:rPr>
              <w:t>ms_rep</w:t>
            </w:r>
          </w:p>
        </w:tc>
        <w:tc>
          <w:tcPr>
            <w:tcW w:w="2232" w:type="dxa"/>
            <w:tcMar>
              <w:top w:w="70" w:type="dxa"/>
              <w:left w:w="90" w:type="dxa"/>
              <w:bottom w:w="70" w:type="dxa"/>
              <w:right w:w="90" w:type="dxa"/>
            </w:tcMar>
            <w:vAlign w:val="center"/>
          </w:tcPr>
          <w:p w14:paraId="0DBBB6E3" w14:textId="77777777" w:rsidR="004F2017" w:rsidRDefault="00000000">
            <w:pPr>
              <w:spacing w:after="0"/>
            </w:pPr>
            <w:r>
              <w:rPr>
                <w:sz w:val="15"/>
              </w:rPr>
              <w:t>23,7</w:t>
            </w:r>
          </w:p>
        </w:tc>
        <w:tc>
          <w:tcPr>
            <w:tcW w:w="2232" w:type="dxa"/>
            <w:tcMar>
              <w:top w:w="70" w:type="dxa"/>
              <w:left w:w="90" w:type="dxa"/>
              <w:bottom w:w="70" w:type="dxa"/>
              <w:right w:w="90" w:type="dxa"/>
            </w:tcMar>
            <w:vAlign w:val="center"/>
          </w:tcPr>
          <w:p w14:paraId="7563E66C" w14:textId="77777777" w:rsidR="004F2017" w:rsidRDefault="00000000">
            <w:pPr>
              <w:spacing w:after="0"/>
            </w:pPr>
            <w:r>
              <w:rPr>
                <w:sz w:val="15"/>
              </w:rPr>
              <w:t>13,0</w:t>
            </w:r>
          </w:p>
        </w:tc>
        <w:tc>
          <w:tcPr>
            <w:tcW w:w="3312" w:type="dxa"/>
            <w:tcMar>
              <w:top w:w="70" w:type="dxa"/>
              <w:left w:w="90" w:type="dxa"/>
              <w:bottom w:w="70" w:type="dxa"/>
              <w:right w:w="90" w:type="dxa"/>
            </w:tcMar>
            <w:vAlign w:val="center"/>
          </w:tcPr>
          <w:p w14:paraId="148BB3C6" w14:textId="77777777" w:rsidR="004F2017" w:rsidRDefault="00000000">
            <w:pPr>
              <w:spacing w:after="0"/>
            </w:pPr>
            <w:r>
              <w:rPr>
                <w:sz w:val="15"/>
              </w:rPr>
              <w:t>1,6</w:t>
            </w:r>
          </w:p>
        </w:tc>
      </w:tr>
      <w:tr w:rsidR="004F2017" w14:paraId="6DEB3A12" w14:textId="77777777">
        <w:trPr>
          <w:cantSplit/>
          <w:jc w:val="center"/>
        </w:trPr>
        <w:tc>
          <w:tcPr>
            <w:tcW w:w="2088" w:type="dxa"/>
            <w:shd w:val="clear" w:color="auto" w:fill="F5F8FB"/>
            <w:tcMar>
              <w:top w:w="70" w:type="dxa"/>
              <w:left w:w="90" w:type="dxa"/>
              <w:bottom w:w="70" w:type="dxa"/>
              <w:right w:w="90" w:type="dxa"/>
            </w:tcMar>
            <w:vAlign w:val="center"/>
          </w:tcPr>
          <w:p w14:paraId="17825DA9" w14:textId="77777777" w:rsidR="004F2017" w:rsidRDefault="00000000">
            <w:pPr>
              <w:spacing w:after="0"/>
            </w:pPr>
            <w:r>
              <w:rPr>
                <w:b/>
                <w:sz w:val="15"/>
              </w:rPr>
              <w:t>ms_simam</w:t>
            </w:r>
          </w:p>
        </w:tc>
        <w:tc>
          <w:tcPr>
            <w:tcW w:w="2232" w:type="dxa"/>
            <w:shd w:val="clear" w:color="auto" w:fill="F5F8FB"/>
            <w:tcMar>
              <w:top w:w="70" w:type="dxa"/>
              <w:left w:w="90" w:type="dxa"/>
              <w:bottom w:w="70" w:type="dxa"/>
              <w:right w:w="90" w:type="dxa"/>
            </w:tcMar>
            <w:vAlign w:val="center"/>
          </w:tcPr>
          <w:p w14:paraId="7F4FD869" w14:textId="77777777" w:rsidR="004F2017" w:rsidRDefault="00000000">
            <w:pPr>
              <w:spacing w:after="0"/>
            </w:pPr>
            <w:r>
              <w:rPr>
                <w:sz w:val="15"/>
              </w:rPr>
              <w:t>19,4</w:t>
            </w:r>
          </w:p>
        </w:tc>
        <w:tc>
          <w:tcPr>
            <w:tcW w:w="2232" w:type="dxa"/>
            <w:shd w:val="clear" w:color="auto" w:fill="F5F8FB"/>
            <w:tcMar>
              <w:top w:w="70" w:type="dxa"/>
              <w:left w:w="90" w:type="dxa"/>
              <w:bottom w:w="70" w:type="dxa"/>
              <w:right w:w="90" w:type="dxa"/>
            </w:tcMar>
            <w:vAlign w:val="center"/>
          </w:tcPr>
          <w:p w14:paraId="352E20F1" w14:textId="77777777" w:rsidR="004F2017" w:rsidRDefault="00000000">
            <w:pPr>
              <w:spacing w:after="0"/>
            </w:pPr>
            <w:r>
              <w:rPr>
                <w:sz w:val="15"/>
              </w:rPr>
              <w:t>11,2</w:t>
            </w:r>
          </w:p>
        </w:tc>
        <w:tc>
          <w:tcPr>
            <w:tcW w:w="3312" w:type="dxa"/>
            <w:shd w:val="clear" w:color="auto" w:fill="F5F8FB"/>
            <w:tcMar>
              <w:top w:w="70" w:type="dxa"/>
              <w:left w:w="90" w:type="dxa"/>
              <w:bottom w:w="70" w:type="dxa"/>
              <w:right w:w="90" w:type="dxa"/>
            </w:tcMar>
            <w:vAlign w:val="center"/>
          </w:tcPr>
          <w:p w14:paraId="45B28D80" w14:textId="77777777" w:rsidR="004F2017" w:rsidRDefault="00000000">
            <w:pPr>
              <w:spacing w:after="0"/>
            </w:pPr>
            <w:r>
              <w:rPr>
                <w:sz w:val="15"/>
              </w:rPr>
              <w:t>1,3</w:t>
            </w:r>
          </w:p>
        </w:tc>
      </w:tr>
      <w:tr w:rsidR="004F2017" w14:paraId="671B96A9" w14:textId="77777777">
        <w:trPr>
          <w:cantSplit/>
          <w:jc w:val="center"/>
        </w:trPr>
        <w:tc>
          <w:tcPr>
            <w:tcW w:w="2088" w:type="dxa"/>
            <w:tcMar>
              <w:top w:w="70" w:type="dxa"/>
              <w:left w:w="90" w:type="dxa"/>
              <w:bottom w:w="70" w:type="dxa"/>
              <w:right w:w="90" w:type="dxa"/>
            </w:tcMar>
            <w:vAlign w:val="center"/>
          </w:tcPr>
          <w:p w14:paraId="741FA4D2" w14:textId="77777777" w:rsidR="004F2017" w:rsidRDefault="00000000">
            <w:pPr>
              <w:spacing w:after="0"/>
            </w:pPr>
            <w:r>
              <w:rPr>
                <w:b/>
                <w:sz w:val="15"/>
              </w:rPr>
              <w:t>ms_dsiou</w:t>
            </w:r>
          </w:p>
        </w:tc>
        <w:tc>
          <w:tcPr>
            <w:tcW w:w="2232" w:type="dxa"/>
            <w:tcMar>
              <w:top w:w="70" w:type="dxa"/>
              <w:left w:w="90" w:type="dxa"/>
              <w:bottom w:w="70" w:type="dxa"/>
              <w:right w:w="90" w:type="dxa"/>
            </w:tcMar>
            <w:vAlign w:val="center"/>
          </w:tcPr>
          <w:p w14:paraId="7D02F5DC" w14:textId="77777777" w:rsidR="004F2017" w:rsidRDefault="00000000">
            <w:pPr>
              <w:spacing w:after="0"/>
            </w:pPr>
            <w:r>
              <w:rPr>
                <w:sz w:val="15"/>
              </w:rPr>
              <w:t>22,5</w:t>
            </w:r>
          </w:p>
        </w:tc>
        <w:tc>
          <w:tcPr>
            <w:tcW w:w="2232" w:type="dxa"/>
            <w:tcMar>
              <w:top w:w="70" w:type="dxa"/>
              <w:left w:w="90" w:type="dxa"/>
              <w:bottom w:w="70" w:type="dxa"/>
              <w:right w:w="90" w:type="dxa"/>
            </w:tcMar>
            <w:vAlign w:val="center"/>
          </w:tcPr>
          <w:p w14:paraId="759EF693" w14:textId="77777777" w:rsidR="004F2017" w:rsidRDefault="00000000">
            <w:pPr>
              <w:spacing w:after="0"/>
            </w:pPr>
            <w:r>
              <w:rPr>
                <w:sz w:val="15"/>
              </w:rPr>
              <w:t>13,5</w:t>
            </w:r>
          </w:p>
        </w:tc>
        <w:tc>
          <w:tcPr>
            <w:tcW w:w="3312" w:type="dxa"/>
            <w:tcMar>
              <w:top w:w="70" w:type="dxa"/>
              <w:left w:w="90" w:type="dxa"/>
              <w:bottom w:w="70" w:type="dxa"/>
              <w:right w:w="90" w:type="dxa"/>
            </w:tcMar>
            <w:vAlign w:val="center"/>
          </w:tcPr>
          <w:p w14:paraId="6E6656C4" w14:textId="77777777" w:rsidR="004F2017" w:rsidRDefault="00000000">
            <w:pPr>
              <w:spacing w:after="0"/>
            </w:pPr>
            <w:r>
              <w:rPr>
                <w:sz w:val="15"/>
              </w:rPr>
              <w:t>1,7</w:t>
            </w:r>
          </w:p>
        </w:tc>
      </w:tr>
      <w:tr w:rsidR="004F2017" w14:paraId="10E26014" w14:textId="77777777">
        <w:trPr>
          <w:cantSplit/>
          <w:jc w:val="center"/>
        </w:trPr>
        <w:tc>
          <w:tcPr>
            <w:tcW w:w="2088" w:type="dxa"/>
            <w:shd w:val="clear" w:color="auto" w:fill="F5F8FB"/>
            <w:tcMar>
              <w:top w:w="70" w:type="dxa"/>
              <w:left w:w="90" w:type="dxa"/>
              <w:bottom w:w="70" w:type="dxa"/>
              <w:right w:w="90" w:type="dxa"/>
            </w:tcMar>
            <w:vAlign w:val="center"/>
          </w:tcPr>
          <w:p w14:paraId="286FBC2B" w14:textId="77777777" w:rsidR="004F2017" w:rsidRDefault="00000000">
            <w:pPr>
              <w:spacing w:after="0"/>
            </w:pPr>
            <w:r>
              <w:rPr>
                <w:b/>
                <w:sz w:val="15"/>
              </w:rPr>
              <w:t>ms_full</w:t>
            </w:r>
          </w:p>
        </w:tc>
        <w:tc>
          <w:tcPr>
            <w:tcW w:w="2232" w:type="dxa"/>
            <w:shd w:val="clear" w:color="auto" w:fill="F5F8FB"/>
            <w:tcMar>
              <w:top w:w="70" w:type="dxa"/>
              <w:left w:w="90" w:type="dxa"/>
              <w:bottom w:w="70" w:type="dxa"/>
              <w:right w:w="90" w:type="dxa"/>
            </w:tcMar>
            <w:vAlign w:val="center"/>
          </w:tcPr>
          <w:p w14:paraId="6192913D" w14:textId="77777777" w:rsidR="004F2017" w:rsidRDefault="00000000">
            <w:pPr>
              <w:spacing w:after="0"/>
            </w:pPr>
            <w:r>
              <w:rPr>
                <w:sz w:val="15"/>
              </w:rPr>
              <w:t>33,9</w:t>
            </w:r>
          </w:p>
        </w:tc>
        <w:tc>
          <w:tcPr>
            <w:tcW w:w="2232" w:type="dxa"/>
            <w:shd w:val="clear" w:color="auto" w:fill="F5F8FB"/>
            <w:tcMar>
              <w:top w:w="70" w:type="dxa"/>
              <w:left w:w="90" w:type="dxa"/>
              <w:bottom w:w="70" w:type="dxa"/>
              <w:right w:w="90" w:type="dxa"/>
            </w:tcMar>
            <w:vAlign w:val="center"/>
          </w:tcPr>
          <w:p w14:paraId="4EDAC646" w14:textId="77777777" w:rsidR="004F2017" w:rsidRDefault="00000000">
            <w:pPr>
              <w:spacing w:after="0"/>
            </w:pPr>
            <w:r>
              <w:rPr>
                <w:sz w:val="15"/>
              </w:rPr>
              <w:t>22,5</w:t>
            </w:r>
          </w:p>
        </w:tc>
        <w:tc>
          <w:tcPr>
            <w:tcW w:w="3312" w:type="dxa"/>
            <w:shd w:val="clear" w:color="auto" w:fill="F5F8FB"/>
            <w:tcMar>
              <w:top w:w="70" w:type="dxa"/>
              <w:left w:w="90" w:type="dxa"/>
              <w:bottom w:w="70" w:type="dxa"/>
              <w:right w:w="90" w:type="dxa"/>
            </w:tcMar>
            <w:vAlign w:val="center"/>
          </w:tcPr>
          <w:p w14:paraId="39F54199" w14:textId="77777777" w:rsidR="004F2017" w:rsidRDefault="00000000">
            <w:pPr>
              <w:spacing w:after="0"/>
            </w:pPr>
            <w:r>
              <w:rPr>
                <w:sz w:val="15"/>
              </w:rPr>
              <w:t>3,0</w:t>
            </w:r>
          </w:p>
        </w:tc>
      </w:tr>
      <w:tr w:rsidR="004F2017" w14:paraId="06EF146B" w14:textId="77777777">
        <w:trPr>
          <w:cantSplit/>
          <w:jc w:val="center"/>
        </w:trPr>
        <w:tc>
          <w:tcPr>
            <w:tcW w:w="2088" w:type="dxa"/>
            <w:tcMar>
              <w:top w:w="70" w:type="dxa"/>
              <w:left w:w="90" w:type="dxa"/>
              <w:bottom w:w="70" w:type="dxa"/>
              <w:right w:w="90" w:type="dxa"/>
            </w:tcMar>
            <w:vAlign w:val="center"/>
          </w:tcPr>
          <w:p w14:paraId="578C9C68" w14:textId="77777777" w:rsidR="004F2017" w:rsidRDefault="00000000">
            <w:pPr>
              <w:spacing w:after="0"/>
            </w:pPr>
            <w:r>
              <w:rPr>
                <w:b/>
                <w:sz w:val="15"/>
              </w:rPr>
              <w:t>ms_base_scratch</w:t>
            </w:r>
          </w:p>
        </w:tc>
        <w:tc>
          <w:tcPr>
            <w:tcW w:w="2232" w:type="dxa"/>
            <w:tcMar>
              <w:top w:w="70" w:type="dxa"/>
              <w:left w:w="90" w:type="dxa"/>
              <w:bottom w:w="70" w:type="dxa"/>
              <w:right w:w="90" w:type="dxa"/>
            </w:tcMar>
            <w:vAlign w:val="center"/>
          </w:tcPr>
          <w:p w14:paraId="48592403" w14:textId="77777777" w:rsidR="004F2017" w:rsidRDefault="00000000">
            <w:pPr>
              <w:spacing w:after="0"/>
            </w:pPr>
            <w:r>
              <w:rPr>
                <w:sz w:val="15"/>
              </w:rPr>
              <w:t>38,3</w:t>
            </w:r>
          </w:p>
        </w:tc>
        <w:tc>
          <w:tcPr>
            <w:tcW w:w="2232" w:type="dxa"/>
            <w:tcMar>
              <w:top w:w="70" w:type="dxa"/>
              <w:left w:w="90" w:type="dxa"/>
              <w:bottom w:w="70" w:type="dxa"/>
              <w:right w:w="90" w:type="dxa"/>
            </w:tcMar>
            <w:vAlign w:val="center"/>
          </w:tcPr>
          <w:p w14:paraId="1EC765F4" w14:textId="77777777" w:rsidR="004F2017" w:rsidRDefault="00000000">
            <w:pPr>
              <w:spacing w:after="0"/>
            </w:pPr>
            <w:r>
              <w:rPr>
                <w:sz w:val="15"/>
              </w:rPr>
              <w:t>24,4</w:t>
            </w:r>
          </w:p>
        </w:tc>
        <w:tc>
          <w:tcPr>
            <w:tcW w:w="3312" w:type="dxa"/>
            <w:tcMar>
              <w:top w:w="70" w:type="dxa"/>
              <w:left w:w="90" w:type="dxa"/>
              <w:bottom w:w="70" w:type="dxa"/>
              <w:right w:w="90" w:type="dxa"/>
            </w:tcMar>
            <w:vAlign w:val="center"/>
          </w:tcPr>
          <w:p w14:paraId="629EF377" w14:textId="77777777" w:rsidR="004F2017" w:rsidRDefault="00000000">
            <w:pPr>
              <w:spacing w:after="0"/>
            </w:pPr>
            <w:r>
              <w:rPr>
                <w:sz w:val="15"/>
              </w:rPr>
              <w:t>2,1</w:t>
            </w:r>
          </w:p>
        </w:tc>
      </w:tr>
      <w:tr w:rsidR="004F2017" w14:paraId="214ED4C8" w14:textId="77777777">
        <w:trPr>
          <w:cantSplit/>
          <w:jc w:val="center"/>
        </w:trPr>
        <w:tc>
          <w:tcPr>
            <w:tcW w:w="2088" w:type="dxa"/>
            <w:shd w:val="clear" w:color="auto" w:fill="F5F8FB"/>
            <w:tcMar>
              <w:top w:w="70" w:type="dxa"/>
              <w:left w:w="90" w:type="dxa"/>
              <w:bottom w:w="70" w:type="dxa"/>
              <w:right w:w="90" w:type="dxa"/>
            </w:tcMar>
            <w:vAlign w:val="center"/>
          </w:tcPr>
          <w:p w14:paraId="1CEF0DD6" w14:textId="77777777" w:rsidR="004F2017" w:rsidRDefault="00000000">
            <w:pPr>
              <w:spacing w:after="0"/>
            </w:pPr>
            <w:r>
              <w:rPr>
                <w:b/>
                <w:sz w:val="15"/>
              </w:rPr>
              <w:t>ms_full_scratch</w:t>
            </w:r>
          </w:p>
        </w:tc>
        <w:tc>
          <w:tcPr>
            <w:tcW w:w="2232" w:type="dxa"/>
            <w:shd w:val="clear" w:color="auto" w:fill="F5F8FB"/>
            <w:tcMar>
              <w:top w:w="70" w:type="dxa"/>
              <w:left w:w="90" w:type="dxa"/>
              <w:bottom w:w="70" w:type="dxa"/>
              <w:right w:w="90" w:type="dxa"/>
            </w:tcMar>
            <w:vAlign w:val="center"/>
          </w:tcPr>
          <w:p w14:paraId="19F290BA" w14:textId="77777777" w:rsidR="004F2017" w:rsidRDefault="00000000">
            <w:pPr>
              <w:spacing w:after="0"/>
            </w:pPr>
            <w:r>
              <w:rPr>
                <w:sz w:val="15"/>
              </w:rPr>
              <w:t>48,7</w:t>
            </w:r>
          </w:p>
        </w:tc>
        <w:tc>
          <w:tcPr>
            <w:tcW w:w="2232" w:type="dxa"/>
            <w:shd w:val="clear" w:color="auto" w:fill="F5F8FB"/>
            <w:tcMar>
              <w:top w:w="70" w:type="dxa"/>
              <w:left w:w="90" w:type="dxa"/>
              <w:bottom w:w="70" w:type="dxa"/>
              <w:right w:w="90" w:type="dxa"/>
            </w:tcMar>
            <w:vAlign w:val="center"/>
          </w:tcPr>
          <w:p w14:paraId="09A6FC13" w14:textId="77777777" w:rsidR="004F2017" w:rsidRDefault="00000000">
            <w:pPr>
              <w:spacing w:after="0"/>
            </w:pPr>
            <w:r>
              <w:rPr>
                <w:sz w:val="15"/>
              </w:rPr>
              <w:t>31,6</w:t>
            </w:r>
          </w:p>
        </w:tc>
        <w:tc>
          <w:tcPr>
            <w:tcW w:w="3312" w:type="dxa"/>
            <w:shd w:val="clear" w:color="auto" w:fill="F5F8FB"/>
            <w:tcMar>
              <w:top w:w="70" w:type="dxa"/>
              <w:left w:w="90" w:type="dxa"/>
              <w:bottom w:w="70" w:type="dxa"/>
              <w:right w:w="90" w:type="dxa"/>
            </w:tcMar>
            <w:vAlign w:val="center"/>
          </w:tcPr>
          <w:p w14:paraId="662129D6" w14:textId="77777777" w:rsidR="004F2017" w:rsidRDefault="00000000">
            <w:pPr>
              <w:spacing w:after="0"/>
            </w:pPr>
            <w:r>
              <w:rPr>
                <w:sz w:val="15"/>
              </w:rPr>
              <w:t>2,8</w:t>
            </w:r>
          </w:p>
        </w:tc>
      </w:tr>
    </w:tbl>
    <w:p w14:paraId="6845AE8E" w14:textId="77777777" w:rsidR="004F2017" w:rsidRDefault="004F2017">
      <w:pPr>
        <w:spacing w:after="20"/>
      </w:pPr>
    </w:p>
    <w:p w14:paraId="54467CBD" w14:textId="77777777" w:rsidR="004F2017" w:rsidRDefault="00000000">
      <w:r>
        <w:t>I due tipi di modello sbagliano in modo diverso. YOLO produce falsi positivi più rari (11% delle tessere pulite) ma molto estesi: quando sbaglia, l’area predetta mediana è circa un terzo della tessera. I modelli semantici sbagliano più spesso (19% per ms_base, 34% per ms_full) ma con regioni piccole, di 1-3% della tessera; circa il 37% dei falsi positivi di ms_base è sotto l’1% dell’area. La frazione di tessere con oltre l’1% di area sbagliata è simile tra ms_base e yolo_pre (11,8% e 10,9%). L’IoU complessivo più alto della pipeline semantica (sezione 4.4) è coerente con questa differenza: i pochi falsi positivi estesi di YOLO contribuiscono con molti pixel errati. Il filtro delle componenti piccole riduce i falsi positivi dei modelli con Ghost di alcuni punti (ms_full da 22,5% a 18,9%) e lascia invariati gli altri.</w:t>
      </w:r>
    </w:p>
    <w:p w14:paraId="2F2C41DE" w14:textId="77777777" w:rsidR="004F2017" w:rsidRDefault="00000000">
      <w:pPr>
        <w:pStyle w:val="Titolo2"/>
      </w:pPr>
      <w:r>
        <w:t>4.8 Difetti di diverse dimensioni</w:t>
      </w:r>
    </w:p>
    <w:p w14:paraId="4FE7A801" w14:textId="77777777" w:rsidR="004F2017" w:rsidRDefault="00000000">
      <w:r>
        <w:t>IoU sui difetti (%), media tra seed, per area del difetto rispetto alla tessera.</w:t>
      </w:r>
    </w:p>
    <w:p w14:paraId="05251DB6" w14:textId="77777777" w:rsidR="004F2017" w:rsidRDefault="00000000">
      <w:pPr>
        <w:keepNext/>
        <w:spacing w:before="60" w:after="80"/>
      </w:pPr>
      <w:r>
        <w:rPr>
          <w:i/>
          <w:color w:val="596579"/>
          <w:sz w:val="17"/>
        </w:rPr>
        <w:t>Tabella 6. IoU micro per fascia di area del difetto; media sui tre seed.</w:t>
      </w:r>
    </w:p>
    <w:tbl>
      <w:tblPr>
        <w:tblStyle w:val="Grigliatabella"/>
        <w:tblW w:w="0" w:type="auto"/>
        <w:jc w:val="center"/>
        <w:tblLayout w:type="fixed"/>
        <w:tblLook w:val="04A0" w:firstRow="1" w:lastRow="0" w:firstColumn="1" w:lastColumn="0" w:noHBand="0" w:noVBand="1"/>
      </w:tblPr>
      <w:tblGrid>
        <w:gridCol w:w="2880"/>
        <w:gridCol w:w="2088"/>
        <w:gridCol w:w="2088"/>
        <w:gridCol w:w="2088"/>
      </w:tblGrid>
      <w:tr w:rsidR="004F2017" w14:paraId="44AA9F2A" w14:textId="77777777">
        <w:trPr>
          <w:cantSplit/>
          <w:tblHeader/>
          <w:jc w:val="center"/>
        </w:trPr>
        <w:tc>
          <w:tcPr>
            <w:tcW w:w="2880" w:type="dxa"/>
            <w:shd w:val="clear" w:color="auto" w:fill="163A5F"/>
            <w:tcMar>
              <w:top w:w="30" w:type="dxa"/>
              <w:left w:w="90" w:type="dxa"/>
              <w:bottom w:w="30" w:type="dxa"/>
              <w:right w:w="90" w:type="dxa"/>
            </w:tcMar>
            <w:vAlign w:val="center"/>
          </w:tcPr>
          <w:p w14:paraId="7BF17F71" w14:textId="77777777" w:rsidR="004F2017" w:rsidRDefault="00000000">
            <w:pPr>
              <w:spacing w:after="0"/>
            </w:pPr>
            <w:r>
              <w:rPr>
                <w:b/>
                <w:color w:val="FFFFFF"/>
                <w:sz w:val="15"/>
              </w:rPr>
              <w:t>Configurazione</w:t>
            </w:r>
          </w:p>
        </w:tc>
        <w:tc>
          <w:tcPr>
            <w:tcW w:w="2088" w:type="dxa"/>
            <w:shd w:val="clear" w:color="auto" w:fill="163A5F"/>
            <w:tcMar>
              <w:top w:w="30" w:type="dxa"/>
              <w:left w:w="90" w:type="dxa"/>
              <w:bottom w:w="30" w:type="dxa"/>
              <w:right w:w="90" w:type="dxa"/>
            </w:tcMar>
            <w:vAlign w:val="center"/>
          </w:tcPr>
          <w:p w14:paraId="7AB31852" w14:textId="77777777" w:rsidR="004F2017" w:rsidRDefault="00000000">
            <w:pPr>
              <w:spacing w:after="0"/>
            </w:pPr>
            <w:r>
              <w:rPr>
                <w:b/>
                <w:color w:val="FFFFFF"/>
                <w:sz w:val="15"/>
              </w:rPr>
              <w:t>2-10%</w:t>
            </w:r>
          </w:p>
        </w:tc>
        <w:tc>
          <w:tcPr>
            <w:tcW w:w="2088" w:type="dxa"/>
            <w:shd w:val="clear" w:color="auto" w:fill="163A5F"/>
            <w:tcMar>
              <w:top w:w="30" w:type="dxa"/>
              <w:left w:w="90" w:type="dxa"/>
              <w:bottom w:w="30" w:type="dxa"/>
              <w:right w:w="90" w:type="dxa"/>
            </w:tcMar>
            <w:vAlign w:val="center"/>
          </w:tcPr>
          <w:p w14:paraId="43B8EECF" w14:textId="77777777" w:rsidR="004F2017" w:rsidRDefault="00000000">
            <w:pPr>
              <w:spacing w:after="0"/>
            </w:pPr>
            <w:r>
              <w:rPr>
                <w:b/>
                <w:color w:val="FFFFFF"/>
                <w:sz w:val="15"/>
              </w:rPr>
              <w:t>10-30%</w:t>
            </w:r>
          </w:p>
        </w:tc>
        <w:tc>
          <w:tcPr>
            <w:tcW w:w="2088" w:type="dxa"/>
            <w:shd w:val="clear" w:color="auto" w:fill="163A5F"/>
            <w:tcMar>
              <w:top w:w="30" w:type="dxa"/>
              <w:left w:w="90" w:type="dxa"/>
              <w:bottom w:w="30" w:type="dxa"/>
              <w:right w:w="90" w:type="dxa"/>
            </w:tcMar>
            <w:vAlign w:val="center"/>
          </w:tcPr>
          <w:p w14:paraId="28AE6021" w14:textId="77777777" w:rsidR="004F2017" w:rsidRDefault="00000000">
            <w:pPr>
              <w:spacing w:after="0"/>
            </w:pPr>
            <w:r>
              <w:rPr>
                <w:b/>
                <w:color w:val="FFFFFF"/>
                <w:sz w:val="15"/>
              </w:rPr>
              <w:t>oltre 30%</w:t>
            </w:r>
          </w:p>
        </w:tc>
      </w:tr>
      <w:tr w:rsidR="004F2017" w14:paraId="18228D16" w14:textId="77777777">
        <w:trPr>
          <w:cantSplit/>
          <w:jc w:val="center"/>
        </w:trPr>
        <w:tc>
          <w:tcPr>
            <w:tcW w:w="2880" w:type="dxa"/>
            <w:tcMar>
              <w:top w:w="30" w:type="dxa"/>
              <w:left w:w="90" w:type="dxa"/>
              <w:bottom w:w="30" w:type="dxa"/>
              <w:right w:w="90" w:type="dxa"/>
            </w:tcMar>
            <w:vAlign w:val="center"/>
          </w:tcPr>
          <w:p w14:paraId="60A8EB8B" w14:textId="77777777" w:rsidR="004F2017" w:rsidRDefault="00000000">
            <w:pPr>
              <w:spacing w:after="0"/>
            </w:pPr>
            <w:r>
              <w:rPr>
                <w:b/>
                <w:sz w:val="15"/>
              </w:rPr>
              <w:t>yolo_pre</w:t>
            </w:r>
          </w:p>
        </w:tc>
        <w:tc>
          <w:tcPr>
            <w:tcW w:w="2088" w:type="dxa"/>
            <w:tcMar>
              <w:top w:w="30" w:type="dxa"/>
              <w:left w:w="90" w:type="dxa"/>
              <w:bottom w:w="30" w:type="dxa"/>
              <w:right w:w="90" w:type="dxa"/>
            </w:tcMar>
            <w:vAlign w:val="center"/>
          </w:tcPr>
          <w:p w14:paraId="4B6112CE" w14:textId="77777777" w:rsidR="004F2017" w:rsidRDefault="00000000">
            <w:pPr>
              <w:spacing w:after="0"/>
            </w:pPr>
            <w:r>
              <w:rPr>
                <w:sz w:val="15"/>
              </w:rPr>
              <w:t>41,6</w:t>
            </w:r>
          </w:p>
        </w:tc>
        <w:tc>
          <w:tcPr>
            <w:tcW w:w="2088" w:type="dxa"/>
            <w:tcMar>
              <w:top w:w="30" w:type="dxa"/>
              <w:left w:w="90" w:type="dxa"/>
              <w:bottom w:w="30" w:type="dxa"/>
              <w:right w:w="90" w:type="dxa"/>
            </w:tcMar>
            <w:vAlign w:val="center"/>
          </w:tcPr>
          <w:p w14:paraId="661B4479" w14:textId="77777777" w:rsidR="004F2017" w:rsidRDefault="00000000">
            <w:pPr>
              <w:spacing w:after="0"/>
            </w:pPr>
            <w:r>
              <w:rPr>
                <w:sz w:val="15"/>
              </w:rPr>
              <w:t>67,8</w:t>
            </w:r>
          </w:p>
        </w:tc>
        <w:tc>
          <w:tcPr>
            <w:tcW w:w="2088" w:type="dxa"/>
            <w:tcMar>
              <w:top w:w="30" w:type="dxa"/>
              <w:left w:w="90" w:type="dxa"/>
              <w:bottom w:w="30" w:type="dxa"/>
              <w:right w:w="90" w:type="dxa"/>
            </w:tcMar>
            <w:vAlign w:val="center"/>
          </w:tcPr>
          <w:p w14:paraId="3F1EB56B" w14:textId="77777777" w:rsidR="004F2017" w:rsidRDefault="00000000">
            <w:pPr>
              <w:spacing w:after="0"/>
            </w:pPr>
            <w:r>
              <w:rPr>
                <w:sz w:val="15"/>
              </w:rPr>
              <w:t>92,5</w:t>
            </w:r>
          </w:p>
        </w:tc>
      </w:tr>
      <w:tr w:rsidR="004F2017" w14:paraId="3A72EAE9" w14:textId="77777777">
        <w:trPr>
          <w:cantSplit/>
          <w:jc w:val="center"/>
        </w:trPr>
        <w:tc>
          <w:tcPr>
            <w:tcW w:w="2880" w:type="dxa"/>
            <w:shd w:val="clear" w:color="auto" w:fill="F5F8FB"/>
            <w:tcMar>
              <w:top w:w="30" w:type="dxa"/>
              <w:left w:w="90" w:type="dxa"/>
              <w:bottom w:w="30" w:type="dxa"/>
              <w:right w:w="90" w:type="dxa"/>
            </w:tcMar>
            <w:vAlign w:val="center"/>
          </w:tcPr>
          <w:p w14:paraId="008B35DA" w14:textId="77777777" w:rsidR="004F2017" w:rsidRDefault="00000000">
            <w:pPr>
              <w:spacing w:after="0"/>
            </w:pPr>
            <w:r>
              <w:rPr>
                <w:b/>
                <w:sz w:val="15"/>
              </w:rPr>
              <w:t>ms_base</w:t>
            </w:r>
          </w:p>
        </w:tc>
        <w:tc>
          <w:tcPr>
            <w:tcW w:w="2088" w:type="dxa"/>
            <w:shd w:val="clear" w:color="auto" w:fill="F5F8FB"/>
            <w:tcMar>
              <w:top w:w="30" w:type="dxa"/>
              <w:left w:w="90" w:type="dxa"/>
              <w:bottom w:w="30" w:type="dxa"/>
              <w:right w:w="90" w:type="dxa"/>
            </w:tcMar>
            <w:vAlign w:val="center"/>
          </w:tcPr>
          <w:p w14:paraId="779D89CA" w14:textId="77777777" w:rsidR="004F2017" w:rsidRDefault="00000000">
            <w:pPr>
              <w:spacing w:after="0"/>
            </w:pPr>
            <w:r>
              <w:rPr>
                <w:sz w:val="15"/>
              </w:rPr>
              <w:t>52,8</w:t>
            </w:r>
          </w:p>
        </w:tc>
        <w:tc>
          <w:tcPr>
            <w:tcW w:w="2088" w:type="dxa"/>
            <w:shd w:val="clear" w:color="auto" w:fill="F5F8FB"/>
            <w:tcMar>
              <w:top w:w="30" w:type="dxa"/>
              <w:left w:w="90" w:type="dxa"/>
              <w:bottom w:w="30" w:type="dxa"/>
              <w:right w:w="90" w:type="dxa"/>
            </w:tcMar>
            <w:vAlign w:val="center"/>
          </w:tcPr>
          <w:p w14:paraId="71BC00EB" w14:textId="77777777" w:rsidR="004F2017" w:rsidRDefault="00000000">
            <w:pPr>
              <w:spacing w:after="0"/>
            </w:pPr>
            <w:r>
              <w:rPr>
                <w:sz w:val="15"/>
              </w:rPr>
              <w:t>75,5</w:t>
            </w:r>
          </w:p>
        </w:tc>
        <w:tc>
          <w:tcPr>
            <w:tcW w:w="2088" w:type="dxa"/>
            <w:shd w:val="clear" w:color="auto" w:fill="F5F8FB"/>
            <w:tcMar>
              <w:top w:w="30" w:type="dxa"/>
              <w:left w:w="90" w:type="dxa"/>
              <w:bottom w:w="30" w:type="dxa"/>
              <w:right w:w="90" w:type="dxa"/>
            </w:tcMar>
            <w:vAlign w:val="center"/>
          </w:tcPr>
          <w:p w14:paraId="547C2A63" w14:textId="77777777" w:rsidR="004F2017" w:rsidRDefault="00000000">
            <w:pPr>
              <w:spacing w:after="0"/>
            </w:pPr>
            <w:r>
              <w:rPr>
                <w:sz w:val="15"/>
              </w:rPr>
              <w:t>92,7</w:t>
            </w:r>
          </w:p>
        </w:tc>
      </w:tr>
      <w:tr w:rsidR="004F2017" w14:paraId="069D0D54" w14:textId="77777777">
        <w:trPr>
          <w:cantSplit/>
          <w:jc w:val="center"/>
        </w:trPr>
        <w:tc>
          <w:tcPr>
            <w:tcW w:w="2880" w:type="dxa"/>
            <w:tcMar>
              <w:top w:w="30" w:type="dxa"/>
              <w:left w:w="90" w:type="dxa"/>
              <w:bottom w:w="30" w:type="dxa"/>
              <w:right w:w="90" w:type="dxa"/>
            </w:tcMar>
            <w:vAlign w:val="center"/>
          </w:tcPr>
          <w:p w14:paraId="65AAC967" w14:textId="77777777" w:rsidR="004F2017" w:rsidRDefault="00000000">
            <w:pPr>
              <w:spacing w:after="0"/>
            </w:pPr>
            <w:r>
              <w:rPr>
                <w:b/>
                <w:sz w:val="15"/>
              </w:rPr>
              <w:t>ms_ghost</w:t>
            </w:r>
          </w:p>
        </w:tc>
        <w:tc>
          <w:tcPr>
            <w:tcW w:w="2088" w:type="dxa"/>
            <w:tcMar>
              <w:top w:w="30" w:type="dxa"/>
              <w:left w:w="90" w:type="dxa"/>
              <w:bottom w:w="30" w:type="dxa"/>
              <w:right w:w="90" w:type="dxa"/>
            </w:tcMar>
            <w:vAlign w:val="center"/>
          </w:tcPr>
          <w:p w14:paraId="63FD6FAC" w14:textId="77777777" w:rsidR="004F2017" w:rsidRDefault="00000000">
            <w:pPr>
              <w:spacing w:after="0"/>
            </w:pPr>
            <w:r>
              <w:rPr>
                <w:sz w:val="15"/>
              </w:rPr>
              <w:t>46,6</w:t>
            </w:r>
          </w:p>
        </w:tc>
        <w:tc>
          <w:tcPr>
            <w:tcW w:w="2088" w:type="dxa"/>
            <w:tcMar>
              <w:top w:w="30" w:type="dxa"/>
              <w:left w:w="90" w:type="dxa"/>
              <w:bottom w:w="30" w:type="dxa"/>
              <w:right w:w="90" w:type="dxa"/>
            </w:tcMar>
            <w:vAlign w:val="center"/>
          </w:tcPr>
          <w:p w14:paraId="0CB211F9" w14:textId="77777777" w:rsidR="004F2017" w:rsidRDefault="00000000">
            <w:pPr>
              <w:spacing w:after="0"/>
            </w:pPr>
            <w:r>
              <w:rPr>
                <w:sz w:val="15"/>
              </w:rPr>
              <w:t>68,2</w:t>
            </w:r>
          </w:p>
        </w:tc>
        <w:tc>
          <w:tcPr>
            <w:tcW w:w="2088" w:type="dxa"/>
            <w:tcMar>
              <w:top w:w="30" w:type="dxa"/>
              <w:left w:w="90" w:type="dxa"/>
              <w:bottom w:w="30" w:type="dxa"/>
              <w:right w:w="90" w:type="dxa"/>
            </w:tcMar>
            <w:vAlign w:val="center"/>
          </w:tcPr>
          <w:p w14:paraId="266833EF" w14:textId="77777777" w:rsidR="004F2017" w:rsidRDefault="00000000">
            <w:pPr>
              <w:spacing w:after="0"/>
            </w:pPr>
            <w:r>
              <w:rPr>
                <w:sz w:val="15"/>
              </w:rPr>
              <w:t>91,3</w:t>
            </w:r>
          </w:p>
        </w:tc>
      </w:tr>
      <w:tr w:rsidR="004F2017" w14:paraId="2F2B05EA" w14:textId="77777777">
        <w:trPr>
          <w:cantSplit/>
          <w:jc w:val="center"/>
        </w:trPr>
        <w:tc>
          <w:tcPr>
            <w:tcW w:w="2880" w:type="dxa"/>
            <w:shd w:val="clear" w:color="auto" w:fill="F5F8FB"/>
            <w:tcMar>
              <w:top w:w="30" w:type="dxa"/>
              <w:left w:w="90" w:type="dxa"/>
              <w:bottom w:w="30" w:type="dxa"/>
              <w:right w:w="90" w:type="dxa"/>
            </w:tcMar>
            <w:vAlign w:val="center"/>
          </w:tcPr>
          <w:p w14:paraId="5214F727" w14:textId="77777777" w:rsidR="004F2017" w:rsidRDefault="00000000">
            <w:pPr>
              <w:spacing w:after="0"/>
            </w:pPr>
            <w:r>
              <w:rPr>
                <w:b/>
                <w:sz w:val="15"/>
              </w:rPr>
              <w:t>ms_rep</w:t>
            </w:r>
          </w:p>
        </w:tc>
        <w:tc>
          <w:tcPr>
            <w:tcW w:w="2088" w:type="dxa"/>
            <w:shd w:val="clear" w:color="auto" w:fill="F5F8FB"/>
            <w:tcMar>
              <w:top w:w="30" w:type="dxa"/>
              <w:left w:w="90" w:type="dxa"/>
              <w:bottom w:w="30" w:type="dxa"/>
              <w:right w:w="90" w:type="dxa"/>
            </w:tcMar>
            <w:vAlign w:val="center"/>
          </w:tcPr>
          <w:p w14:paraId="095A7062" w14:textId="77777777" w:rsidR="004F2017" w:rsidRDefault="00000000">
            <w:pPr>
              <w:spacing w:after="0"/>
            </w:pPr>
            <w:r>
              <w:rPr>
                <w:sz w:val="15"/>
              </w:rPr>
              <w:t>54,3</w:t>
            </w:r>
          </w:p>
        </w:tc>
        <w:tc>
          <w:tcPr>
            <w:tcW w:w="2088" w:type="dxa"/>
            <w:shd w:val="clear" w:color="auto" w:fill="F5F8FB"/>
            <w:tcMar>
              <w:top w:w="30" w:type="dxa"/>
              <w:left w:w="90" w:type="dxa"/>
              <w:bottom w:w="30" w:type="dxa"/>
              <w:right w:w="90" w:type="dxa"/>
            </w:tcMar>
            <w:vAlign w:val="center"/>
          </w:tcPr>
          <w:p w14:paraId="6D961194" w14:textId="77777777" w:rsidR="004F2017" w:rsidRDefault="00000000">
            <w:pPr>
              <w:spacing w:after="0"/>
            </w:pPr>
            <w:r>
              <w:rPr>
                <w:sz w:val="15"/>
              </w:rPr>
              <w:t>76,5</w:t>
            </w:r>
          </w:p>
        </w:tc>
        <w:tc>
          <w:tcPr>
            <w:tcW w:w="2088" w:type="dxa"/>
            <w:shd w:val="clear" w:color="auto" w:fill="F5F8FB"/>
            <w:tcMar>
              <w:top w:w="30" w:type="dxa"/>
              <w:left w:w="90" w:type="dxa"/>
              <w:bottom w:w="30" w:type="dxa"/>
              <w:right w:w="90" w:type="dxa"/>
            </w:tcMar>
            <w:vAlign w:val="center"/>
          </w:tcPr>
          <w:p w14:paraId="312D3A86" w14:textId="77777777" w:rsidR="004F2017" w:rsidRDefault="00000000">
            <w:pPr>
              <w:spacing w:after="0"/>
            </w:pPr>
            <w:r>
              <w:rPr>
                <w:sz w:val="15"/>
              </w:rPr>
              <w:t>93,7</w:t>
            </w:r>
          </w:p>
        </w:tc>
      </w:tr>
      <w:tr w:rsidR="004F2017" w14:paraId="18B5ED7A" w14:textId="77777777">
        <w:trPr>
          <w:cantSplit/>
          <w:jc w:val="center"/>
        </w:trPr>
        <w:tc>
          <w:tcPr>
            <w:tcW w:w="2880" w:type="dxa"/>
            <w:tcMar>
              <w:top w:w="30" w:type="dxa"/>
              <w:left w:w="90" w:type="dxa"/>
              <w:bottom w:w="30" w:type="dxa"/>
              <w:right w:w="90" w:type="dxa"/>
            </w:tcMar>
            <w:vAlign w:val="center"/>
          </w:tcPr>
          <w:p w14:paraId="208EB6AE" w14:textId="77777777" w:rsidR="004F2017" w:rsidRDefault="00000000">
            <w:pPr>
              <w:spacing w:after="0"/>
            </w:pPr>
            <w:r>
              <w:rPr>
                <w:b/>
                <w:sz w:val="15"/>
              </w:rPr>
              <w:t>ms_simam</w:t>
            </w:r>
          </w:p>
        </w:tc>
        <w:tc>
          <w:tcPr>
            <w:tcW w:w="2088" w:type="dxa"/>
            <w:tcMar>
              <w:top w:w="30" w:type="dxa"/>
              <w:left w:w="90" w:type="dxa"/>
              <w:bottom w:w="30" w:type="dxa"/>
              <w:right w:w="90" w:type="dxa"/>
            </w:tcMar>
            <w:vAlign w:val="center"/>
          </w:tcPr>
          <w:p w14:paraId="1E02EE6E" w14:textId="77777777" w:rsidR="004F2017" w:rsidRDefault="00000000">
            <w:pPr>
              <w:spacing w:after="0"/>
            </w:pPr>
            <w:r>
              <w:rPr>
                <w:sz w:val="15"/>
              </w:rPr>
              <w:t>55,0</w:t>
            </w:r>
          </w:p>
        </w:tc>
        <w:tc>
          <w:tcPr>
            <w:tcW w:w="2088" w:type="dxa"/>
            <w:tcMar>
              <w:top w:w="30" w:type="dxa"/>
              <w:left w:w="90" w:type="dxa"/>
              <w:bottom w:w="30" w:type="dxa"/>
              <w:right w:w="90" w:type="dxa"/>
            </w:tcMar>
            <w:vAlign w:val="center"/>
          </w:tcPr>
          <w:p w14:paraId="7181B4CB" w14:textId="77777777" w:rsidR="004F2017" w:rsidRDefault="00000000">
            <w:pPr>
              <w:spacing w:after="0"/>
            </w:pPr>
            <w:r>
              <w:rPr>
                <w:sz w:val="15"/>
              </w:rPr>
              <w:t>74,5</w:t>
            </w:r>
          </w:p>
        </w:tc>
        <w:tc>
          <w:tcPr>
            <w:tcW w:w="2088" w:type="dxa"/>
            <w:tcMar>
              <w:top w:w="30" w:type="dxa"/>
              <w:left w:w="90" w:type="dxa"/>
              <w:bottom w:w="30" w:type="dxa"/>
              <w:right w:w="90" w:type="dxa"/>
            </w:tcMar>
            <w:vAlign w:val="center"/>
          </w:tcPr>
          <w:p w14:paraId="1801D0DA" w14:textId="77777777" w:rsidR="004F2017" w:rsidRDefault="00000000">
            <w:pPr>
              <w:spacing w:after="0"/>
            </w:pPr>
            <w:r>
              <w:rPr>
                <w:sz w:val="15"/>
              </w:rPr>
              <w:t>93,6</w:t>
            </w:r>
          </w:p>
        </w:tc>
      </w:tr>
      <w:tr w:rsidR="004F2017" w14:paraId="37940BBD" w14:textId="77777777">
        <w:trPr>
          <w:cantSplit/>
          <w:jc w:val="center"/>
        </w:trPr>
        <w:tc>
          <w:tcPr>
            <w:tcW w:w="2880" w:type="dxa"/>
            <w:shd w:val="clear" w:color="auto" w:fill="F5F8FB"/>
            <w:tcMar>
              <w:top w:w="30" w:type="dxa"/>
              <w:left w:w="90" w:type="dxa"/>
              <w:bottom w:w="30" w:type="dxa"/>
              <w:right w:w="90" w:type="dxa"/>
            </w:tcMar>
            <w:vAlign w:val="center"/>
          </w:tcPr>
          <w:p w14:paraId="1664103A" w14:textId="77777777" w:rsidR="004F2017" w:rsidRDefault="00000000">
            <w:pPr>
              <w:spacing w:after="0"/>
            </w:pPr>
            <w:r>
              <w:rPr>
                <w:b/>
                <w:sz w:val="15"/>
              </w:rPr>
              <w:t>ms_dsiou</w:t>
            </w:r>
          </w:p>
        </w:tc>
        <w:tc>
          <w:tcPr>
            <w:tcW w:w="2088" w:type="dxa"/>
            <w:shd w:val="clear" w:color="auto" w:fill="F5F8FB"/>
            <w:tcMar>
              <w:top w:w="30" w:type="dxa"/>
              <w:left w:w="90" w:type="dxa"/>
              <w:bottom w:w="30" w:type="dxa"/>
              <w:right w:w="90" w:type="dxa"/>
            </w:tcMar>
            <w:vAlign w:val="center"/>
          </w:tcPr>
          <w:p w14:paraId="17CF4FAC" w14:textId="77777777" w:rsidR="004F2017" w:rsidRDefault="00000000">
            <w:pPr>
              <w:spacing w:after="0"/>
            </w:pPr>
            <w:r>
              <w:rPr>
                <w:sz w:val="15"/>
              </w:rPr>
              <w:t>49,6</w:t>
            </w:r>
          </w:p>
        </w:tc>
        <w:tc>
          <w:tcPr>
            <w:tcW w:w="2088" w:type="dxa"/>
            <w:shd w:val="clear" w:color="auto" w:fill="F5F8FB"/>
            <w:tcMar>
              <w:top w:w="30" w:type="dxa"/>
              <w:left w:w="90" w:type="dxa"/>
              <w:bottom w:w="30" w:type="dxa"/>
              <w:right w:w="90" w:type="dxa"/>
            </w:tcMar>
            <w:vAlign w:val="center"/>
          </w:tcPr>
          <w:p w14:paraId="073041B8" w14:textId="77777777" w:rsidR="004F2017" w:rsidRDefault="00000000">
            <w:pPr>
              <w:spacing w:after="0"/>
            </w:pPr>
            <w:r>
              <w:rPr>
                <w:sz w:val="15"/>
              </w:rPr>
              <w:t>74,1</w:t>
            </w:r>
          </w:p>
        </w:tc>
        <w:tc>
          <w:tcPr>
            <w:tcW w:w="2088" w:type="dxa"/>
            <w:shd w:val="clear" w:color="auto" w:fill="F5F8FB"/>
            <w:tcMar>
              <w:top w:w="30" w:type="dxa"/>
              <w:left w:w="90" w:type="dxa"/>
              <w:bottom w:w="30" w:type="dxa"/>
              <w:right w:w="90" w:type="dxa"/>
            </w:tcMar>
            <w:vAlign w:val="center"/>
          </w:tcPr>
          <w:p w14:paraId="6155E737" w14:textId="77777777" w:rsidR="004F2017" w:rsidRDefault="00000000">
            <w:pPr>
              <w:spacing w:after="0"/>
            </w:pPr>
            <w:r>
              <w:rPr>
                <w:sz w:val="15"/>
              </w:rPr>
              <w:t>94,0</w:t>
            </w:r>
          </w:p>
        </w:tc>
      </w:tr>
      <w:tr w:rsidR="004F2017" w14:paraId="67B9E348" w14:textId="77777777">
        <w:trPr>
          <w:cantSplit/>
          <w:jc w:val="center"/>
        </w:trPr>
        <w:tc>
          <w:tcPr>
            <w:tcW w:w="2880" w:type="dxa"/>
            <w:tcMar>
              <w:top w:w="30" w:type="dxa"/>
              <w:left w:w="90" w:type="dxa"/>
              <w:bottom w:w="30" w:type="dxa"/>
              <w:right w:w="90" w:type="dxa"/>
            </w:tcMar>
            <w:vAlign w:val="center"/>
          </w:tcPr>
          <w:p w14:paraId="45931492" w14:textId="77777777" w:rsidR="004F2017" w:rsidRDefault="00000000">
            <w:pPr>
              <w:spacing w:after="0"/>
            </w:pPr>
            <w:r>
              <w:rPr>
                <w:b/>
                <w:sz w:val="15"/>
              </w:rPr>
              <w:t>ms_full</w:t>
            </w:r>
          </w:p>
        </w:tc>
        <w:tc>
          <w:tcPr>
            <w:tcW w:w="2088" w:type="dxa"/>
            <w:tcMar>
              <w:top w:w="30" w:type="dxa"/>
              <w:left w:w="90" w:type="dxa"/>
              <w:bottom w:w="30" w:type="dxa"/>
              <w:right w:w="90" w:type="dxa"/>
            </w:tcMar>
            <w:vAlign w:val="center"/>
          </w:tcPr>
          <w:p w14:paraId="368906BF" w14:textId="77777777" w:rsidR="004F2017" w:rsidRDefault="00000000">
            <w:pPr>
              <w:spacing w:after="0"/>
            </w:pPr>
            <w:r>
              <w:rPr>
                <w:sz w:val="15"/>
              </w:rPr>
              <w:t>48,7</w:t>
            </w:r>
          </w:p>
        </w:tc>
        <w:tc>
          <w:tcPr>
            <w:tcW w:w="2088" w:type="dxa"/>
            <w:tcMar>
              <w:top w:w="30" w:type="dxa"/>
              <w:left w:w="90" w:type="dxa"/>
              <w:bottom w:w="30" w:type="dxa"/>
              <w:right w:w="90" w:type="dxa"/>
            </w:tcMar>
            <w:vAlign w:val="center"/>
          </w:tcPr>
          <w:p w14:paraId="41D4A1D5" w14:textId="77777777" w:rsidR="004F2017" w:rsidRDefault="00000000">
            <w:pPr>
              <w:spacing w:after="0"/>
            </w:pPr>
            <w:r>
              <w:rPr>
                <w:sz w:val="15"/>
              </w:rPr>
              <w:t>69,9</w:t>
            </w:r>
          </w:p>
        </w:tc>
        <w:tc>
          <w:tcPr>
            <w:tcW w:w="2088" w:type="dxa"/>
            <w:tcMar>
              <w:top w:w="30" w:type="dxa"/>
              <w:left w:w="90" w:type="dxa"/>
              <w:bottom w:w="30" w:type="dxa"/>
              <w:right w:w="90" w:type="dxa"/>
            </w:tcMar>
            <w:vAlign w:val="center"/>
          </w:tcPr>
          <w:p w14:paraId="1551370E" w14:textId="77777777" w:rsidR="004F2017" w:rsidRDefault="00000000">
            <w:pPr>
              <w:spacing w:after="0"/>
            </w:pPr>
            <w:r>
              <w:rPr>
                <w:sz w:val="15"/>
              </w:rPr>
              <w:t>90,2</w:t>
            </w:r>
          </w:p>
        </w:tc>
      </w:tr>
      <w:tr w:rsidR="004F2017" w14:paraId="2A9428B4" w14:textId="77777777">
        <w:trPr>
          <w:cantSplit/>
          <w:jc w:val="center"/>
        </w:trPr>
        <w:tc>
          <w:tcPr>
            <w:tcW w:w="2880" w:type="dxa"/>
            <w:shd w:val="clear" w:color="auto" w:fill="F5F8FB"/>
            <w:tcMar>
              <w:top w:w="30" w:type="dxa"/>
              <w:left w:w="90" w:type="dxa"/>
              <w:bottom w:w="30" w:type="dxa"/>
              <w:right w:w="90" w:type="dxa"/>
            </w:tcMar>
            <w:vAlign w:val="center"/>
          </w:tcPr>
          <w:p w14:paraId="61514122" w14:textId="77777777" w:rsidR="004F2017" w:rsidRDefault="00000000">
            <w:pPr>
              <w:spacing w:after="0"/>
            </w:pPr>
            <w:r>
              <w:rPr>
                <w:b/>
                <w:sz w:val="15"/>
              </w:rPr>
              <w:t>yolo_scratch</w:t>
            </w:r>
          </w:p>
        </w:tc>
        <w:tc>
          <w:tcPr>
            <w:tcW w:w="2088" w:type="dxa"/>
            <w:shd w:val="clear" w:color="auto" w:fill="F5F8FB"/>
            <w:tcMar>
              <w:top w:w="30" w:type="dxa"/>
              <w:left w:w="90" w:type="dxa"/>
              <w:bottom w:w="30" w:type="dxa"/>
              <w:right w:w="90" w:type="dxa"/>
            </w:tcMar>
            <w:vAlign w:val="center"/>
          </w:tcPr>
          <w:p w14:paraId="053C987C" w14:textId="77777777" w:rsidR="004F2017" w:rsidRDefault="00000000">
            <w:pPr>
              <w:spacing w:after="0"/>
            </w:pPr>
            <w:r>
              <w:rPr>
                <w:sz w:val="15"/>
              </w:rPr>
              <w:t>43,4</w:t>
            </w:r>
          </w:p>
        </w:tc>
        <w:tc>
          <w:tcPr>
            <w:tcW w:w="2088" w:type="dxa"/>
            <w:shd w:val="clear" w:color="auto" w:fill="F5F8FB"/>
            <w:tcMar>
              <w:top w:w="30" w:type="dxa"/>
              <w:left w:w="90" w:type="dxa"/>
              <w:bottom w:w="30" w:type="dxa"/>
              <w:right w:w="90" w:type="dxa"/>
            </w:tcMar>
            <w:vAlign w:val="center"/>
          </w:tcPr>
          <w:p w14:paraId="00B28C71" w14:textId="77777777" w:rsidR="004F2017" w:rsidRDefault="00000000">
            <w:pPr>
              <w:spacing w:after="0"/>
            </w:pPr>
            <w:r>
              <w:rPr>
                <w:sz w:val="15"/>
              </w:rPr>
              <w:t>61,8</w:t>
            </w:r>
          </w:p>
        </w:tc>
        <w:tc>
          <w:tcPr>
            <w:tcW w:w="2088" w:type="dxa"/>
            <w:shd w:val="clear" w:color="auto" w:fill="F5F8FB"/>
            <w:tcMar>
              <w:top w:w="30" w:type="dxa"/>
              <w:left w:w="90" w:type="dxa"/>
              <w:bottom w:w="30" w:type="dxa"/>
              <w:right w:w="90" w:type="dxa"/>
            </w:tcMar>
            <w:vAlign w:val="center"/>
          </w:tcPr>
          <w:p w14:paraId="5CC271CA" w14:textId="77777777" w:rsidR="004F2017" w:rsidRDefault="00000000">
            <w:pPr>
              <w:spacing w:after="0"/>
            </w:pPr>
            <w:r>
              <w:rPr>
                <w:sz w:val="15"/>
              </w:rPr>
              <w:t>89,0</w:t>
            </w:r>
          </w:p>
        </w:tc>
      </w:tr>
      <w:tr w:rsidR="004F2017" w14:paraId="4C1B30A1" w14:textId="77777777">
        <w:trPr>
          <w:cantSplit/>
          <w:jc w:val="center"/>
        </w:trPr>
        <w:tc>
          <w:tcPr>
            <w:tcW w:w="2880" w:type="dxa"/>
            <w:tcMar>
              <w:top w:w="30" w:type="dxa"/>
              <w:left w:w="90" w:type="dxa"/>
              <w:bottom w:w="30" w:type="dxa"/>
              <w:right w:w="90" w:type="dxa"/>
            </w:tcMar>
            <w:vAlign w:val="center"/>
          </w:tcPr>
          <w:p w14:paraId="10EA49ED" w14:textId="77777777" w:rsidR="004F2017" w:rsidRDefault="00000000">
            <w:pPr>
              <w:spacing w:after="0"/>
            </w:pPr>
            <w:r>
              <w:rPr>
                <w:b/>
                <w:sz w:val="15"/>
              </w:rPr>
              <w:t>ms_base_scratch</w:t>
            </w:r>
          </w:p>
        </w:tc>
        <w:tc>
          <w:tcPr>
            <w:tcW w:w="2088" w:type="dxa"/>
            <w:tcMar>
              <w:top w:w="30" w:type="dxa"/>
              <w:left w:w="90" w:type="dxa"/>
              <w:bottom w:w="30" w:type="dxa"/>
              <w:right w:w="90" w:type="dxa"/>
            </w:tcMar>
            <w:vAlign w:val="center"/>
          </w:tcPr>
          <w:p w14:paraId="0722B5FC" w14:textId="77777777" w:rsidR="004F2017" w:rsidRDefault="00000000">
            <w:pPr>
              <w:spacing w:after="0"/>
            </w:pPr>
            <w:r>
              <w:rPr>
                <w:sz w:val="15"/>
              </w:rPr>
              <w:t>46,1</w:t>
            </w:r>
          </w:p>
        </w:tc>
        <w:tc>
          <w:tcPr>
            <w:tcW w:w="2088" w:type="dxa"/>
            <w:tcMar>
              <w:top w:w="30" w:type="dxa"/>
              <w:left w:w="90" w:type="dxa"/>
              <w:bottom w:w="30" w:type="dxa"/>
              <w:right w:w="90" w:type="dxa"/>
            </w:tcMar>
            <w:vAlign w:val="center"/>
          </w:tcPr>
          <w:p w14:paraId="59AC3074" w14:textId="77777777" w:rsidR="004F2017" w:rsidRDefault="00000000">
            <w:pPr>
              <w:spacing w:after="0"/>
            </w:pPr>
            <w:r>
              <w:rPr>
                <w:sz w:val="15"/>
              </w:rPr>
              <w:t>61,8</w:t>
            </w:r>
          </w:p>
        </w:tc>
        <w:tc>
          <w:tcPr>
            <w:tcW w:w="2088" w:type="dxa"/>
            <w:tcMar>
              <w:top w:w="30" w:type="dxa"/>
              <w:left w:w="90" w:type="dxa"/>
              <w:bottom w:w="30" w:type="dxa"/>
              <w:right w:w="90" w:type="dxa"/>
            </w:tcMar>
            <w:vAlign w:val="center"/>
          </w:tcPr>
          <w:p w14:paraId="3DCBBCEA" w14:textId="77777777" w:rsidR="004F2017" w:rsidRDefault="00000000">
            <w:pPr>
              <w:spacing w:after="0"/>
            </w:pPr>
            <w:r>
              <w:rPr>
                <w:sz w:val="15"/>
              </w:rPr>
              <w:t>88,6</w:t>
            </w:r>
          </w:p>
        </w:tc>
      </w:tr>
      <w:tr w:rsidR="004F2017" w14:paraId="362B66AA" w14:textId="77777777">
        <w:trPr>
          <w:cantSplit/>
          <w:jc w:val="center"/>
        </w:trPr>
        <w:tc>
          <w:tcPr>
            <w:tcW w:w="2880" w:type="dxa"/>
            <w:shd w:val="clear" w:color="auto" w:fill="F5F8FB"/>
            <w:tcMar>
              <w:top w:w="30" w:type="dxa"/>
              <w:left w:w="90" w:type="dxa"/>
              <w:bottom w:w="30" w:type="dxa"/>
              <w:right w:w="90" w:type="dxa"/>
            </w:tcMar>
            <w:vAlign w:val="center"/>
          </w:tcPr>
          <w:p w14:paraId="4A255F3D" w14:textId="77777777" w:rsidR="004F2017" w:rsidRDefault="00000000">
            <w:pPr>
              <w:spacing w:after="0"/>
            </w:pPr>
            <w:r>
              <w:rPr>
                <w:b/>
                <w:sz w:val="15"/>
              </w:rPr>
              <w:t>ms_full_scratch</w:t>
            </w:r>
          </w:p>
        </w:tc>
        <w:tc>
          <w:tcPr>
            <w:tcW w:w="2088" w:type="dxa"/>
            <w:shd w:val="clear" w:color="auto" w:fill="F5F8FB"/>
            <w:tcMar>
              <w:top w:w="30" w:type="dxa"/>
              <w:left w:w="90" w:type="dxa"/>
              <w:bottom w:w="30" w:type="dxa"/>
              <w:right w:w="90" w:type="dxa"/>
            </w:tcMar>
            <w:vAlign w:val="center"/>
          </w:tcPr>
          <w:p w14:paraId="16C37D55" w14:textId="77777777" w:rsidR="004F2017" w:rsidRDefault="00000000">
            <w:pPr>
              <w:spacing w:after="0"/>
            </w:pPr>
            <w:r>
              <w:rPr>
                <w:sz w:val="15"/>
              </w:rPr>
              <w:t>47,0</w:t>
            </w:r>
          </w:p>
        </w:tc>
        <w:tc>
          <w:tcPr>
            <w:tcW w:w="2088" w:type="dxa"/>
            <w:shd w:val="clear" w:color="auto" w:fill="F5F8FB"/>
            <w:tcMar>
              <w:top w:w="30" w:type="dxa"/>
              <w:left w:w="90" w:type="dxa"/>
              <w:bottom w:w="30" w:type="dxa"/>
              <w:right w:w="90" w:type="dxa"/>
            </w:tcMar>
            <w:vAlign w:val="center"/>
          </w:tcPr>
          <w:p w14:paraId="64ABD502" w14:textId="77777777" w:rsidR="004F2017" w:rsidRDefault="00000000">
            <w:pPr>
              <w:spacing w:after="0"/>
            </w:pPr>
            <w:r>
              <w:rPr>
                <w:sz w:val="15"/>
              </w:rPr>
              <w:t>64,7</w:t>
            </w:r>
          </w:p>
        </w:tc>
        <w:tc>
          <w:tcPr>
            <w:tcW w:w="2088" w:type="dxa"/>
            <w:shd w:val="clear" w:color="auto" w:fill="F5F8FB"/>
            <w:tcMar>
              <w:top w:w="30" w:type="dxa"/>
              <w:left w:w="90" w:type="dxa"/>
              <w:bottom w:w="30" w:type="dxa"/>
              <w:right w:w="90" w:type="dxa"/>
            </w:tcMar>
            <w:vAlign w:val="center"/>
          </w:tcPr>
          <w:p w14:paraId="2F17913C" w14:textId="77777777" w:rsidR="004F2017" w:rsidRDefault="00000000">
            <w:pPr>
              <w:spacing w:after="0"/>
            </w:pPr>
            <w:r>
              <w:rPr>
                <w:sz w:val="15"/>
              </w:rPr>
              <w:t>90,4</w:t>
            </w:r>
          </w:p>
        </w:tc>
      </w:tr>
    </w:tbl>
    <w:p w14:paraId="3A0E669E" w14:textId="77777777" w:rsidR="004F2017" w:rsidRDefault="004F2017">
      <w:pPr>
        <w:spacing w:after="20"/>
      </w:pPr>
    </w:p>
    <w:p w14:paraId="55839397" w14:textId="77777777" w:rsidR="004F2017" w:rsidRDefault="00000000">
      <w:r>
        <w:t>Nelle fasce descrittive della tabella, ms_base raggiunge un IoU del 52,8% per i difetti con area del 2–10% della tessera, contro 41,6% di yolo_pre; nella fascia 10–30% raggiunge 75,5% contro 67,8%, mentre per i difetti oltre il 30% i valori sono simili (92,7% contro 92,5%). Queste differenze per fascia non hanno intervalli di confidenza specifici. Un’analisi bootstrap complementare sulla metrica aggregata dei difetti con area target ≤10% mostra per ms_base rispetto a yolo_pre una differenza di +11,6 punti (IC 95% [+1,1; +20,1]). Il risultato è promettente ma va considerato esplorativo: il sottogruppo è limitato e non è stata applicata una correzione per confronti multipli.</w:t>
      </w:r>
    </w:p>
    <w:p w14:paraId="33C1D9AE" w14:textId="77777777" w:rsidR="004F2017" w:rsidRDefault="00000000">
      <w:pPr>
        <w:keepNext/>
        <w:spacing w:before="60" w:after="80"/>
      </w:pPr>
      <w:r>
        <w:rPr>
          <w:i/>
          <w:color w:val="596579"/>
          <w:sz w:val="17"/>
        </w:rPr>
        <w:t>Tabella 7. Bootstrap appaiato per l’IoU sui difetti con area target ≤10% della tessera. Δ = modello A − modello B.</w:t>
      </w:r>
    </w:p>
    <w:tbl>
      <w:tblPr>
        <w:tblStyle w:val="Grigliatabella"/>
        <w:tblW w:w="0" w:type="auto"/>
        <w:jc w:val="center"/>
        <w:tblLayout w:type="fixed"/>
        <w:tblLook w:val="04A0" w:firstRow="1" w:lastRow="0" w:firstColumn="1" w:lastColumn="0" w:noHBand="0" w:noVBand="1"/>
      </w:tblPr>
      <w:tblGrid>
        <w:gridCol w:w="2448"/>
        <w:gridCol w:w="2592"/>
        <w:gridCol w:w="4464"/>
      </w:tblGrid>
      <w:tr w:rsidR="004F2017" w14:paraId="5D722A89" w14:textId="77777777">
        <w:trPr>
          <w:cantSplit/>
          <w:tblHeader/>
          <w:jc w:val="center"/>
        </w:trPr>
        <w:tc>
          <w:tcPr>
            <w:tcW w:w="2448" w:type="dxa"/>
            <w:shd w:val="clear" w:color="auto" w:fill="163A5F"/>
            <w:tcMar>
              <w:top w:w="70" w:type="dxa"/>
              <w:left w:w="90" w:type="dxa"/>
              <w:bottom w:w="70" w:type="dxa"/>
              <w:right w:w="90" w:type="dxa"/>
            </w:tcMar>
            <w:vAlign w:val="center"/>
          </w:tcPr>
          <w:p w14:paraId="2EC8A92D" w14:textId="77777777" w:rsidR="004F2017" w:rsidRDefault="00000000">
            <w:pPr>
              <w:spacing w:after="0"/>
            </w:pPr>
            <w:r>
              <w:rPr>
                <w:b/>
                <w:color w:val="FFFFFF"/>
                <w:sz w:val="15"/>
              </w:rPr>
              <w:t>Confronto</w:t>
            </w:r>
          </w:p>
        </w:tc>
        <w:tc>
          <w:tcPr>
            <w:tcW w:w="2592" w:type="dxa"/>
            <w:shd w:val="clear" w:color="auto" w:fill="163A5F"/>
            <w:tcMar>
              <w:top w:w="70" w:type="dxa"/>
              <w:left w:w="90" w:type="dxa"/>
              <w:bottom w:w="70" w:type="dxa"/>
              <w:right w:w="90" w:type="dxa"/>
            </w:tcMar>
            <w:vAlign w:val="center"/>
          </w:tcPr>
          <w:p w14:paraId="630EE954" w14:textId="77777777" w:rsidR="004F2017" w:rsidRDefault="00000000">
            <w:pPr>
              <w:spacing w:after="0"/>
            </w:pPr>
            <w:r>
              <w:rPr>
                <w:b/>
                <w:color w:val="FFFFFF"/>
                <w:sz w:val="15"/>
              </w:rPr>
              <w:t>Δ IoU (pt), IC 95%</w:t>
            </w:r>
          </w:p>
        </w:tc>
        <w:tc>
          <w:tcPr>
            <w:tcW w:w="4464" w:type="dxa"/>
            <w:shd w:val="clear" w:color="auto" w:fill="163A5F"/>
            <w:tcMar>
              <w:top w:w="70" w:type="dxa"/>
              <w:left w:w="90" w:type="dxa"/>
              <w:bottom w:w="70" w:type="dxa"/>
              <w:right w:w="90" w:type="dxa"/>
            </w:tcMar>
            <w:vAlign w:val="center"/>
          </w:tcPr>
          <w:p w14:paraId="4E1A2E61" w14:textId="77777777" w:rsidR="004F2017" w:rsidRDefault="00000000">
            <w:pPr>
              <w:spacing w:after="0"/>
            </w:pPr>
            <w:r>
              <w:rPr>
                <w:b/>
                <w:color w:val="FFFFFF"/>
                <w:sz w:val="15"/>
              </w:rPr>
              <w:t>Interpretazione</w:t>
            </w:r>
          </w:p>
        </w:tc>
      </w:tr>
      <w:tr w:rsidR="004F2017" w14:paraId="677B98BE" w14:textId="77777777">
        <w:trPr>
          <w:cantSplit/>
          <w:jc w:val="center"/>
        </w:trPr>
        <w:tc>
          <w:tcPr>
            <w:tcW w:w="2448" w:type="dxa"/>
            <w:tcMar>
              <w:top w:w="70" w:type="dxa"/>
              <w:left w:w="90" w:type="dxa"/>
              <w:bottom w:w="70" w:type="dxa"/>
              <w:right w:w="90" w:type="dxa"/>
            </w:tcMar>
            <w:vAlign w:val="center"/>
          </w:tcPr>
          <w:p w14:paraId="7FD6A7CD" w14:textId="77777777" w:rsidR="004F2017" w:rsidRDefault="00000000">
            <w:pPr>
              <w:spacing w:after="0"/>
            </w:pPr>
            <w:r>
              <w:rPr>
                <w:b/>
                <w:sz w:val="15"/>
              </w:rPr>
              <w:t>ms_base − yolo_pre</w:t>
            </w:r>
          </w:p>
        </w:tc>
        <w:tc>
          <w:tcPr>
            <w:tcW w:w="2592" w:type="dxa"/>
            <w:tcMar>
              <w:top w:w="70" w:type="dxa"/>
              <w:left w:w="90" w:type="dxa"/>
              <w:bottom w:w="70" w:type="dxa"/>
              <w:right w:w="90" w:type="dxa"/>
            </w:tcMar>
            <w:vAlign w:val="center"/>
          </w:tcPr>
          <w:p w14:paraId="68F06219" w14:textId="77777777" w:rsidR="004F2017" w:rsidRDefault="00000000">
            <w:pPr>
              <w:spacing w:after="0"/>
            </w:pPr>
            <w:r>
              <w:rPr>
                <w:sz w:val="15"/>
              </w:rPr>
              <w:t>+11,6 [ +1,1; +20,1 ]</w:t>
            </w:r>
          </w:p>
        </w:tc>
        <w:tc>
          <w:tcPr>
            <w:tcW w:w="4464" w:type="dxa"/>
            <w:tcMar>
              <w:top w:w="70" w:type="dxa"/>
              <w:left w:w="90" w:type="dxa"/>
              <w:bottom w:w="70" w:type="dxa"/>
              <w:right w:w="90" w:type="dxa"/>
            </w:tcMar>
            <w:vAlign w:val="center"/>
          </w:tcPr>
          <w:p w14:paraId="68F05862" w14:textId="77777777" w:rsidR="004F2017" w:rsidRDefault="00000000">
            <w:pPr>
              <w:spacing w:after="0"/>
            </w:pPr>
            <w:r>
              <w:rPr>
                <w:sz w:val="15"/>
              </w:rPr>
              <w:t>Evidenza favorevole a ms_base; non corretta per confronti multipli.</w:t>
            </w:r>
          </w:p>
        </w:tc>
      </w:tr>
      <w:tr w:rsidR="004F2017" w14:paraId="594316B5" w14:textId="77777777">
        <w:trPr>
          <w:cantSplit/>
          <w:jc w:val="center"/>
        </w:trPr>
        <w:tc>
          <w:tcPr>
            <w:tcW w:w="2448" w:type="dxa"/>
            <w:shd w:val="clear" w:color="auto" w:fill="F5F8FB"/>
            <w:tcMar>
              <w:top w:w="70" w:type="dxa"/>
              <w:left w:w="90" w:type="dxa"/>
              <w:bottom w:w="70" w:type="dxa"/>
              <w:right w:w="90" w:type="dxa"/>
            </w:tcMar>
            <w:vAlign w:val="center"/>
          </w:tcPr>
          <w:p w14:paraId="0B9F9581" w14:textId="77777777" w:rsidR="004F2017" w:rsidRDefault="00000000">
            <w:pPr>
              <w:spacing w:after="0"/>
            </w:pPr>
            <w:r>
              <w:rPr>
                <w:b/>
                <w:sz w:val="15"/>
              </w:rPr>
              <w:t>ms_full − yolo_pre</w:t>
            </w:r>
          </w:p>
        </w:tc>
        <w:tc>
          <w:tcPr>
            <w:tcW w:w="2592" w:type="dxa"/>
            <w:shd w:val="clear" w:color="auto" w:fill="F5F8FB"/>
            <w:tcMar>
              <w:top w:w="70" w:type="dxa"/>
              <w:left w:w="90" w:type="dxa"/>
              <w:bottom w:w="70" w:type="dxa"/>
              <w:right w:w="90" w:type="dxa"/>
            </w:tcMar>
            <w:vAlign w:val="center"/>
          </w:tcPr>
          <w:p w14:paraId="04373F99" w14:textId="77777777" w:rsidR="004F2017" w:rsidRDefault="00000000">
            <w:pPr>
              <w:spacing w:after="0"/>
            </w:pPr>
            <w:r>
              <w:rPr>
                <w:sz w:val="15"/>
              </w:rPr>
              <w:t>+7,5 [ −1,6; +15,4 ]</w:t>
            </w:r>
          </w:p>
        </w:tc>
        <w:tc>
          <w:tcPr>
            <w:tcW w:w="4464" w:type="dxa"/>
            <w:shd w:val="clear" w:color="auto" w:fill="F5F8FB"/>
            <w:tcMar>
              <w:top w:w="70" w:type="dxa"/>
              <w:left w:w="90" w:type="dxa"/>
              <w:bottom w:w="70" w:type="dxa"/>
              <w:right w:w="90" w:type="dxa"/>
            </w:tcMar>
            <w:vAlign w:val="center"/>
          </w:tcPr>
          <w:p w14:paraId="568F79DE" w14:textId="77777777" w:rsidR="004F2017" w:rsidRDefault="00000000">
            <w:pPr>
              <w:spacing w:after="0"/>
            </w:pPr>
            <w:r>
              <w:rPr>
                <w:sz w:val="15"/>
              </w:rPr>
              <w:t>Intervallo include zero: risultato non conclusivo.</w:t>
            </w:r>
          </w:p>
        </w:tc>
      </w:tr>
      <w:tr w:rsidR="004F2017" w14:paraId="0012AFB2" w14:textId="77777777">
        <w:trPr>
          <w:cantSplit/>
          <w:jc w:val="center"/>
        </w:trPr>
        <w:tc>
          <w:tcPr>
            <w:tcW w:w="2448" w:type="dxa"/>
            <w:tcMar>
              <w:top w:w="70" w:type="dxa"/>
              <w:left w:w="90" w:type="dxa"/>
              <w:bottom w:w="70" w:type="dxa"/>
              <w:right w:w="90" w:type="dxa"/>
            </w:tcMar>
            <w:vAlign w:val="center"/>
          </w:tcPr>
          <w:p w14:paraId="7DCB0E84" w14:textId="77777777" w:rsidR="004F2017" w:rsidRDefault="00000000">
            <w:pPr>
              <w:spacing w:after="0"/>
            </w:pPr>
            <w:r>
              <w:rPr>
                <w:b/>
                <w:sz w:val="15"/>
              </w:rPr>
              <w:t>ms_ghost − ms_base</w:t>
            </w:r>
          </w:p>
        </w:tc>
        <w:tc>
          <w:tcPr>
            <w:tcW w:w="2592" w:type="dxa"/>
            <w:tcMar>
              <w:top w:w="70" w:type="dxa"/>
              <w:left w:w="90" w:type="dxa"/>
              <w:bottom w:w="70" w:type="dxa"/>
              <w:right w:w="90" w:type="dxa"/>
            </w:tcMar>
            <w:vAlign w:val="center"/>
          </w:tcPr>
          <w:p w14:paraId="71F8EC50" w14:textId="77777777" w:rsidR="004F2017" w:rsidRDefault="00000000">
            <w:pPr>
              <w:spacing w:after="0"/>
            </w:pPr>
            <w:r>
              <w:rPr>
                <w:sz w:val="15"/>
              </w:rPr>
              <w:t>−6,5 [ −13,1; −0,4 ]</w:t>
            </w:r>
          </w:p>
        </w:tc>
        <w:tc>
          <w:tcPr>
            <w:tcW w:w="4464" w:type="dxa"/>
            <w:tcMar>
              <w:top w:w="70" w:type="dxa"/>
              <w:left w:w="90" w:type="dxa"/>
              <w:bottom w:w="70" w:type="dxa"/>
              <w:right w:w="90" w:type="dxa"/>
            </w:tcMar>
            <w:vAlign w:val="center"/>
          </w:tcPr>
          <w:p w14:paraId="758EBDC2" w14:textId="77777777" w:rsidR="004F2017" w:rsidRDefault="00000000">
            <w:pPr>
              <w:spacing w:after="0"/>
            </w:pPr>
            <w:r>
              <w:rPr>
                <w:sz w:val="15"/>
              </w:rPr>
              <w:t>Peggioramento con Ghost; supera la soglia pratica adottata.</w:t>
            </w:r>
          </w:p>
        </w:tc>
      </w:tr>
      <w:tr w:rsidR="004F2017" w14:paraId="36B36761" w14:textId="77777777">
        <w:trPr>
          <w:cantSplit/>
          <w:jc w:val="center"/>
        </w:trPr>
        <w:tc>
          <w:tcPr>
            <w:tcW w:w="2448" w:type="dxa"/>
            <w:shd w:val="clear" w:color="auto" w:fill="F5F8FB"/>
            <w:tcMar>
              <w:top w:w="70" w:type="dxa"/>
              <w:left w:w="90" w:type="dxa"/>
              <w:bottom w:w="70" w:type="dxa"/>
              <w:right w:w="90" w:type="dxa"/>
            </w:tcMar>
            <w:vAlign w:val="center"/>
          </w:tcPr>
          <w:p w14:paraId="67EAE8A6" w14:textId="77777777" w:rsidR="004F2017" w:rsidRDefault="00000000">
            <w:pPr>
              <w:spacing w:after="0"/>
            </w:pPr>
            <w:r>
              <w:rPr>
                <w:b/>
                <w:sz w:val="15"/>
              </w:rPr>
              <w:t>ms_rep − ms_base</w:t>
            </w:r>
          </w:p>
        </w:tc>
        <w:tc>
          <w:tcPr>
            <w:tcW w:w="2592" w:type="dxa"/>
            <w:shd w:val="clear" w:color="auto" w:fill="F5F8FB"/>
            <w:tcMar>
              <w:top w:w="70" w:type="dxa"/>
              <w:left w:w="90" w:type="dxa"/>
              <w:bottom w:w="70" w:type="dxa"/>
              <w:right w:w="90" w:type="dxa"/>
            </w:tcMar>
            <w:vAlign w:val="center"/>
          </w:tcPr>
          <w:p w14:paraId="39EC0FDC" w14:textId="77777777" w:rsidR="004F2017" w:rsidRDefault="00000000">
            <w:pPr>
              <w:spacing w:after="0"/>
            </w:pPr>
            <w:r>
              <w:rPr>
                <w:sz w:val="15"/>
              </w:rPr>
              <w:t>+1,5 [ −2,5; +4,3 ]</w:t>
            </w:r>
          </w:p>
        </w:tc>
        <w:tc>
          <w:tcPr>
            <w:tcW w:w="4464" w:type="dxa"/>
            <w:shd w:val="clear" w:color="auto" w:fill="F5F8FB"/>
            <w:tcMar>
              <w:top w:w="70" w:type="dxa"/>
              <w:left w:w="90" w:type="dxa"/>
              <w:bottom w:w="70" w:type="dxa"/>
              <w:right w:w="90" w:type="dxa"/>
            </w:tcMar>
            <w:vAlign w:val="center"/>
          </w:tcPr>
          <w:p w14:paraId="30292D16" w14:textId="77777777" w:rsidR="004F2017" w:rsidRDefault="00000000">
            <w:pPr>
              <w:spacing w:after="0"/>
            </w:pPr>
            <w:r>
              <w:rPr>
                <w:sz w:val="15"/>
              </w:rPr>
              <w:t>Nessuna differenza conclusiva.</w:t>
            </w:r>
          </w:p>
        </w:tc>
      </w:tr>
      <w:tr w:rsidR="004F2017" w14:paraId="235F3B19" w14:textId="77777777">
        <w:trPr>
          <w:cantSplit/>
          <w:jc w:val="center"/>
        </w:trPr>
        <w:tc>
          <w:tcPr>
            <w:tcW w:w="2448" w:type="dxa"/>
            <w:tcMar>
              <w:top w:w="70" w:type="dxa"/>
              <w:left w:w="90" w:type="dxa"/>
              <w:bottom w:w="70" w:type="dxa"/>
              <w:right w:w="90" w:type="dxa"/>
            </w:tcMar>
            <w:vAlign w:val="center"/>
          </w:tcPr>
          <w:p w14:paraId="1B91CB88" w14:textId="77777777" w:rsidR="004F2017" w:rsidRDefault="00000000">
            <w:pPr>
              <w:spacing w:after="0"/>
            </w:pPr>
            <w:r>
              <w:rPr>
                <w:b/>
                <w:sz w:val="15"/>
              </w:rPr>
              <w:t>ms_simam − ms_base</w:t>
            </w:r>
          </w:p>
        </w:tc>
        <w:tc>
          <w:tcPr>
            <w:tcW w:w="2592" w:type="dxa"/>
            <w:tcMar>
              <w:top w:w="70" w:type="dxa"/>
              <w:left w:w="90" w:type="dxa"/>
              <w:bottom w:w="70" w:type="dxa"/>
              <w:right w:w="90" w:type="dxa"/>
            </w:tcMar>
            <w:vAlign w:val="center"/>
          </w:tcPr>
          <w:p w14:paraId="4339EB56" w14:textId="77777777" w:rsidR="004F2017" w:rsidRDefault="00000000">
            <w:pPr>
              <w:spacing w:after="0"/>
            </w:pPr>
            <w:r>
              <w:rPr>
                <w:sz w:val="15"/>
              </w:rPr>
              <w:t>+2,1 [ −0,6; +4,8 ]</w:t>
            </w:r>
          </w:p>
        </w:tc>
        <w:tc>
          <w:tcPr>
            <w:tcW w:w="4464" w:type="dxa"/>
            <w:tcMar>
              <w:top w:w="70" w:type="dxa"/>
              <w:left w:w="90" w:type="dxa"/>
              <w:bottom w:w="70" w:type="dxa"/>
              <w:right w:w="90" w:type="dxa"/>
            </w:tcMar>
            <w:vAlign w:val="center"/>
          </w:tcPr>
          <w:p w14:paraId="20060E4C" w14:textId="77777777" w:rsidR="004F2017" w:rsidRDefault="00000000">
            <w:pPr>
              <w:spacing w:after="0"/>
            </w:pPr>
            <w:r>
              <w:rPr>
                <w:sz w:val="15"/>
              </w:rPr>
              <w:t>Nessuna differenza conclusiva.</w:t>
            </w:r>
          </w:p>
        </w:tc>
      </w:tr>
      <w:tr w:rsidR="004F2017" w14:paraId="616949BC" w14:textId="77777777">
        <w:trPr>
          <w:cantSplit/>
          <w:jc w:val="center"/>
        </w:trPr>
        <w:tc>
          <w:tcPr>
            <w:tcW w:w="2448" w:type="dxa"/>
            <w:shd w:val="clear" w:color="auto" w:fill="F5F8FB"/>
            <w:tcMar>
              <w:top w:w="70" w:type="dxa"/>
              <w:left w:w="90" w:type="dxa"/>
              <w:bottom w:w="70" w:type="dxa"/>
              <w:right w:w="90" w:type="dxa"/>
            </w:tcMar>
            <w:vAlign w:val="center"/>
          </w:tcPr>
          <w:p w14:paraId="176AFE7C" w14:textId="77777777" w:rsidR="004F2017" w:rsidRDefault="00000000">
            <w:pPr>
              <w:spacing w:after="0"/>
            </w:pPr>
            <w:r>
              <w:rPr>
                <w:b/>
                <w:sz w:val="15"/>
              </w:rPr>
              <w:t>ms_dsiou − ms_base</w:t>
            </w:r>
          </w:p>
        </w:tc>
        <w:tc>
          <w:tcPr>
            <w:tcW w:w="2592" w:type="dxa"/>
            <w:shd w:val="clear" w:color="auto" w:fill="F5F8FB"/>
            <w:tcMar>
              <w:top w:w="70" w:type="dxa"/>
              <w:left w:w="90" w:type="dxa"/>
              <w:bottom w:w="70" w:type="dxa"/>
              <w:right w:w="90" w:type="dxa"/>
            </w:tcMar>
            <w:vAlign w:val="center"/>
          </w:tcPr>
          <w:p w14:paraId="7EB18AB3" w14:textId="77777777" w:rsidR="004F2017" w:rsidRDefault="00000000">
            <w:pPr>
              <w:spacing w:after="0"/>
            </w:pPr>
            <w:r>
              <w:rPr>
                <w:sz w:val="15"/>
              </w:rPr>
              <w:t>−3,2 [ −5,2; −0,9 ]</w:t>
            </w:r>
          </w:p>
        </w:tc>
        <w:tc>
          <w:tcPr>
            <w:tcW w:w="4464" w:type="dxa"/>
            <w:shd w:val="clear" w:color="auto" w:fill="F5F8FB"/>
            <w:tcMar>
              <w:top w:w="70" w:type="dxa"/>
              <w:left w:w="90" w:type="dxa"/>
              <w:bottom w:w="70" w:type="dxa"/>
              <w:right w:w="90" w:type="dxa"/>
            </w:tcMar>
            <w:vAlign w:val="center"/>
          </w:tcPr>
          <w:p w14:paraId="7C22E2F2" w14:textId="77777777" w:rsidR="004F2017" w:rsidRDefault="00000000">
            <w:pPr>
              <w:spacing w:after="0"/>
            </w:pPr>
            <w:r>
              <w:rPr>
                <w:sz w:val="15"/>
              </w:rPr>
              <w:t>Intervallo esclude zero, ma effetto sotto la soglia pratica di rumore.</w:t>
            </w:r>
          </w:p>
        </w:tc>
      </w:tr>
      <w:tr w:rsidR="004F2017" w14:paraId="275FB307" w14:textId="77777777">
        <w:trPr>
          <w:cantSplit/>
          <w:jc w:val="center"/>
        </w:trPr>
        <w:tc>
          <w:tcPr>
            <w:tcW w:w="2448" w:type="dxa"/>
            <w:tcMar>
              <w:top w:w="70" w:type="dxa"/>
              <w:left w:w="90" w:type="dxa"/>
              <w:bottom w:w="70" w:type="dxa"/>
              <w:right w:w="90" w:type="dxa"/>
            </w:tcMar>
            <w:vAlign w:val="center"/>
          </w:tcPr>
          <w:p w14:paraId="1F3E99D3" w14:textId="77777777" w:rsidR="004F2017" w:rsidRDefault="00000000">
            <w:pPr>
              <w:spacing w:after="0"/>
            </w:pPr>
            <w:r>
              <w:rPr>
                <w:b/>
                <w:sz w:val="15"/>
              </w:rPr>
              <w:t>ms_full − ms_base</w:t>
            </w:r>
          </w:p>
        </w:tc>
        <w:tc>
          <w:tcPr>
            <w:tcW w:w="2592" w:type="dxa"/>
            <w:tcMar>
              <w:top w:w="70" w:type="dxa"/>
              <w:left w:w="90" w:type="dxa"/>
              <w:bottom w:w="70" w:type="dxa"/>
              <w:right w:w="90" w:type="dxa"/>
            </w:tcMar>
            <w:vAlign w:val="center"/>
          </w:tcPr>
          <w:p w14:paraId="3F9FF60A" w14:textId="77777777" w:rsidR="004F2017" w:rsidRDefault="00000000">
            <w:pPr>
              <w:spacing w:after="0"/>
            </w:pPr>
            <w:r>
              <w:rPr>
                <w:sz w:val="15"/>
              </w:rPr>
              <w:t>−4,1 [ −11,1; +1,9 ]</w:t>
            </w:r>
          </w:p>
        </w:tc>
        <w:tc>
          <w:tcPr>
            <w:tcW w:w="4464" w:type="dxa"/>
            <w:tcMar>
              <w:top w:w="70" w:type="dxa"/>
              <w:left w:w="90" w:type="dxa"/>
              <w:bottom w:w="70" w:type="dxa"/>
              <w:right w:w="90" w:type="dxa"/>
            </w:tcMar>
            <w:vAlign w:val="center"/>
          </w:tcPr>
          <w:p w14:paraId="76AEB4EC" w14:textId="77777777" w:rsidR="004F2017" w:rsidRDefault="00000000">
            <w:pPr>
              <w:spacing w:after="0"/>
            </w:pPr>
            <w:r>
              <w:rPr>
                <w:sz w:val="15"/>
              </w:rPr>
              <w:t>Intervallo include zero: risultato non conclusivo.</w:t>
            </w:r>
          </w:p>
        </w:tc>
      </w:tr>
    </w:tbl>
    <w:p w14:paraId="1D63DF99" w14:textId="77777777" w:rsidR="004F2017" w:rsidRDefault="004F2017">
      <w:pPr>
        <w:spacing w:after="20"/>
      </w:pPr>
    </w:p>
    <w:p w14:paraId="1B85B212" w14:textId="77777777" w:rsidR="004F2017" w:rsidRDefault="00000000">
      <w:r>
        <w:t>Gli intervalli della tabella riguardano il sottogruppo aggregato con area target ≤10%, non le singole fasce 2–10%, 10–30% e &gt;30%. Poiché sono esaminati più modelli e più metriche, i risultati vanno letti come analisi esplorativa; non è stata applicata una correzione per confronti multipli.</w:t>
      </w:r>
    </w:p>
    <w:p w14:paraId="730D2CEF" w14:textId="77777777" w:rsidR="004F2017" w:rsidRDefault="00000000">
      <w:pPr>
        <w:pStyle w:val="Titolo2"/>
      </w:pPr>
      <w:r>
        <w:t>4.9 Costo computazionale</w:t>
      </w:r>
    </w:p>
    <w:p w14:paraId="5B81C934" w14:textId="77777777" w:rsidR="004F2017" w:rsidRDefault="00000000">
      <w:r>
        <w:t>Misure su NVIDIA RTX 5050 Laptop GPU (8 GB) e CPU, PyTorch 2.11 con CUDA 12.8, modelli in forma di inferenza (Conv+BatchNorm e RepBlock fusi), ingresso 256×256, mediana su ripetizioni. I FLOPs sono contati con il contatore di PyTorch (solo convoluzioni e prodotti matriciali).</w:t>
      </w:r>
    </w:p>
    <w:p w14:paraId="1D10BDD0" w14:textId="77777777" w:rsidR="004F2017" w:rsidRDefault="00000000">
      <w:pPr>
        <w:keepNext/>
        <w:spacing w:before="60" w:after="80"/>
      </w:pPr>
      <w:r>
        <w:rPr>
          <w:i/>
          <w:color w:val="596579"/>
          <w:sz w:val="17"/>
        </w:rPr>
        <w:t>Tabella 8. Misure di efficienza in inferenza a 256 × 256 pixel.</w:t>
      </w:r>
    </w:p>
    <w:tbl>
      <w:tblPr>
        <w:tblStyle w:val="Grigliatabella"/>
        <w:tblW w:w="0" w:type="auto"/>
        <w:jc w:val="center"/>
        <w:tblLayout w:type="fixed"/>
        <w:tblLook w:val="04A0" w:firstRow="1" w:lastRow="0" w:firstColumn="1" w:lastColumn="0" w:noHBand="0" w:noVBand="1"/>
      </w:tblPr>
      <w:tblGrid>
        <w:gridCol w:w="2160"/>
        <w:gridCol w:w="1440"/>
        <w:gridCol w:w="1152"/>
        <w:gridCol w:w="1584"/>
        <w:gridCol w:w="1728"/>
        <w:gridCol w:w="1728"/>
      </w:tblGrid>
      <w:tr w:rsidR="004F2017" w14:paraId="4597D623" w14:textId="77777777">
        <w:trPr>
          <w:cantSplit/>
          <w:tblHeader/>
          <w:jc w:val="center"/>
        </w:trPr>
        <w:tc>
          <w:tcPr>
            <w:tcW w:w="2160" w:type="dxa"/>
            <w:shd w:val="clear" w:color="auto" w:fill="163A5F"/>
            <w:tcMar>
              <w:top w:w="70" w:type="dxa"/>
              <w:left w:w="90" w:type="dxa"/>
              <w:bottom w:w="70" w:type="dxa"/>
              <w:right w:w="90" w:type="dxa"/>
            </w:tcMar>
            <w:vAlign w:val="center"/>
          </w:tcPr>
          <w:p w14:paraId="264E99F3" w14:textId="77777777" w:rsidR="004F2017" w:rsidRDefault="00000000">
            <w:pPr>
              <w:spacing w:after="0"/>
            </w:pPr>
            <w:r>
              <w:rPr>
                <w:b/>
                <w:color w:val="FFFFFF"/>
                <w:sz w:val="15"/>
              </w:rPr>
              <w:t>Modello</w:t>
            </w:r>
          </w:p>
        </w:tc>
        <w:tc>
          <w:tcPr>
            <w:tcW w:w="1440" w:type="dxa"/>
            <w:shd w:val="clear" w:color="auto" w:fill="163A5F"/>
            <w:tcMar>
              <w:top w:w="70" w:type="dxa"/>
              <w:left w:w="90" w:type="dxa"/>
              <w:bottom w:w="70" w:type="dxa"/>
              <w:right w:w="90" w:type="dxa"/>
            </w:tcMar>
            <w:vAlign w:val="center"/>
          </w:tcPr>
          <w:p w14:paraId="3074BA66" w14:textId="77777777" w:rsidR="004F2017" w:rsidRDefault="00000000">
            <w:pPr>
              <w:spacing w:after="0"/>
            </w:pPr>
            <w:r>
              <w:rPr>
                <w:b/>
                <w:color w:val="FFFFFF"/>
                <w:sz w:val="15"/>
              </w:rPr>
              <w:t>Parametri (M)</w:t>
            </w:r>
          </w:p>
        </w:tc>
        <w:tc>
          <w:tcPr>
            <w:tcW w:w="1152" w:type="dxa"/>
            <w:shd w:val="clear" w:color="auto" w:fill="163A5F"/>
            <w:tcMar>
              <w:top w:w="70" w:type="dxa"/>
              <w:left w:w="90" w:type="dxa"/>
              <w:bottom w:w="70" w:type="dxa"/>
              <w:right w:w="90" w:type="dxa"/>
            </w:tcMar>
            <w:vAlign w:val="center"/>
          </w:tcPr>
          <w:p w14:paraId="091F9A99" w14:textId="77777777" w:rsidR="004F2017" w:rsidRDefault="00000000">
            <w:pPr>
              <w:spacing w:after="0"/>
            </w:pPr>
            <w:r>
              <w:rPr>
                <w:b/>
                <w:color w:val="FFFFFF"/>
                <w:sz w:val="15"/>
              </w:rPr>
              <w:t>GFLOPs</w:t>
            </w:r>
          </w:p>
        </w:tc>
        <w:tc>
          <w:tcPr>
            <w:tcW w:w="1584" w:type="dxa"/>
            <w:shd w:val="clear" w:color="auto" w:fill="163A5F"/>
            <w:tcMar>
              <w:top w:w="70" w:type="dxa"/>
              <w:left w:w="90" w:type="dxa"/>
              <w:bottom w:w="70" w:type="dxa"/>
              <w:right w:w="90" w:type="dxa"/>
            </w:tcMar>
            <w:vAlign w:val="center"/>
          </w:tcPr>
          <w:p w14:paraId="1C7A9442" w14:textId="77777777" w:rsidR="004F2017" w:rsidRDefault="00000000">
            <w:pPr>
              <w:spacing w:after="0"/>
            </w:pPr>
            <w:r>
              <w:rPr>
                <w:b/>
                <w:color w:val="FFFFFF"/>
                <w:sz w:val="15"/>
              </w:rPr>
              <w:t>GPU batch 1 (ms)</w:t>
            </w:r>
          </w:p>
        </w:tc>
        <w:tc>
          <w:tcPr>
            <w:tcW w:w="1728" w:type="dxa"/>
            <w:shd w:val="clear" w:color="auto" w:fill="163A5F"/>
            <w:tcMar>
              <w:top w:w="70" w:type="dxa"/>
              <w:left w:w="90" w:type="dxa"/>
              <w:bottom w:w="70" w:type="dxa"/>
              <w:right w:w="90" w:type="dxa"/>
            </w:tcMar>
            <w:vAlign w:val="center"/>
          </w:tcPr>
          <w:p w14:paraId="2596760E" w14:textId="77777777" w:rsidR="004F2017" w:rsidRDefault="00000000">
            <w:pPr>
              <w:spacing w:after="0"/>
            </w:pPr>
            <w:r>
              <w:rPr>
                <w:b/>
                <w:color w:val="FFFFFF"/>
                <w:sz w:val="15"/>
              </w:rPr>
              <w:t>GPU batch 16 (img/s)</w:t>
            </w:r>
          </w:p>
        </w:tc>
        <w:tc>
          <w:tcPr>
            <w:tcW w:w="1728" w:type="dxa"/>
            <w:shd w:val="clear" w:color="auto" w:fill="163A5F"/>
            <w:tcMar>
              <w:top w:w="70" w:type="dxa"/>
              <w:left w:w="90" w:type="dxa"/>
              <w:bottom w:w="70" w:type="dxa"/>
              <w:right w:w="90" w:type="dxa"/>
            </w:tcMar>
            <w:vAlign w:val="center"/>
          </w:tcPr>
          <w:p w14:paraId="183BB4E8" w14:textId="77777777" w:rsidR="004F2017" w:rsidRDefault="00000000">
            <w:pPr>
              <w:spacing w:after="0"/>
            </w:pPr>
            <w:r>
              <w:rPr>
                <w:b/>
                <w:color w:val="FFFFFF"/>
                <w:sz w:val="15"/>
              </w:rPr>
              <w:t>CPU 1 thread (ms)</w:t>
            </w:r>
          </w:p>
        </w:tc>
      </w:tr>
      <w:tr w:rsidR="004F2017" w14:paraId="6EE017D3" w14:textId="77777777">
        <w:trPr>
          <w:cantSplit/>
          <w:jc w:val="center"/>
        </w:trPr>
        <w:tc>
          <w:tcPr>
            <w:tcW w:w="2160" w:type="dxa"/>
            <w:tcMar>
              <w:top w:w="70" w:type="dxa"/>
              <w:left w:w="90" w:type="dxa"/>
              <w:bottom w:w="70" w:type="dxa"/>
              <w:right w:w="90" w:type="dxa"/>
            </w:tcMar>
            <w:vAlign w:val="center"/>
          </w:tcPr>
          <w:p w14:paraId="6CFEDCD8" w14:textId="77777777" w:rsidR="004F2017" w:rsidRDefault="00000000">
            <w:pPr>
              <w:spacing w:after="0"/>
            </w:pPr>
            <w:r>
              <w:rPr>
                <w:b/>
                <w:sz w:val="15"/>
              </w:rPr>
              <w:t>YOLOv8s-seg</w:t>
            </w:r>
          </w:p>
        </w:tc>
        <w:tc>
          <w:tcPr>
            <w:tcW w:w="1440" w:type="dxa"/>
            <w:tcMar>
              <w:top w:w="70" w:type="dxa"/>
              <w:left w:w="90" w:type="dxa"/>
              <w:bottom w:w="70" w:type="dxa"/>
              <w:right w:w="90" w:type="dxa"/>
            </w:tcMar>
            <w:vAlign w:val="center"/>
          </w:tcPr>
          <w:p w14:paraId="086B4C66" w14:textId="77777777" w:rsidR="004F2017" w:rsidRDefault="00000000">
            <w:pPr>
              <w:spacing w:after="0"/>
            </w:pPr>
            <w:r>
              <w:rPr>
                <w:sz w:val="15"/>
              </w:rPr>
              <w:t>11,81</w:t>
            </w:r>
          </w:p>
        </w:tc>
        <w:tc>
          <w:tcPr>
            <w:tcW w:w="1152" w:type="dxa"/>
            <w:tcMar>
              <w:top w:w="70" w:type="dxa"/>
              <w:left w:w="90" w:type="dxa"/>
              <w:bottom w:w="70" w:type="dxa"/>
              <w:right w:w="90" w:type="dxa"/>
            </w:tcMar>
            <w:vAlign w:val="center"/>
          </w:tcPr>
          <w:p w14:paraId="175E9756" w14:textId="77777777" w:rsidR="004F2017" w:rsidRDefault="00000000">
            <w:pPr>
              <w:spacing w:after="0"/>
            </w:pPr>
            <w:r>
              <w:rPr>
                <w:sz w:val="15"/>
              </w:rPr>
              <w:t>6,41</w:t>
            </w:r>
          </w:p>
        </w:tc>
        <w:tc>
          <w:tcPr>
            <w:tcW w:w="1584" w:type="dxa"/>
            <w:tcMar>
              <w:top w:w="70" w:type="dxa"/>
              <w:left w:w="90" w:type="dxa"/>
              <w:bottom w:w="70" w:type="dxa"/>
              <w:right w:w="90" w:type="dxa"/>
            </w:tcMar>
            <w:vAlign w:val="center"/>
          </w:tcPr>
          <w:p w14:paraId="22E06D26" w14:textId="77777777" w:rsidR="004F2017" w:rsidRDefault="00000000">
            <w:pPr>
              <w:spacing w:after="0"/>
            </w:pPr>
            <w:r>
              <w:rPr>
                <w:sz w:val="15"/>
              </w:rPr>
              <w:t>8,9</w:t>
            </w:r>
          </w:p>
        </w:tc>
        <w:tc>
          <w:tcPr>
            <w:tcW w:w="1728" w:type="dxa"/>
            <w:tcMar>
              <w:top w:w="70" w:type="dxa"/>
              <w:left w:w="90" w:type="dxa"/>
              <w:bottom w:w="70" w:type="dxa"/>
              <w:right w:w="90" w:type="dxa"/>
            </w:tcMar>
            <w:vAlign w:val="center"/>
          </w:tcPr>
          <w:p w14:paraId="16C81968" w14:textId="77777777" w:rsidR="004F2017" w:rsidRDefault="00000000">
            <w:pPr>
              <w:spacing w:after="0"/>
            </w:pPr>
            <w:r>
              <w:rPr>
                <w:sz w:val="15"/>
              </w:rPr>
              <w:t>958</w:t>
            </w:r>
          </w:p>
        </w:tc>
        <w:tc>
          <w:tcPr>
            <w:tcW w:w="1728" w:type="dxa"/>
            <w:tcMar>
              <w:top w:w="70" w:type="dxa"/>
              <w:left w:w="90" w:type="dxa"/>
              <w:bottom w:w="70" w:type="dxa"/>
              <w:right w:w="90" w:type="dxa"/>
            </w:tcMar>
            <w:vAlign w:val="center"/>
          </w:tcPr>
          <w:p w14:paraId="15837304" w14:textId="77777777" w:rsidR="004F2017" w:rsidRDefault="00000000">
            <w:pPr>
              <w:spacing w:after="0"/>
            </w:pPr>
            <w:r>
              <w:rPr>
                <w:sz w:val="15"/>
              </w:rPr>
              <w:t>96</w:t>
            </w:r>
          </w:p>
        </w:tc>
      </w:tr>
      <w:tr w:rsidR="004F2017" w14:paraId="7D73E7BD" w14:textId="77777777">
        <w:trPr>
          <w:cantSplit/>
          <w:jc w:val="center"/>
        </w:trPr>
        <w:tc>
          <w:tcPr>
            <w:tcW w:w="2160" w:type="dxa"/>
            <w:shd w:val="clear" w:color="auto" w:fill="F5F8FB"/>
            <w:tcMar>
              <w:top w:w="70" w:type="dxa"/>
              <w:left w:w="90" w:type="dxa"/>
              <w:bottom w:w="70" w:type="dxa"/>
              <w:right w:w="90" w:type="dxa"/>
            </w:tcMar>
            <w:vAlign w:val="center"/>
          </w:tcPr>
          <w:p w14:paraId="25FEDC69" w14:textId="77777777" w:rsidR="004F2017" w:rsidRDefault="00000000">
            <w:pPr>
              <w:spacing w:after="0"/>
            </w:pPr>
            <w:r>
              <w:rPr>
                <w:b/>
                <w:sz w:val="15"/>
              </w:rPr>
              <w:t>ms_base (e ms_dsiou)</w:t>
            </w:r>
          </w:p>
        </w:tc>
        <w:tc>
          <w:tcPr>
            <w:tcW w:w="1440" w:type="dxa"/>
            <w:shd w:val="clear" w:color="auto" w:fill="F5F8FB"/>
            <w:tcMar>
              <w:top w:w="70" w:type="dxa"/>
              <w:left w:w="90" w:type="dxa"/>
              <w:bottom w:w="70" w:type="dxa"/>
              <w:right w:w="90" w:type="dxa"/>
            </w:tcMar>
            <w:vAlign w:val="center"/>
          </w:tcPr>
          <w:p w14:paraId="3D5A6B35" w14:textId="77777777" w:rsidR="004F2017" w:rsidRDefault="00000000">
            <w:pPr>
              <w:spacing w:after="0"/>
            </w:pPr>
            <w:r>
              <w:rPr>
                <w:sz w:val="15"/>
              </w:rPr>
              <w:t>9,66</w:t>
            </w:r>
          </w:p>
        </w:tc>
        <w:tc>
          <w:tcPr>
            <w:tcW w:w="1152" w:type="dxa"/>
            <w:shd w:val="clear" w:color="auto" w:fill="F5F8FB"/>
            <w:tcMar>
              <w:top w:w="70" w:type="dxa"/>
              <w:left w:w="90" w:type="dxa"/>
              <w:bottom w:w="70" w:type="dxa"/>
              <w:right w:w="90" w:type="dxa"/>
            </w:tcMar>
            <w:vAlign w:val="center"/>
          </w:tcPr>
          <w:p w14:paraId="50CF9988" w14:textId="77777777" w:rsidR="004F2017" w:rsidRDefault="00000000">
            <w:pPr>
              <w:spacing w:after="0"/>
            </w:pPr>
            <w:r>
              <w:rPr>
                <w:sz w:val="15"/>
              </w:rPr>
              <w:t>5,97</w:t>
            </w:r>
          </w:p>
        </w:tc>
        <w:tc>
          <w:tcPr>
            <w:tcW w:w="1584" w:type="dxa"/>
            <w:shd w:val="clear" w:color="auto" w:fill="F5F8FB"/>
            <w:tcMar>
              <w:top w:w="70" w:type="dxa"/>
              <w:left w:w="90" w:type="dxa"/>
              <w:bottom w:w="70" w:type="dxa"/>
              <w:right w:w="90" w:type="dxa"/>
            </w:tcMar>
            <w:vAlign w:val="center"/>
          </w:tcPr>
          <w:p w14:paraId="4741E8F9" w14:textId="77777777" w:rsidR="004F2017" w:rsidRDefault="00000000">
            <w:pPr>
              <w:spacing w:after="0"/>
            </w:pPr>
            <w:r>
              <w:rPr>
                <w:sz w:val="15"/>
              </w:rPr>
              <w:t>6,9</w:t>
            </w:r>
          </w:p>
        </w:tc>
        <w:tc>
          <w:tcPr>
            <w:tcW w:w="1728" w:type="dxa"/>
            <w:shd w:val="clear" w:color="auto" w:fill="F5F8FB"/>
            <w:tcMar>
              <w:top w:w="70" w:type="dxa"/>
              <w:left w:w="90" w:type="dxa"/>
              <w:bottom w:w="70" w:type="dxa"/>
              <w:right w:w="90" w:type="dxa"/>
            </w:tcMar>
            <w:vAlign w:val="center"/>
          </w:tcPr>
          <w:p w14:paraId="469367E2" w14:textId="77777777" w:rsidR="004F2017" w:rsidRDefault="00000000">
            <w:pPr>
              <w:spacing w:after="0"/>
            </w:pPr>
            <w:r>
              <w:rPr>
                <w:sz w:val="15"/>
              </w:rPr>
              <w:t>823</w:t>
            </w:r>
          </w:p>
        </w:tc>
        <w:tc>
          <w:tcPr>
            <w:tcW w:w="1728" w:type="dxa"/>
            <w:shd w:val="clear" w:color="auto" w:fill="F5F8FB"/>
            <w:tcMar>
              <w:top w:w="70" w:type="dxa"/>
              <w:left w:w="90" w:type="dxa"/>
              <w:bottom w:w="70" w:type="dxa"/>
              <w:right w:w="90" w:type="dxa"/>
            </w:tcMar>
            <w:vAlign w:val="center"/>
          </w:tcPr>
          <w:p w14:paraId="20051143" w14:textId="77777777" w:rsidR="004F2017" w:rsidRDefault="00000000">
            <w:pPr>
              <w:spacing w:after="0"/>
            </w:pPr>
            <w:r>
              <w:rPr>
                <w:sz w:val="15"/>
              </w:rPr>
              <w:t>97</w:t>
            </w:r>
          </w:p>
        </w:tc>
      </w:tr>
      <w:tr w:rsidR="004F2017" w14:paraId="0E4C809D" w14:textId="77777777">
        <w:trPr>
          <w:cantSplit/>
          <w:jc w:val="center"/>
        </w:trPr>
        <w:tc>
          <w:tcPr>
            <w:tcW w:w="2160" w:type="dxa"/>
            <w:tcMar>
              <w:top w:w="70" w:type="dxa"/>
              <w:left w:w="90" w:type="dxa"/>
              <w:bottom w:w="70" w:type="dxa"/>
              <w:right w:w="90" w:type="dxa"/>
            </w:tcMar>
            <w:vAlign w:val="center"/>
          </w:tcPr>
          <w:p w14:paraId="628E4AE6" w14:textId="77777777" w:rsidR="004F2017" w:rsidRDefault="00000000">
            <w:pPr>
              <w:spacing w:after="0"/>
            </w:pPr>
            <w:r>
              <w:rPr>
                <w:b/>
                <w:sz w:val="15"/>
              </w:rPr>
              <w:t>ms_rep</w:t>
            </w:r>
          </w:p>
        </w:tc>
        <w:tc>
          <w:tcPr>
            <w:tcW w:w="1440" w:type="dxa"/>
            <w:tcMar>
              <w:top w:w="70" w:type="dxa"/>
              <w:left w:w="90" w:type="dxa"/>
              <w:bottom w:w="70" w:type="dxa"/>
              <w:right w:w="90" w:type="dxa"/>
            </w:tcMar>
            <w:vAlign w:val="center"/>
          </w:tcPr>
          <w:p w14:paraId="07DC4288" w14:textId="77777777" w:rsidR="004F2017" w:rsidRDefault="00000000">
            <w:pPr>
              <w:spacing w:after="0"/>
            </w:pPr>
            <w:r>
              <w:rPr>
                <w:sz w:val="15"/>
              </w:rPr>
              <w:t>9,66</w:t>
            </w:r>
          </w:p>
        </w:tc>
        <w:tc>
          <w:tcPr>
            <w:tcW w:w="1152" w:type="dxa"/>
            <w:tcMar>
              <w:top w:w="70" w:type="dxa"/>
              <w:left w:w="90" w:type="dxa"/>
              <w:bottom w:w="70" w:type="dxa"/>
              <w:right w:w="90" w:type="dxa"/>
            </w:tcMar>
            <w:vAlign w:val="center"/>
          </w:tcPr>
          <w:p w14:paraId="27F1213E" w14:textId="77777777" w:rsidR="004F2017" w:rsidRDefault="00000000">
            <w:pPr>
              <w:spacing w:after="0"/>
            </w:pPr>
            <w:r>
              <w:rPr>
                <w:sz w:val="15"/>
              </w:rPr>
              <w:t>5,97</w:t>
            </w:r>
          </w:p>
        </w:tc>
        <w:tc>
          <w:tcPr>
            <w:tcW w:w="1584" w:type="dxa"/>
            <w:tcMar>
              <w:top w:w="70" w:type="dxa"/>
              <w:left w:w="90" w:type="dxa"/>
              <w:bottom w:w="70" w:type="dxa"/>
              <w:right w:w="90" w:type="dxa"/>
            </w:tcMar>
            <w:vAlign w:val="center"/>
          </w:tcPr>
          <w:p w14:paraId="68950616" w14:textId="77777777" w:rsidR="004F2017" w:rsidRDefault="00000000">
            <w:pPr>
              <w:spacing w:after="0"/>
            </w:pPr>
            <w:r>
              <w:rPr>
                <w:sz w:val="15"/>
              </w:rPr>
              <w:t>5,8</w:t>
            </w:r>
          </w:p>
        </w:tc>
        <w:tc>
          <w:tcPr>
            <w:tcW w:w="1728" w:type="dxa"/>
            <w:tcMar>
              <w:top w:w="70" w:type="dxa"/>
              <w:left w:w="90" w:type="dxa"/>
              <w:bottom w:w="70" w:type="dxa"/>
              <w:right w:w="90" w:type="dxa"/>
            </w:tcMar>
            <w:vAlign w:val="center"/>
          </w:tcPr>
          <w:p w14:paraId="38176D88" w14:textId="77777777" w:rsidR="004F2017" w:rsidRDefault="00000000">
            <w:pPr>
              <w:spacing w:after="0"/>
            </w:pPr>
            <w:r>
              <w:rPr>
                <w:sz w:val="15"/>
              </w:rPr>
              <w:t>836</w:t>
            </w:r>
          </w:p>
        </w:tc>
        <w:tc>
          <w:tcPr>
            <w:tcW w:w="1728" w:type="dxa"/>
            <w:tcMar>
              <w:top w:w="70" w:type="dxa"/>
              <w:left w:w="90" w:type="dxa"/>
              <w:bottom w:w="70" w:type="dxa"/>
              <w:right w:w="90" w:type="dxa"/>
            </w:tcMar>
            <w:vAlign w:val="center"/>
          </w:tcPr>
          <w:p w14:paraId="75D1D7B0" w14:textId="77777777" w:rsidR="004F2017" w:rsidRDefault="00000000">
            <w:pPr>
              <w:spacing w:after="0"/>
            </w:pPr>
            <w:r>
              <w:rPr>
                <w:sz w:val="15"/>
              </w:rPr>
              <w:t>97</w:t>
            </w:r>
          </w:p>
        </w:tc>
      </w:tr>
      <w:tr w:rsidR="004F2017" w14:paraId="5DAEB2BE" w14:textId="77777777">
        <w:trPr>
          <w:cantSplit/>
          <w:jc w:val="center"/>
        </w:trPr>
        <w:tc>
          <w:tcPr>
            <w:tcW w:w="2160" w:type="dxa"/>
            <w:shd w:val="clear" w:color="auto" w:fill="F5F8FB"/>
            <w:tcMar>
              <w:top w:w="70" w:type="dxa"/>
              <w:left w:w="90" w:type="dxa"/>
              <w:bottom w:w="70" w:type="dxa"/>
              <w:right w:w="90" w:type="dxa"/>
            </w:tcMar>
            <w:vAlign w:val="center"/>
          </w:tcPr>
          <w:p w14:paraId="27EEBC50" w14:textId="77777777" w:rsidR="004F2017" w:rsidRDefault="00000000">
            <w:pPr>
              <w:spacing w:after="0"/>
            </w:pPr>
            <w:r>
              <w:rPr>
                <w:b/>
                <w:sz w:val="15"/>
              </w:rPr>
              <w:t>ms_simam</w:t>
            </w:r>
          </w:p>
        </w:tc>
        <w:tc>
          <w:tcPr>
            <w:tcW w:w="1440" w:type="dxa"/>
            <w:shd w:val="clear" w:color="auto" w:fill="F5F8FB"/>
            <w:tcMar>
              <w:top w:w="70" w:type="dxa"/>
              <w:left w:w="90" w:type="dxa"/>
              <w:bottom w:w="70" w:type="dxa"/>
              <w:right w:w="90" w:type="dxa"/>
            </w:tcMar>
            <w:vAlign w:val="center"/>
          </w:tcPr>
          <w:p w14:paraId="0CBB0229" w14:textId="77777777" w:rsidR="004F2017" w:rsidRDefault="00000000">
            <w:pPr>
              <w:spacing w:after="0"/>
            </w:pPr>
            <w:r>
              <w:rPr>
                <w:sz w:val="15"/>
              </w:rPr>
              <w:t>9,66</w:t>
            </w:r>
          </w:p>
        </w:tc>
        <w:tc>
          <w:tcPr>
            <w:tcW w:w="1152" w:type="dxa"/>
            <w:shd w:val="clear" w:color="auto" w:fill="F5F8FB"/>
            <w:tcMar>
              <w:top w:w="70" w:type="dxa"/>
              <w:left w:w="90" w:type="dxa"/>
              <w:bottom w:w="70" w:type="dxa"/>
              <w:right w:w="90" w:type="dxa"/>
            </w:tcMar>
            <w:vAlign w:val="center"/>
          </w:tcPr>
          <w:p w14:paraId="7D4EA21A" w14:textId="77777777" w:rsidR="004F2017" w:rsidRDefault="00000000">
            <w:pPr>
              <w:spacing w:after="0"/>
            </w:pPr>
            <w:r>
              <w:rPr>
                <w:sz w:val="15"/>
              </w:rPr>
              <w:t>5,97</w:t>
            </w:r>
          </w:p>
        </w:tc>
        <w:tc>
          <w:tcPr>
            <w:tcW w:w="1584" w:type="dxa"/>
            <w:shd w:val="clear" w:color="auto" w:fill="F5F8FB"/>
            <w:tcMar>
              <w:top w:w="70" w:type="dxa"/>
              <w:left w:w="90" w:type="dxa"/>
              <w:bottom w:w="70" w:type="dxa"/>
              <w:right w:w="90" w:type="dxa"/>
            </w:tcMar>
            <w:vAlign w:val="center"/>
          </w:tcPr>
          <w:p w14:paraId="4CADBD06" w14:textId="77777777" w:rsidR="004F2017" w:rsidRDefault="00000000">
            <w:pPr>
              <w:spacing w:after="0"/>
            </w:pPr>
            <w:r>
              <w:rPr>
                <w:sz w:val="15"/>
              </w:rPr>
              <w:t>7,1</w:t>
            </w:r>
          </w:p>
        </w:tc>
        <w:tc>
          <w:tcPr>
            <w:tcW w:w="1728" w:type="dxa"/>
            <w:shd w:val="clear" w:color="auto" w:fill="F5F8FB"/>
            <w:tcMar>
              <w:top w:w="70" w:type="dxa"/>
              <w:left w:w="90" w:type="dxa"/>
              <w:bottom w:w="70" w:type="dxa"/>
              <w:right w:w="90" w:type="dxa"/>
            </w:tcMar>
            <w:vAlign w:val="center"/>
          </w:tcPr>
          <w:p w14:paraId="40397981" w14:textId="77777777" w:rsidR="004F2017" w:rsidRDefault="00000000">
            <w:pPr>
              <w:spacing w:after="0"/>
            </w:pPr>
            <w:r>
              <w:rPr>
                <w:sz w:val="15"/>
              </w:rPr>
              <w:t>832</w:t>
            </w:r>
          </w:p>
        </w:tc>
        <w:tc>
          <w:tcPr>
            <w:tcW w:w="1728" w:type="dxa"/>
            <w:shd w:val="clear" w:color="auto" w:fill="F5F8FB"/>
            <w:tcMar>
              <w:top w:w="70" w:type="dxa"/>
              <w:left w:w="90" w:type="dxa"/>
              <w:bottom w:w="70" w:type="dxa"/>
              <w:right w:w="90" w:type="dxa"/>
            </w:tcMar>
            <w:vAlign w:val="center"/>
          </w:tcPr>
          <w:p w14:paraId="77F71A09" w14:textId="77777777" w:rsidR="004F2017" w:rsidRDefault="00000000">
            <w:pPr>
              <w:spacing w:after="0"/>
            </w:pPr>
            <w:r>
              <w:rPr>
                <w:sz w:val="15"/>
              </w:rPr>
              <w:t>98</w:t>
            </w:r>
          </w:p>
        </w:tc>
      </w:tr>
      <w:tr w:rsidR="004F2017" w14:paraId="53C31CCE" w14:textId="77777777">
        <w:trPr>
          <w:cantSplit/>
          <w:jc w:val="center"/>
        </w:trPr>
        <w:tc>
          <w:tcPr>
            <w:tcW w:w="2160" w:type="dxa"/>
            <w:tcMar>
              <w:top w:w="70" w:type="dxa"/>
              <w:left w:w="90" w:type="dxa"/>
              <w:bottom w:w="70" w:type="dxa"/>
              <w:right w:w="90" w:type="dxa"/>
            </w:tcMar>
            <w:vAlign w:val="center"/>
          </w:tcPr>
          <w:p w14:paraId="120C1D62" w14:textId="77777777" w:rsidR="004F2017" w:rsidRDefault="00000000">
            <w:pPr>
              <w:spacing w:after="0"/>
            </w:pPr>
            <w:r>
              <w:rPr>
                <w:b/>
                <w:sz w:val="15"/>
              </w:rPr>
              <w:t>ms_ghost</w:t>
            </w:r>
          </w:p>
        </w:tc>
        <w:tc>
          <w:tcPr>
            <w:tcW w:w="1440" w:type="dxa"/>
            <w:tcMar>
              <w:top w:w="70" w:type="dxa"/>
              <w:left w:w="90" w:type="dxa"/>
              <w:bottom w:w="70" w:type="dxa"/>
              <w:right w:w="90" w:type="dxa"/>
            </w:tcMar>
            <w:vAlign w:val="center"/>
          </w:tcPr>
          <w:p w14:paraId="75D003D4" w14:textId="77777777" w:rsidR="004F2017" w:rsidRDefault="00000000">
            <w:pPr>
              <w:spacing w:after="0"/>
            </w:pPr>
            <w:r>
              <w:rPr>
                <w:sz w:val="15"/>
              </w:rPr>
              <w:t>5,76</w:t>
            </w:r>
          </w:p>
        </w:tc>
        <w:tc>
          <w:tcPr>
            <w:tcW w:w="1152" w:type="dxa"/>
            <w:tcMar>
              <w:top w:w="70" w:type="dxa"/>
              <w:left w:w="90" w:type="dxa"/>
              <w:bottom w:w="70" w:type="dxa"/>
              <w:right w:w="90" w:type="dxa"/>
            </w:tcMar>
            <w:vAlign w:val="center"/>
          </w:tcPr>
          <w:p w14:paraId="482FC3F1" w14:textId="77777777" w:rsidR="004F2017" w:rsidRDefault="00000000">
            <w:pPr>
              <w:spacing w:after="0"/>
            </w:pPr>
            <w:r>
              <w:rPr>
                <w:sz w:val="15"/>
              </w:rPr>
              <w:t>4,50</w:t>
            </w:r>
          </w:p>
        </w:tc>
        <w:tc>
          <w:tcPr>
            <w:tcW w:w="1584" w:type="dxa"/>
            <w:tcMar>
              <w:top w:w="70" w:type="dxa"/>
              <w:left w:w="90" w:type="dxa"/>
              <w:bottom w:w="70" w:type="dxa"/>
              <w:right w:w="90" w:type="dxa"/>
            </w:tcMar>
            <w:vAlign w:val="center"/>
          </w:tcPr>
          <w:p w14:paraId="6B7CCBFD" w14:textId="77777777" w:rsidR="004F2017" w:rsidRDefault="00000000">
            <w:pPr>
              <w:spacing w:after="0"/>
            </w:pPr>
            <w:r>
              <w:rPr>
                <w:sz w:val="15"/>
              </w:rPr>
              <w:t>8,5</w:t>
            </w:r>
          </w:p>
        </w:tc>
        <w:tc>
          <w:tcPr>
            <w:tcW w:w="1728" w:type="dxa"/>
            <w:tcMar>
              <w:top w:w="70" w:type="dxa"/>
              <w:left w:w="90" w:type="dxa"/>
              <w:bottom w:w="70" w:type="dxa"/>
              <w:right w:w="90" w:type="dxa"/>
            </w:tcMar>
            <w:vAlign w:val="center"/>
          </w:tcPr>
          <w:p w14:paraId="2DAAA824" w14:textId="77777777" w:rsidR="004F2017" w:rsidRDefault="00000000">
            <w:pPr>
              <w:spacing w:after="0"/>
            </w:pPr>
            <w:r>
              <w:rPr>
                <w:sz w:val="15"/>
              </w:rPr>
              <w:t>903</w:t>
            </w:r>
          </w:p>
        </w:tc>
        <w:tc>
          <w:tcPr>
            <w:tcW w:w="1728" w:type="dxa"/>
            <w:tcMar>
              <w:top w:w="70" w:type="dxa"/>
              <w:left w:w="90" w:type="dxa"/>
              <w:bottom w:w="70" w:type="dxa"/>
              <w:right w:w="90" w:type="dxa"/>
            </w:tcMar>
            <w:vAlign w:val="center"/>
          </w:tcPr>
          <w:p w14:paraId="0701310B" w14:textId="77777777" w:rsidR="004F2017" w:rsidRDefault="00000000">
            <w:pPr>
              <w:spacing w:after="0"/>
            </w:pPr>
            <w:r>
              <w:rPr>
                <w:sz w:val="15"/>
              </w:rPr>
              <w:t>70</w:t>
            </w:r>
          </w:p>
        </w:tc>
      </w:tr>
      <w:tr w:rsidR="004F2017" w14:paraId="3C6B8940" w14:textId="77777777">
        <w:trPr>
          <w:cantSplit/>
          <w:jc w:val="center"/>
        </w:trPr>
        <w:tc>
          <w:tcPr>
            <w:tcW w:w="2160" w:type="dxa"/>
            <w:shd w:val="clear" w:color="auto" w:fill="F5F8FB"/>
            <w:tcMar>
              <w:top w:w="70" w:type="dxa"/>
              <w:left w:w="90" w:type="dxa"/>
              <w:bottom w:w="70" w:type="dxa"/>
              <w:right w:w="90" w:type="dxa"/>
            </w:tcMar>
            <w:vAlign w:val="center"/>
          </w:tcPr>
          <w:p w14:paraId="7F34F24F" w14:textId="77777777" w:rsidR="004F2017" w:rsidRDefault="00000000">
            <w:pPr>
              <w:spacing w:after="0"/>
            </w:pPr>
            <w:r>
              <w:rPr>
                <w:b/>
                <w:sz w:val="15"/>
              </w:rPr>
              <w:t>ms_full</w:t>
            </w:r>
          </w:p>
        </w:tc>
        <w:tc>
          <w:tcPr>
            <w:tcW w:w="1440" w:type="dxa"/>
            <w:shd w:val="clear" w:color="auto" w:fill="F5F8FB"/>
            <w:tcMar>
              <w:top w:w="70" w:type="dxa"/>
              <w:left w:w="90" w:type="dxa"/>
              <w:bottom w:w="70" w:type="dxa"/>
              <w:right w:w="90" w:type="dxa"/>
            </w:tcMar>
            <w:vAlign w:val="center"/>
          </w:tcPr>
          <w:p w14:paraId="2D40BAFC" w14:textId="77777777" w:rsidR="004F2017" w:rsidRDefault="00000000">
            <w:pPr>
              <w:spacing w:after="0"/>
            </w:pPr>
            <w:r>
              <w:rPr>
                <w:sz w:val="15"/>
              </w:rPr>
              <w:t>5,76</w:t>
            </w:r>
          </w:p>
        </w:tc>
        <w:tc>
          <w:tcPr>
            <w:tcW w:w="1152" w:type="dxa"/>
            <w:shd w:val="clear" w:color="auto" w:fill="F5F8FB"/>
            <w:tcMar>
              <w:top w:w="70" w:type="dxa"/>
              <w:left w:w="90" w:type="dxa"/>
              <w:bottom w:w="70" w:type="dxa"/>
              <w:right w:w="90" w:type="dxa"/>
            </w:tcMar>
            <w:vAlign w:val="center"/>
          </w:tcPr>
          <w:p w14:paraId="275219CF" w14:textId="77777777" w:rsidR="004F2017" w:rsidRDefault="00000000">
            <w:pPr>
              <w:spacing w:after="0"/>
            </w:pPr>
            <w:r>
              <w:rPr>
                <w:sz w:val="15"/>
              </w:rPr>
              <w:t>4,50</w:t>
            </w:r>
          </w:p>
        </w:tc>
        <w:tc>
          <w:tcPr>
            <w:tcW w:w="1584" w:type="dxa"/>
            <w:shd w:val="clear" w:color="auto" w:fill="F5F8FB"/>
            <w:tcMar>
              <w:top w:w="70" w:type="dxa"/>
              <w:left w:w="90" w:type="dxa"/>
              <w:bottom w:w="70" w:type="dxa"/>
              <w:right w:w="90" w:type="dxa"/>
            </w:tcMar>
            <w:vAlign w:val="center"/>
          </w:tcPr>
          <w:p w14:paraId="13B4DFE3" w14:textId="77777777" w:rsidR="004F2017" w:rsidRDefault="00000000">
            <w:pPr>
              <w:spacing w:after="0"/>
            </w:pPr>
            <w:r>
              <w:rPr>
                <w:sz w:val="15"/>
              </w:rPr>
              <w:t>8,8</w:t>
            </w:r>
          </w:p>
        </w:tc>
        <w:tc>
          <w:tcPr>
            <w:tcW w:w="1728" w:type="dxa"/>
            <w:shd w:val="clear" w:color="auto" w:fill="F5F8FB"/>
            <w:tcMar>
              <w:top w:w="70" w:type="dxa"/>
              <w:left w:w="90" w:type="dxa"/>
              <w:bottom w:w="70" w:type="dxa"/>
              <w:right w:w="90" w:type="dxa"/>
            </w:tcMar>
            <w:vAlign w:val="center"/>
          </w:tcPr>
          <w:p w14:paraId="1CFDB819" w14:textId="77777777" w:rsidR="004F2017" w:rsidRDefault="00000000">
            <w:pPr>
              <w:spacing w:after="0"/>
            </w:pPr>
            <w:r>
              <w:rPr>
                <w:sz w:val="15"/>
              </w:rPr>
              <w:t>887</w:t>
            </w:r>
          </w:p>
        </w:tc>
        <w:tc>
          <w:tcPr>
            <w:tcW w:w="1728" w:type="dxa"/>
            <w:shd w:val="clear" w:color="auto" w:fill="F5F8FB"/>
            <w:tcMar>
              <w:top w:w="70" w:type="dxa"/>
              <w:left w:w="90" w:type="dxa"/>
              <w:bottom w:w="70" w:type="dxa"/>
              <w:right w:w="90" w:type="dxa"/>
            </w:tcMar>
            <w:vAlign w:val="center"/>
          </w:tcPr>
          <w:p w14:paraId="4C8C4623" w14:textId="77777777" w:rsidR="004F2017" w:rsidRDefault="00000000">
            <w:pPr>
              <w:spacing w:after="0"/>
            </w:pPr>
            <w:r>
              <w:rPr>
                <w:sz w:val="15"/>
              </w:rPr>
              <w:t>85</w:t>
            </w:r>
          </w:p>
        </w:tc>
      </w:tr>
    </w:tbl>
    <w:p w14:paraId="047D429B" w14:textId="77777777" w:rsidR="004F2017" w:rsidRDefault="004F2017">
      <w:pPr>
        <w:spacing w:after="20"/>
      </w:pPr>
    </w:p>
    <w:p w14:paraId="5470EC6E" w14:textId="77777777" w:rsidR="004F2017" w:rsidRDefault="00000000">
      <w:r>
        <w:t>I blocchi Ghost riducono i parametri del 40% e i GFLOPs del 25% rispetto a ms_base; riducono anche la latenza CPU a un thread misurata (da 97 ms a 70 ms per ms_ghost e 85 ms per ms_full), ma non portano un vantaggio misurato su GPU (batch 1: 8,5–8,8 ms contro 6,9; batch 16: 887–903 contro 823 immagini/s). Rispetto a YOLOv8s-seg, ms_full ha circa 0,49 volte i parametri e 0,70 volte i GFLOPs; la latenza GPU batch 1 è pressoché uguale (8,8 contro 8,9 ms), il throughput batch 16 è inferiore di circa il 7% e la latenza CPU a un thread è inferiore di circa il 12%. È quindi un modello più compatto, non dimostrabilmente più veloce su GPU. Il confronto non è strettamente alla pari perché YOLOv8s-seg include la testa di rilevamento e di istanze, mentre il modello semantico no. Le misure di latenza a batch 1 mostrano variabilità; differenze contenute vanno interpretate con cautela.</w:t>
      </w:r>
    </w:p>
    <w:p w14:paraId="0B2B13AD" w14:textId="77777777" w:rsidR="004F2017" w:rsidRDefault="00000000">
      <w:pPr>
        <w:pStyle w:val="Titolo2"/>
      </w:pPr>
      <w:r>
        <w:t>4.10 Confronto complementare con un singolo seed (seed 42)</w:t>
      </w:r>
    </w:p>
    <w:p w14:paraId="0E9E93EA" w14:textId="77777777" w:rsidR="004F2017" w:rsidRDefault="00000000">
      <w:r>
        <w:t>È stato eseguito anche un confronto separato usando il checkpoint ms_semseg_neg_pre_s42.pt della pipeline MS completa (Ghost, RepBlock, SimAM e DSIoU) e il checkpoint best.pt di YOLO, entrambi addestrati con seed 42. Le soglie sono state scelte sulla validation massimizzando l’IoU micro: 0,55 per MS (IoU validation 75,57%) e 0,45 per YOLO (78,15%). Questi risultati sono riportati come analisi complementare e non sono aggregati ai risultati principali su seed 0, 1 e 2, perché provengono da checkpoint e da una procedura di esecuzione separati.</w:t>
      </w:r>
    </w:p>
    <w:p w14:paraId="749D3718" w14:textId="77777777" w:rsidR="004F2017" w:rsidRDefault="00000000">
      <w:pPr>
        <w:keepNext/>
        <w:spacing w:before="60" w:after="80"/>
      </w:pPr>
      <w:r>
        <w:rPr>
          <w:i/>
          <w:color w:val="596579"/>
          <w:sz w:val="17"/>
        </w:rPr>
        <w:t>Tabella 9. Confronto esplorativo sul test con seed 42; Δ = MS − YOLO.</w:t>
      </w:r>
    </w:p>
    <w:tbl>
      <w:tblPr>
        <w:tblStyle w:val="Grigliatabella"/>
        <w:tblW w:w="0" w:type="auto"/>
        <w:jc w:val="center"/>
        <w:tblLayout w:type="fixed"/>
        <w:tblLook w:val="04A0" w:firstRow="1" w:lastRow="0" w:firstColumn="1" w:lastColumn="0" w:noHBand="0" w:noVBand="1"/>
      </w:tblPr>
      <w:tblGrid>
        <w:gridCol w:w="3168"/>
        <w:gridCol w:w="1152"/>
        <w:gridCol w:w="1152"/>
        <w:gridCol w:w="1224"/>
        <w:gridCol w:w="3024"/>
      </w:tblGrid>
      <w:tr w:rsidR="004F2017" w14:paraId="361E36AA" w14:textId="77777777">
        <w:trPr>
          <w:cantSplit/>
          <w:tblHeader/>
          <w:jc w:val="center"/>
        </w:trPr>
        <w:tc>
          <w:tcPr>
            <w:tcW w:w="3168" w:type="dxa"/>
            <w:shd w:val="clear" w:color="auto" w:fill="163A5F"/>
            <w:tcMar>
              <w:top w:w="70" w:type="dxa"/>
              <w:left w:w="90" w:type="dxa"/>
              <w:bottom w:w="70" w:type="dxa"/>
              <w:right w:w="90" w:type="dxa"/>
            </w:tcMar>
            <w:vAlign w:val="center"/>
          </w:tcPr>
          <w:p w14:paraId="4E5791AC" w14:textId="77777777" w:rsidR="004F2017" w:rsidRDefault="00000000">
            <w:pPr>
              <w:spacing w:after="0"/>
            </w:pPr>
            <w:r>
              <w:rPr>
                <w:b/>
                <w:color w:val="FFFFFF"/>
                <w:sz w:val="16"/>
              </w:rPr>
              <w:t>Metrica</w:t>
            </w:r>
          </w:p>
        </w:tc>
        <w:tc>
          <w:tcPr>
            <w:tcW w:w="1152" w:type="dxa"/>
            <w:shd w:val="clear" w:color="auto" w:fill="163A5F"/>
            <w:tcMar>
              <w:top w:w="70" w:type="dxa"/>
              <w:left w:w="90" w:type="dxa"/>
              <w:bottom w:w="70" w:type="dxa"/>
              <w:right w:w="90" w:type="dxa"/>
            </w:tcMar>
            <w:vAlign w:val="center"/>
          </w:tcPr>
          <w:p w14:paraId="107C5A5D" w14:textId="77777777" w:rsidR="004F2017" w:rsidRDefault="00000000">
            <w:pPr>
              <w:spacing w:after="0"/>
            </w:pPr>
            <w:r>
              <w:rPr>
                <w:b/>
                <w:color w:val="FFFFFF"/>
                <w:sz w:val="16"/>
              </w:rPr>
              <w:t>MS</w:t>
            </w:r>
          </w:p>
        </w:tc>
        <w:tc>
          <w:tcPr>
            <w:tcW w:w="1152" w:type="dxa"/>
            <w:shd w:val="clear" w:color="auto" w:fill="163A5F"/>
            <w:tcMar>
              <w:top w:w="70" w:type="dxa"/>
              <w:left w:w="90" w:type="dxa"/>
              <w:bottom w:w="70" w:type="dxa"/>
              <w:right w:w="90" w:type="dxa"/>
            </w:tcMar>
            <w:vAlign w:val="center"/>
          </w:tcPr>
          <w:p w14:paraId="0DA36453" w14:textId="77777777" w:rsidR="004F2017" w:rsidRDefault="00000000">
            <w:pPr>
              <w:spacing w:after="0"/>
            </w:pPr>
            <w:r>
              <w:rPr>
                <w:b/>
                <w:color w:val="FFFFFF"/>
                <w:sz w:val="16"/>
              </w:rPr>
              <w:t>YOLO</w:t>
            </w:r>
          </w:p>
        </w:tc>
        <w:tc>
          <w:tcPr>
            <w:tcW w:w="1224" w:type="dxa"/>
            <w:shd w:val="clear" w:color="auto" w:fill="163A5F"/>
            <w:tcMar>
              <w:top w:w="70" w:type="dxa"/>
              <w:left w:w="90" w:type="dxa"/>
              <w:bottom w:w="70" w:type="dxa"/>
              <w:right w:w="90" w:type="dxa"/>
            </w:tcMar>
            <w:vAlign w:val="center"/>
          </w:tcPr>
          <w:p w14:paraId="504C8304" w14:textId="77777777" w:rsidR="004F2017" w:rsidRDefault="00000000">
            <w:pPr>
              <w:spacing w:after="0"/>
            </w:pPr>
            <w:r>
              <w:rPr>
                <w:b/>
                <w:color w:val="FFFFFF"/>
                <w:sz w:val="16"/>
              </w:rPr>
              <w:t>Δ (pt)</w:t>
            </w:r>
          </w:p>
        </w:tc>
        <w:tc>
          <w:tcPr>
            <w:tcW w:w="3024" w:type="dxa"/>
            <w:shd w:val="clear" w:color="auto" w:fill="163A5F"/>
            <w:tcMar>
              <w:top w:w="70" w:type="dxa"/>
              <w:left w:w="90" w:type="dxa"/>
              <w:bottom w:w="70" w:type="dxa"/>
              <w:right w:w="90" w:type="dxa"/>
            </w:tcMar>
            <w:vAlign w:val="center"/>
          </w:tcPr>
          <w:p w14:paraId="224B1981" w14:textId="77777777" w:rsidR="004F2017" w:rsidRDefault="00000000">
            <w:pPr>
              <w:spacing w:after="0"/>
            </w:pPr>
            <w:r>
              <w:rPr>
                <w:b/>
                <w:color w:val="FFFFFF"/>
                <w:sz w:val="16"/>
              </w:rPr>
              <w:t>Bootstrap appaiato</w:t>
            </w:r>
          </w:p>
        </w:tc>
      </w:tr>
      <w:tr w:rsidR="004F2017" w14:paraId="003349F4" w14:textId="77777777">
        <w:trPr>
          <w:cantSplit/>
          <w:jc w:val="center"/>
        </w:trPr>
        <w:tc>
          <w:tcPr>
            <w:tcW w:w="3168" w:type="dxa"/>
            <w:tcMar>
              <w:top w:w="70" w:type="dxa"/>
              <w:left w:w="90" w:type="dxa"/>
              <w:bottom w:w="70" w:type="dxa"/>
              <w:right w:w="90" w:type="dxa"/>
            </w:tcMar>
            <w:vAlign w:val="center"/>
          </w:tcPr>
          <w:p w14:paraId="4023F891" w14:textId="77777777" w:rsidR="004F2017" w:rsidRDefault="00000000">
            <w:pPr>
              <w:spacing w:after="0"/>
            </w:pPr>
            <w:r>
              <w:rPr>
                <w:b/>
                <w:sz w:val="16"/>
              </w:rPr>
              <w:t>IoU complessiva</w:t>
            </w:r>
          </w:p>
        </w:tc>
        <w:tc>
          <w:tcPr>
            <w:tcW w:w="1152" w:type="dxa"/>
            <w:tcMar>
              <w:top w:w="70" w:type="dxa"/>
              <w:left w:w="90" w:type="dxa"/>
              <w:bottom w:w="70" w:type="dxa"/>
              <w:right w:w="90" w:type="dxa"/>
            </w:tcMar>
            <w:vAlign w:val="center"/>
          </w:tcPr>
          <w:p w14:paraId="3F03A03A" w14:textId="77777777" w:rsidR="004F2017" w:rsidRDefault="00000000">
            <w:pPr>
              <w:spacing w:after="0"/>
            </w:pPr>
            <w:r>
              <w:rPr>
                <w:sz w:val="16"/>
              </w:rPr>
              <w:t>84,52%</w:t>
            </w:r>
          </w:p>
        </w:tc>
        <w:tc>
          <w:tcPr>
            <w:tcW w:w="1152" w:type="dxa"/>
            <w:tcMar>
              <w:top w:w="70" w:type="dxa"/>
              <w:left w:w="90" w:type="dxa"/>
              <w:bottom w:w="70" w:type="dxa"/>
              <w:right w:w="90" w:type="dxa"/>
            </w:tcMar>
            <w:vAlign w:val="center"/>
          </w:tcPr>
          <w:p w14:paraId="0926AAD7" w14:textId="77777777" w:rsidR="004F2017" w:rsidRDefault="00000000">
            <w:pPr>
              <w:spacing w:after="0"/>
            </w:pPr>
            <w:r>
              <w:rPr>
                <w:sz w:val="16"/>
              </w:rPr>
              <w:t>84,16%</w:t>
            </w:r>
          </w:p>
        </w:tc>
        <w:tc>
          <w:tcPr>
            <w:tcW w:w="1224" w:type="dxa"/>
            <w:tcMar>
              <w:top w:w="70" w:type="dxa"/>
              <w:left w:w="90" w:type="dxa"/>
              <w:bottom w:w="70" w:type="dxa"/>
              <w:right w:w="90" w:type="dxa"/>
            </w:tcMar>
            <w:vAlign w:val="center"/>
          </w:tcPr>
          <w:p w14:paraId="2B749E73" w14:textId="77777777" w:rsidR="004F2017" w:rsidRDefault="00000000">
            <w:pPr>
              <w:spacing w:after="0"/>
            </w:pPr>
            <w:r>
              <w:rPr>
                <w:sz w:val="16"/>
              </w:rPr>
              <w:t>+0,36 pt</w:t>
            </w:r>
          </w:p>
        </w:tc>
        <w:tc>
          <w:tcPr>
            <w:tcW w:w="3024" w:type="dxa"/>
            <w:tcMar>
              <w:top w:w="70" w:type="dxa"/>
              <w:left w:w="90" w:type="dxa"/>
              <w:bottom w:w="70" w:type="dxa"/>
              <w:right w:w="90" w:type="dxa"/>
            </w:tcMar>
            <w:vAlign w:val="center"/>
          </w:tcPr>
          <w:p w14:paraId="33EF58ED" w14:textId="77777777" w:rsidR="004F2017" w:rsidRDefault="00000000">
            <w:pPr>
              <w:spacing w:after="0"/>
            </w:pPr>
            <w:r>
              <w:rPr>
                <w:sz w:val="16"/>
              </w:rPr>
              <w:t>IC 95% [−3,06; +4,59]</w:t>
            </w:r>
          </w:p>
        </w:tc>
      </w:tr>
      <w:tr w:rsidR="004F2017" w14:paraId="58A05AC5" w14:textId="77777777">
        <w:trPr>
          <w:cantSplit/>
          <w:jc w:val="center"/>
        </w:trPr>
        <w:tc>
          <w:tcPr>
            <w:tcW w:w="3168" w:type="dxa"/>
            <w:shd w:val="clear" w:color="auto" w:fill="F5F8FB"/>
            <w:tcMar>
              <w:top w:w="70" w:type="dxa"/>
              <w:left w:w="90" w:type="dxa"/>
              <w:bottom w:w="70" w:type="dxa"/>
              <w:right w:w="90" w:type="dxa"/>
            </w:tcMar>
            <w:vAlign w:val="center"/>
          </w:tcPr>
          <w:p w14:paraId="4AA8BE8D" w14:textId="77777777" w:rsidR="004F2017" w:rsidRDefault="00000000">
            <w:pPr>
              <w:spacing w:after="0"/>
            </w:pPr>
            <w:r>
              <w:rPr>
                <w:b/>
                <w:sz w:val="16"/>
              </w:rPr>
              <w:t>Dice complessivo</w:t>
            </w:r>
          </w:p>
        </w:tc>
        <w:tc>
          <w:tcPr>
            <w:tcW w:w="1152" w:type="dxa"/>
            <w:shd w:val="clear" w:color="auto" w:fill="F5F8FB"/>
            <w:tcMar>
              <w:top w:w="70" w:type="dxa"/>
              <w:left w:w="90" w:type="dxa"/>
              <w:bottom w:w="70" w:type="dxa"/>
              <w:right w:w="90" w:type="dxa"/>
            </w:tcMar>
            <w:vAlign w:val="center"/>
          </w:tcPr>
          <w:p w14:paraId="46A307CE" w14:textId="77777777" w:rsidR="004F2017" w:rsidRDefault="00000000">
            <w:pPr>
              <w:spacing w:after="0"/>
            </w:pPr>
            <w:r>
              <w:rPr>
                <w:sz w:val="16"/>
              </w:rPr>
              <w:t>91,61%</w:t>
            </w:r>
          </w:p>
        </w:tc>
        <w:tc>
          <w:tcPr>
            <w:tcW w:w="1152" w:type="dxa"/>
            <w:shd w:val="clear" w:color="auto" w:fill="F5F8FB"/>
            <w:tcMar>
              <w:top w:w="70" w:type="dxa"/>
              <w:left w:w="90" w:type="dxa"/>
              <w:bottom w:w="70" w:type="dxa"/>
              <w:right w:w="90" w:type="dxa"/>
            </w:tcMar>
            <w:vAlign w:val="center"/>
          </w:tcPr>
          <w:p w14:paraId="776F573A" w14:textId="77777777" w:rsidR="004F2017" w:rsidRDefault="00000000">
            <w:pPr>
              <w:spacing w:after="0"/>
            </w:pPr>
            <w:r>
              <w:rPr>
                <w:sz w:val="16"/>
              </w:rPr>
              <w:t>91,40%</w:t>
            </w:r>
          </w:p>
        </w:tc>
        <w:tc>
          <w:tcPr>
            <w:tcW w:w="1224" w:type="dxa"/>
            <w:shd w:val="clear" w:color="auto" w:fill="F5F8FB"/>
            <w:tcMar>
              <w:top w:w="70" w:type="dxa"/>
              <w:left w:w="90" w:type="dxa"/>
              <w:bottom w:w="70" w:type="dxa"/>
              <w:right w:w="90" w:type="dxa"/>
            </w:tcMar>
            <w:vAlign w:val="center"/>
          </w:tcPr>
          <w:p w14:paraId="057253C5" w14:textId="77777777" w:rsidR="004F2017" w:rsidRDefault="00000000">
            <w:pPr>
              <w:spacing w:after="0"/>
            </w:pPr>
            <w:r>
              <w:rPr>
                <w:sz w:val="16"/>
              </w:rPr>
              <w:t>+0,21 pt</w:t>
            </w:r>
          </w:p>
        </w:tc>
        <w:tc>
          <w:tcPr>
            <w:tcW w:w="3024" w:type="dxa"/>
            <w:shd w:val="clear" w:color="auto" w:fill="F5F8FB"/>
            <w:tcMar>
              <w:top w:w="70" w:type="dxa"/>
              <w:left w:w="90" w:type="dxa"/>
              <w:bottom w:w="70" w:type="dxa"/>
              <w:right w:w="90" w:type="dxa"/>
            </w:tcMar>
            <w:vAlign w:val="center"/>
          </w:tcPr>
          <w:p w14:paraId="0E045E3F" w14:textId="77777777" w:rsidR="004F2017" w:rsidRDefault="00000000">
            <w:pPr>
              <w:spacing w:after="0"/>
            </w:pPr>
            <w:r>
              <w:rPr>
                <w:sz w:val="16"/>
              </w:rPr>
              <w:t>IC 95% [−1,87; +2,89]</w:t>
            </w:r>
          </w:p>
        </w:tc>
      </w:tr>
      <w:tr w:rsidR="004F2017" w14:paraId="18F73D28" w14:textId="77777777">
        <w:trPr>
          <w:cantSplit/>
          <w:jc w:val="center"/>
        </w:trPr>
        <w:tc>
          <w:tcPr>
            <w:tcW w:w="3168" w:type="dxa"/>
            <w:tcMar>
              <w:top w:w="70" w:type="dxa"/>
              <w:left w:w="90" w:type="dxa"/>
              <w:bottom w:w="70" w:type="dxa"/>
              <w:right w:w="90" w:type="dxa"/>
            </w:tcMar>
            <w:vAlign w:val="center"/>
          </w:tcPr>
          <w:p w14:paraId="1AC72723" w14:textId="77777777" w:rsidR="004F2017" w:rsidRDefault="00000000">
            <w:pPr>
              <w:spacing w:after="0"/>
            </w:pPr>
            <w:r>
              <w:rPr>
                <w:b/>
                <w:sz w:val="16"/>
              </w:rPr>
              <w:t>IoU micro sui difetti</w:t>
            </w:r>
          </w:p>
        </w:tc>
        <w:tc>
          <w:tcPr>
            <w:tcW w:w="1152" w:type="dxa"/>
            <w:tcMar>
              <w:top w:w="70" w:type="dxa"/>
              <w:left w:w="90" w:type="dxa"/>
              <w:bottom w:w="70" w:type="dxa"/>
              <w:right w:w="90" w:type="dxa"/>
            </w:tcMar>
            <w:vAlign w:val="center"/>
          </w:tcPr>
          <w:p w14:paraId="65352EF2" w14:textId="77777777" w:rsidR="004F2017" w:rsidRDefault="00000000">
            <w:pPr>
              <w:spacing w:after="0"/>
            </w:pPr>
            <w:r>
              <w:rPr>
                <w:sz w:val="16"/>
              </w:rPr>
              <w:t>86,56%</w:t>
            </w:r>
          </w:p>
        </w:tc>
        <w:tc>
          <w:tcPr>
            <w:tcW w:w="1152" w:type="dxa"/>
            <w:tcMar>
              <w:top w:w="70" w:type="dxa"/>
              <w:left w:w="90" w:type="dxa"/>
              <w:bottom w:w="70" w:type="dxa"/>
              <w:right w:w="90" w:type="dxa"/>
            </w:tcMar>
            <w:vAlign w:val="center"/>
          </w:tcPr>
          <w:p w14:paraId="4456F3D3" w14:textId="77777777" w:rsidR="004F2017" w:rsidRDefault="00000000">
            <w:pPr>
              <w:spacing w:after="0"/>
            </w:pPr>
            <w:r>
              <w:rPr>
                <w:sz w:val="16"/>
              </w:rPr>
              <w:t>87,74%</w:t>
            </w:r>
          </w:p>
        </w:tc>
        <w:tc>
          <w:tcPr>
            <w:tcW w:w="1224" w:type="dxa"/>
            <w:tcMar>
              <w:top w:w="70" w:type="dxa"/>
              <w:left w:w="90" w:type="dxa"/>
              <w:bottom w:w="70" w:type="dxa"/>
              <w:right w:w="90" w:type="dxa"/>
            </w:tcMar>
            <w:vAlign w:val="center"/>
          </w:tcPr>
          <w:p w14:paraId="56D4AD6F" w14:textId="77777777" w:rsidR="004F2017" w:rsidRDefault="00000000">
            <w:pPr>
              <w:spacing w:after="0"/>
            </w:pPr>
            <w:r>
              <w:rPr>
                <w:sz w:val="16"/>
              </w:rPr>
              <w:t>−1,18 pt</w:t>
            </w:r>
          </w:p>
        </w:tc>
        <w:tc>
          <w:tcPr>
            <w:tcW w:w="3024" w:type="dxa"/>
            <w:tcMar>
              <w:top w:w="70" w:type="dxa"/>
              <w:left w:w="90" w:type="dxa"/>
              <w:bottom w:w="70" w:type="dxa"/>
              <w:right w:w="90" w:type="dxa"/>
            </w:tcMar>
            <w:vAlign w:val="center"/>
          </w:tcPr>
          <w:p w14:paraId="380E559D" w14:textId="77777777" w:rsidR="004F2017" w:rsidRDefault="00000000">
            <w:pPr>
              <w:spacing w:after="0"/>
            </w:pPr>
            <w:r>
              <w:rPr>
                <w:sz w:val="16"/>
              </w:rPr>
              <w:t>IC 95% [−3,67; +1,02]</w:t>
            </w:r>
          </w:p>
        </w:tc>
      </w:tr>
      <w:tr w:rsidR="004F2017" w14:paraId="70C32D63" w14:textId="77777777">
        <w:trPr>
          <w:cantSplit/>
          <w:jc w:val="center"/>
        </w:trPr>
        <w:tc>
          <w:tcPr>
            <w:tcW w:w="3168" w:type="dxa"/>
            <w:shd w:val="clear" w:color="auto" w:fill="F5F8FB"/>
            <w:tcMar>
              <w:top w:w="70" w:type="dxa"/>
              <w:left w:w="90" w:type="dxa"/>
              <w:bottom w:w="70" w:type="dxa"/>
              <w:right w:w="90" w:type="dxa"/>
            </w:tcMar>
            <w:vAlign w:val="center"/>
          </w:tcPr>
          <w:p w14:paraId="5FF1E831" w14:textId="77777777" w:rsidR="004F2017" w:rsidRDefault="00000000">
            <w:pPr>
              <w:spacing w:after="0"/>
            </w:pPr>
            <w:r>
              <w:rPr>
                <w:b/>
                <w:sz w:val="16"/>
              </w:rPr>
              <w:t>IoU medio per tessera positiva</w:t>
            </w:r>
          </w:p>
        </w:tc>
        <w:tc>
          <w:tcPr>
            <w:tcW w:w="1152" w:type="dxa"/>
            <w:shd w:val="clear" w:color="auto" w:fill="F5F8FB"/>
            <w:tcMar>
              <w:top w:w="70" w:type="dxa"/>
              <w:left w:w="90" w:type="dxa"/>
              <w:bottom w:w="70" w:type="dxa"/>
              <w:right w:w="90" w:type="dxa"/>
            </w:tcMar>
            <w:vAlign w:val="center"/>
          </w:tcPr>
          <w:p w14:paraId="5E6596A3" w14:textId="77777777" w:rsidR="004F2017" w:rsidRDefault="00000000">
            <w:pPr>
              <w:spacing w:after="0"/>
            </w:pPr>
            <w:r>
              <w:rPr>
                <w:sz w:val="16"/>
              </w:rPr>
              <w:t>75,43%</w:t>
            </w:r>
          </w:p>
        </w:tc>
        <w:tc>
          <w:tcPr>
            <w:tcW w:w="1152" w:type="dxa"/>
            <w:shd w:val="clear" w:color="auto" w:fill="F5F8FB"/>
            <w:tcMar>
              <w:top w:w="70" w:type="dxa"/>
              <w:left w:w="90" w:type="dxa"/>
              <w:bottom w:w="70" w:type="dxa"/>
              <w:right w:w="90" w:type="dxa"/>
            </w:tcMar>
            <w:vAlign w:val="center"/>
          </w:tcPr>
          <w:p w14:paraId="7A50C833" w14:textId="77777777" w:rsidR="004F2017" w:rsidRDefault="00000000">
            <w:pPr>
              <w:spacing w:after="0"/>
            </w:pPr>
            <w:r>
              <w:rPr>
                <w:sz w:val="16"/>
              </w:rPr>
              <w:t>75,15%</w:t>
            </w:r>
          </w:p>
        </w:tc>
        <w:tc>
          <w:tcPr>
            <w:tcW w:w="1224" w:type="dxa"/>
            <w:shd w:val="clear" w:color="auto" w:fill="F5F8FB"/>
            <w:tcMar>
              <w:top w:w="70" w:type="dxa"/>
              <w:left w:w="90" w:type="dxa"/>
              <w:bottom w:w="70" w:type="dxa"/>
              <w:right w:w="90" w:type="dxa"/>
            </w:tcMar>
            <w:vAlign w:val="center"/>
          </w:tcPr>
          <w:p w14:paraId="081D3654" w14:textId="77777777" w:rsidR="004F2017" w:rsidRDefault="00000000">
            <w:pPr>
              <w:spacing w:after="0"/>
            </w:pPr>
            <w:r>
              <w:rPr>
                <w:sz w:val="16"/>
              </w:rPr>
              <w:t>+0,28 pt</w:t>
            </w:r>
          </w:p>
        </w:tc>
        <w:tc>
          <w:tcPr>
            <w:tcW w:w="3024" w:type="dxa"/>
            <w:shd w:val="clear" w:color="auto" w:fill="F5F8FB"/>
            <w:tcMar>
              <w:top w:w="70" w:type="dxa"/>
              <w:left w:w="90" w:type="dxa"/>
              <w:bottom w:w="70" w:type="dxa"/>
              <w:right w:w="90" w:type="dxa"/>
            </w:tcMar>
            <w:vAlign w:val="center"/>
          </w:tcPr>
          <w:p w14:paraId="63B9FA46" w14:textId="77777777" w:rsidR="004F2017" w:rsidRDefault="00000000">
            <w:pPr>
              <w:spacing w:after="0"/>
            </w:pPr>
            <w:r>
              <w:rPr>
                <w:sz w:val="16"/>
              </w:rPr>
              <w:t>Non calcolato</w:t>
            </w:r>
          </w:p>
        </w:tc>
      </w:tr>
      <w:tr w:rsidR="004F2017" w14:paraId="255C1FB8" w14:textId="77777777">
        <w:trPr>
          <w:cantSplit/>
          <w:jc w:val="center"/>
        </w:trPr>
        <w:tc>
          <w:tcPr>
            <w:tcW w:w="3168" w:type="dxa"/>
            <w:tcMar>
              <w:top w:w="70" w:type="dxa"/>
              <w:left w:w="90" w:type="dxa"/>
              <w:bottom w:w="70" w:type="dxa"/>
              <w:right w:w="90" w:type="dxa"/>
            </w:tcMar>
            <w:vAlign w:val="center"/>
          </w:tcPr>
          <w:p w14:paraId="0AB126A1" w14:textId="77777777" w:rsidR="004F2017" w:rsidRDefault="00000000">
            <w:pPr>
              <w:spacing w:after="0"/>
            </w:pPr>
            <w:r>
              <w:rPr>
                <w:b/>
                <w:sz w:val="16"/>
              </w:rPr>
              <w:t>IoU mediano per tessera positiva</w:t>
            </w:r>
          </w:p>
        </w:tc>
        <w:tc>
          <w:tcPr>
            <w:tcW w:w="1152" w:type="dxa"/>
            <w:tcMar>
              <w:top w:w="70" w:type="dxa"/>
              <w:left w:w="90" w:type="dxa"/>
              <w:bottom w:w="70" w:type="dxa"/>
              <w:right w:w="90" w:type="dxa"/>
            </w:tcMar>
            <w:vAlign w:val="center"/>
          </w:tcPr>
          <w:p w14:paraId="4923A51C" w14:textId="77777777" w:rsidR="004F2017" w:rsidRDefault="00000000">
            <w:pPr>
              <w:spacing w:after="0"/>
            </w:pPr>
            <w:r>
              <w:rPr>
                <w:sz w:val="16"/>
              </w:rPr>
              <w:t>83,22%</w:t>
            </w:r>
          </w:p>
        </w:tc>
        <w:tc>
          <w:tcPr>
            <w:tcW w:w="1152" w:type="dxa"/>
            <w:tcMar>
              <w:top w:w="70" w:type="dxa"/>
              <w:left w:w="90" w:type="dxa"/>
              <w:bottom w:w="70" w:type="dxa"/>
              <w:right w:w="90" w:type="dxa"/>
            </w:tcMar>
            <w:vAlign w:val="center"/>
          </w:tcPr>
          <w:p w14:paraId="77820CF8" w14:textId="77777777" w:rsidR="004F2017" w:rsidRDefault="00000000">
            <w:pPr>
              <w:spacing w:after="0"/>
            </w:pPr>
            <w:r>
              <w:rPr>
                <w:sz w:val="16"/>
              </w:rPr>
              <w:t>86,90%</w:t>
            </w:r>
          </w:p>
        </w:tc>
        <w:tc>
          <w:tcPr>
            <w:tcW w:w="1224" w:type="dxa"/>
            <w:tcMar>
              <w:top w:w="70" w:type="dxa"/>
              <w:left w:w="90" w:type="dxa"/>
              <w:bottom w:w="70" w:type="dxa"/>
              <w:right w:w="90" w:type="dxa"/>
            </w:tcMar>
            <w:vAlign w:val="center"/>
          </w:tcPr>
          <w:p w14:paraId="53387237" w14:textId="77777777" w:rsidR="004F2017" w:rsidRDefault="00000000">
            <w:pPr>
              <w:spacing w:after="0"/>
            </w:pPr>
            <w:r>
              <w:rPr>
                <w:sz w:val="16"/>
              </w:rPr>
              <w:t>−3,68 pt</w:t>
            </w:r>
          </w:p>
        </w:tc>
        <w:tc>
          <w:tcPr>
            <w:tcW w:w="3024" w:type="dxa"/>
            <w:tcMar>
              <w:top w:w="70" w:type="dxa"/>
              <w:left w:w="90" w:type="dxa"/>
              <w:bottom w:w="70" w:type="dxa"/>
              <w:right w:w="90" w:type="dxa"/>
            </w:tcMar>
            <w:vAlign w:val="center"/>
          </w:tcPr>
          <w:p w14:paraId="37828604" w14:textId="77777777" w:rsidR="004F2017" w:rsidRDefault="00000000">
            <w:pPr>
              <w:spacing w:after="0"/>
            </w:pPr>
            <w:r>
              <w:rPr>
                <w:sz w:val="16"/>
              </w:rPr>
              <w:t>Non calcolato</w:t>
            </w:r>
          </w:p>
        </w:tc>
      </w:tr>
      <w:tr w:rsidR="004F2017" w14:paraId="1268DF5F" w14:textId="77777777">
        <w:trPr>
          <w:cantSplit/>
          <w:jc w:val="center"/>
        </w:trPr>
        <w:tc>
          <w:tcPr>
            <w:tcW w:w="3168" w:type="dxa"/>
            <w:shd w:val="clear" w:color="auto" w:fill="F5F8FB"/>
            <w:tcMar>
              <w:top w:w="70" w:type="dxa"/>
              <w:left w:w="90" w:type="dxa"/>
              <w:bottom w:w="70" w:type="dxa"/>
              <w:right w:w="90" w:type="dxa"/>
            </w:tcMar>
            <w:vAlign w:val="center"/>
          </w:tcPr>
          <w:p w14:paraId="5A39AEA2" w14:textId="77777777" w:rsidR="004F2017" w:rsidRDefault="00000000">
            <w:pPr>
              <w:spacing w:after="0"/>
            </w:pPr>
            <w:r>
              <w:rPr>
                <w:b/>
                <w:sz w:val="16"/>
              </w:rPr>
              <w:t>Tessere negative con FP &gt; 1%</w:t>
            </w:r>
          </w:p>
        </w:tc>
        <w:tc>
          <w:tcPr>
            <w:tcW w:w="1152" w:type="dxa"/>
            <w:shd w:val="clear" w:color="auto" w:fill="F5F8FB"/>
            <w:tcMar>
              <w:top w:w="70" w:type="dxa"/>
              <w:left w:w="90" w:type="dxa"/>
              <w:bottom w:w="70" w:type="dxa"/>
              <w:right w:w="90" w:type="dxa"/>
            </w:tcMar>
            <w:vAlign w:val="center"/>
          </w:tcPr>
          <w:p w14:paraId="71ED600E" w14:textId="77777777" w:rsidR="004F2017" w:rsidRDefault="00000000">
            <w:pPr>
              <w:spacing w:after="0"/>
            </w:pPr>
            <w:r>
              <w:rPr>
                <w:sz w:val="16"/>
              </w:rPr>
              <w:t>11,76%</w:t>
            </w:r>
          </w:p>
        </w:tc>
        <w:tc>
          <w:tcPr>
            <w:tcW w:w="1152" w:type="dxa"/>
            <w:shd w:val="clear" w:color="auto" w:fill="F5F8FB"/>
            <w:tcMar>
              <w:top w:w="70" w:type="dxa"/>
              <w:left w:w="90" w:type="dxa"/>
              <w:bottom w:w="70" w:type="dxa"/>
              <w:right w:w="90" w:type="dxa"/>
            </w:tcMar>
            <w:vAlign w:val="center"/>
          </w:tcPr>
          <w:p w14:paraId="3A8AE5CF" w14:textId="77777777" w:rsidR="004F2017" w:rsidRDefault="00000000">
            <w:pPr>
              <w:spacing w:after="0"/>
            </w:pPr>
            <w:r>
              <w:rPr>
                <w:sz w:val="16"/>
              </w:rPr>
              <w:t>6,95%</w:t>
            </w:r>
          </w:p>
        </w:tc>
        <w:tc>
          <w:tcPr>
            <w:tcW w:w="1224" w:type="dxa"/>
            <w:shd w:val="clear" w:color="auto" w:fill="F5F8FB"/>
            <w:tcMar>
              <w:top w:w="70" w:type="dxa"/>
              <w:left w:w="90" w:type="dxa"/>
              <w:bottom w:w="70" w:type="dxa"/>
              <w:right w:w="90" w:type="dxa"/>
            </w:tcMar>
            <w:vAlign w:val="center"/>
          </w:tcPr>
          <w:p w14:paraId="7D9EFF40" w14:textId="77777777" w:rsidR="004F2017" w:rsidRDefault="00000000">
            <w:pPr>
              <w:spacing w:after="0"/>
            </w:pPr>
            <w:r>
              <w:rPr>
                <w:sz w:val="16"/>
              </w:rPr>
              <w:t>+4,81 pt</w:t>
            </w:r>
          </w:p>
        </w:tc>
        <w:tc>
          <w:tcPr>
            <w:tcW w:w="3024" w:type="dxa"/>
            <w:shd w:val="clear" w:color="auto" w:fill="F5F8FB"/>
            <w:tcMar>
              <w:top w:w="70" w:type="dxa"/>
              <w:left w:w="90" w:type="dxa"/>
              <w:bottom w:w="70" w:type="dxa"/>
              <w:right w:w="90" w:type="dxa"/>
            </w:tcMar>
            <w:vAlign w:val="center"/>
          </w:tcPr>
          <w:p w14:paraId="57B33E46" w14:textId="77777777" w:rsidR="004F2017" w:rsidRDefault="00000000">
            <w:pPr>
              <w:spacing w:after="0"/>
            </w:pPr>
            <w:r>
              <w:rPr>
                <w:sz w:val="16"/>
              </w:rPr>
              <w:t>IC 95% [−1,03; +10,78]</w:t>
            </w:r>
          </w:p>
        </w:tc>
      </w:tr>
      <w:tr w:rsidR="004F2017" w14:paraId="12F6B850" w14:textId="77777777">
        <w:trPr>
          <w:cantSplit/>
          <w:jc w:val="center"/>
        </w:trPr>
        <w:tc>
          <w:tcPr>
            <w:tcW w:w="3168" w:type="dxa"/>
            <w:tcMar>
              <w:top w:w="70" w:type="dxa"/>
              <w:left w:w="90" w:type="dxa"/>
              <w:bottom w:w="70" w:type="dxa"/>
              <w:right w:w="90" w:type="dxa"/>
            </w:tcMar>
            <w:vAlign w:val="center"/>
          </w:tcPr>
          <w:p w14:paraId="5C4DEE1E" w14:textId="77777777" w:rsidR="004F2017" w:rsidRDefault="00000000">
            <w:pPr>
              <w:spacing w:after="0"/>
            </w:pPr>
            <w:r>
              <w:rPr>
                <w:b/>
                <w:sz w:val="16"/>
              </w:rPr>
              <w:t>Area FP media su tessere negative</w:t>
            </w:r>
          </w:p>
        </w:tc>
        <w:tc>
          <w:tcPr>
            <w:tcW w:w="1152" w:type="dxa"/>
            <w:tcMar>
              <w:top w:w="70" w:type="dxa"/>
              <w:left w:w="90" w:type="dxa"/>
              <w:bottom w:w="70" w:type="dxa"/>
              <w:right w:w="90" w:type="dxa"/>
            </w:tcMar>
            <w:vAlign w:val="center"/>
          </w:tcPr>
          <w:p w14:paraId="34B4CDFD" w14:textId="77777777" w:rsidR="004F2017" w:rsidRDefault="00000000">
            <w:pPr>
              <w:spacing w:after="0"/>
            </w:pPr>
            <w:r>
              <w:rPr>
                <w:sz w:val="16"/>
              </w:rPr>
              <w:t>1,05%</w:t>
            </w:r>
          </w:p>
        </w:tc>
        <w:tc>
          <w:tcPr>
            <w:tcW w:w="1152" w:type="dxa"/>
            <w:tcMar>
              <w:top w:w="70" w:type="dxa"/>
              <w:left w:w="90" w:type="dxa"/>
              <w:bottom w:w="70" w:type="dxa"/>
              <w:right w:w="90" w:type="dxa"/>
            </w:tcMar>
            <w:vAlign w:val="center"/>
          </w:tcPr>
          <w:p w14:paraId="174F3BA1" w14:textId="77777777" w:rsidR="004F2017" w:rsidRDefault="00000000">
            <w:pPr>
              <w:spacing w:after="0"/>
            </w:pPr>
            <w:r>
              <w:rPr>
                <w:sz w:val="16"/>
              </w:rPr>
              <w:t>1,86%</w:t>
            </w:r>
          </w:p>
        </w:tc>
        <w:tc>
          <w:tcPr>
            <w:tcW w:w="1224" w:type="dxa"/>
            <w:tcMar>
              <w:top w:w="70" w:type="dxa"/>
              <w:left w:w="90" w:type="dxa"/>
              <w:bottom w:w="70" w:type="dxa"/>
              <w:right w:w="90" w:type="dxa"/>
            </w:tcMar>
            <w:vAlign w:val="center"/>
          </w:tcPr>
          <w:p w14:paraId="55AF455C" w14:textId="77777777" w:rsidR="004F2017" w:rsidRDefault="00000000">
            <w:pPr>
              <w:spacing w:after="0"/>
            </w:pPr>
            <w:r>
              <w:rPr>
                <w:sz w:val="16"/>
              </w:rPr>
              <w:t>−0,81 pt</w:t>
            </w:r>
          </w:p>
        </w:tc>
        <w:tc>
          <w:tcPr>
            <w:tcW w:w="3024" w:type="dxa"/>
            <w:tcMar>
              <w:top w:w="70" w:type="dxa"/>
              <w:left w:w="90" w:type="dxa"/>
              <w:bottom w:w="70" w:type="dxa"/>
              <w:right w:w="90" w:type="dxa"/>
            </w:tcMar>
            <w:vAlign w:val="center"/>
          </w:tcPr>
          <w:p w14:paraId="4004CB44" w14:textId="77777777" w:rsidR="004F2017" w:rsidRDefault="00000000">
            <w:pPr>
              <w:spacing w:after="0"/>
            </w:pPr>
            <w:r>
              <w:rPr>
                <w:sz w:val="16"/>
              </w:rPr>
              <w:t>Non calcolato</w:t>
            </w:r>
          </w:p>
        </w:tc>
      </w:tr>
    </w:tbl>
    <w:p w14:paraId="1E0988EA" w14:textId="77777777" w:rsidR="004F2017" w:rsidRDefault="004F2017">
      <w:pPr>
        <w:spacing w:after="20"/>
      </w:pPr>
    </w:p>
    <w:p w14:paraId="6ED64728" w14:textId="77777777" w:rsidR="004F2017" w:rsidRDefault="00000000">
      <w:r>
        <w:t>Nel confronto a singolo seed, gli intervalli bootstrap delle quattro metriche per cui sono stati calcolati includono lo zero. Non emerge quindi una differenza conclusiva tra i due checkpoint su IoU complessiva, Dice complessivo, IoU micro sui difetti o quota di tessere negative con FP &gt; 1%. MS produce almeno un pixel predetto su più tessere pulite (22,99% contro 6,95%), ma l’area FP media sulle tessere negative è più piccola (1,05% contro 1,86%). Il bootstrap considera la variabilità del campione di test raggruppato per immagine sorgente, non la variabilità dell’addestramento tra seed. La differenza fra questo confronto e le medie principali su tre seed va quindi discussa, non interpretata come effetto esclusivo del seed senza verificare che i protocolli siano identici.</w:t>
      </w:r>
    </w:p>
    <w:p w14:paraId="2D74B4AE" w14:textId="77777777" w:rsidR="004F2017" w:rsidRDefault="00000000">
      <w:pPr>
        <w:pStyle w:val="Titolo2"/>
      </w:pPr>
      <w:r>
        <w:t>4.11 Limiti</w:t>
      </w:r>
    </w:p>
    <w:p w14:paraId="71444775" w14:textId="77777777" w:rsidR="004F2017" w:rsidRDefault="00000000">
      <w:pPr>
        <w:pStyle w:val="Puntoelenco"/>
      </w:pPr>
      <w:r>
        <w:t>Tre seed: la deviazione standard tra pochi seed è una stima grossolana.</w:t>
      </w:r>
    </w:p>
    <w:p w14:paraId="637641F2" w14:textId="77777777" w:rsidR="00AA7658" w:rsidRDefault="00000000">
      <w:pPr>
        <w:pStyle w:val="Puntoelenco"/>
      </w:pPr>
      <w:r>
        <w:t>Il confronto tra YOLO e MS non isola esclusivamente l’effetto dell’architettura: differiscono anche batch size (32 contro 16), augmentation e procedura di ottimizzazione. I risultati vanno quindi interpretati come confronto tra pipeline complete.</w:t>
      </w:r>
    </w:p>
    <w:p w14:paraId="4ACCD73A" w14:textId="77777777" w:rsidR="004F2017" w:rsidRDefault="00000000">
      <w:pPr>
        <w:pStyle w:val="Puntoelenco"/>
      </w:pPr>
      <w:r>
        <w:t>Test di 90 immagini sorgente, con rapporto 1:1 tra tessere con e senza difetto, che non riflette la prevalenza reale.</w:t>
      </w:r>
    </w:p>
    <w:p w14:paraId="2F699EA5" w14:textId="77777777" w:rsidR="004F2017" w:rsidRDefault="00000000">
      <w:pPr>
        <w:pStyle w:val="Puntoelenco"/>
      </w:pPr>
      <w:r>
        <w:t>Un solo dataset (S2DS); nessuna valutazione su immagini di altre fonti, quindi la generalizzazione non è misurata.</w:t>
      </w:r>
    </w:p>
    <w:p w14:paraId="01F7D9DD" w14:textId="77777777" w:rsidR="004F2017" w:rsidRDefault="00000000">
      <w:pPr>
        <w:pStyle w:val="Puntoelenco"/>
      </w:pPr>
      <w:r>
        <w:t>Un solo hardware per i tempi di calcolo.</w:t>
      </w:r>
    </w:p>
    <w:p w14:paraId="1C6DB66C" w14:textId="77777777" w:rsidR="004F2017" w:rsidRDefault="00000000">
      <w:pPr>
        <w:pStyle w:val="Puntoelenco"/>
      </w:pPr>
      <w:r>
        <w:t>Le due classi sono fuse: i modelli non distinguono corrosione da spalling.</w:t>
      </w:r>
    </w:p>
    <w:p w14:paraId="37FC1D7C" w14:textId="77777777" w:rsidR="004F2017" w:rsidRDefault="00000000">
      <w:pPr>
        <w:pStyle w:val="Puntoelenco"/>
      </w:pPr>
      <w:r>
        <w:t>Le maschere di riferimento sono contorni poligonali esterni: eventuali buchi interni ai difetti sono riempiti.</w:t>
      </w:r>
    </w:p>
    <w:p w14:paraId="5E03FD21" w14:textId="77777777" w:rsidR="004F2017" w:rsidRDefault="00000000">
      <w:pPr>
        <w:pStyle w:val="Puntoelenco"/>
      </w:pPr>
      <w:r>
        <w:t>Nel protocollo finale le esecuzioni complete di YOLO sono configurate con cache su disco (YOLO_CACHE = "disk"); la strategia di cache non è stata studiata come variabile sperimentale.</w:t>
      </w:r>
    </w:p>
    <w:p w14:paraId="5A12C815" w14:textId="77777777" w:rsidR="004F2017" w:rsidRDefault="00000000">
      <w:pPr>
        <w:pStyle w:val="Puntoelenco"/>
      </w:pPr>
      <w:r>
        <w:t>Non sono disponibili intervalli di confidenza separati per ciascuna fascia 2–10%, 10–30% e &gt;30%; è invece disponibile il bootstrap per la metrica aggregata sui difetti con area ≤10% (sezione 4.8).</w:t>
      </w:r>
    </w:p>
    <w:p w14:paraId="1D92B974" w14:textId="77777777" w:rsidR="004F2017" w:rsidRDefault="00000000">
      <w:pPr>
        <w:pStyle w:val="Puntoelenco"/>
      </w:pPr>
      <w:r>
        <w:t>Soglia e filtro sono scelti su un validation piccolo (le soglie scelte variano tra 0,27 e 0,37 in media), quindi la scelta è rumorosa.</w:t>
      </w:r>
    </w:p>
    <w:p w14:paraId="20E1593B" w14:textId="77777777" w:rsidR="004F2017" w:rsidRDefault="00000000">
      <w:pPr>
        <w:pStyle w:val="Titolo1"/>
      </w:pPr>
      <w:r>
        <w:t>5. Applicazione per l’ispezione</w:t>
      </w:r>
    </w:p>
    <w:p w14:paraId="0028E7DB" w14:textId="77777777" w:rsidR="004F2017" w:rsidRDefault="00000000">
      <w:pPr>
        <w:pStyle w:val="Titolo2"/>
      </w:pPr>
      <w:r>
        <w:t>5.1 Obiettivo e struttura</w:t>
      </w:r>
    </w:p>
    <w:p w14:paraId="3C53719C" w14:textId="77777777" w:rsidR="004F2017" w:rsidRDefault="00000000">
      <w:r>
        <w:t>L’applicazione web, realizzata con Streamlit, permette di provare i modelli su immagini acquisite sul campo: fotocamera di tablet o telefono, webcam, file di immagini o video. Offre due profili sperimentali: la segmentazione standard con YOLOv8s-seg e una pipeline semantica compatta nella configurazione ms_full. Il secondo profilo riduce parametri e GFLOPs, ma non ha mostrato una riduzione della latenza GPU nel benchmark disponibile e genera più falsi positivi; viene quindi presentato come profilo compatto sperimentale, non come alternativa migliore in assoluto. Una modalità affiancata permette il confronto sulla stessa immagine. L’applicazione è uno strumento di supporto: segnala aree sospette, mentre la valutazione resta al tecnico.</w:t>
      </w:r>
    </w:p>
    <w:p w14:paraId="683A383A" w14:textId="77777777" w:rsidR="004F2017" w:rsidRDefault="00000000">
      <w:pPr>
        <w:pStyle w:val="Titolo2"/>
      </w:pPr>
      <w:r>
        <w:t>5.2 Pipeline di elaborazione</w:t>
      </w:r>
    </w:p>
    <w:p w14:paraId="1C8BE708" w14:textId="77777777" w:rsidR="004F2017" w:rsidRDefault="00000000">
      <w:r>
        <w:t>I modelli sono stati addestrati su tessere da 256×256 pixel ricavate da immagini da 1024 pixel e l’applicazione ne rispetta la scala. Ogni fotogramma è ridimensionato senza deformarlo, in modo che il lato lungo non superi la risoluzione di lavoro (1024 pixel per impostazione predefinita, modificabile), completato con un bordo fino a un multiplo di 256 e diviso in tessere. Le tessere sono segmentate a batch e le maschere sono ricomposte e ritagliate alla dimensione utile. Seguono l’eliminazione delle regioni più piccole di una soglia di area (espressa come frazione di una tessera) e il disegno del risultato: riempimento colorato semitrasparente, contorni e un riquadro per ciascuna regione. La soglia di confidenza (YOLOv8s-seg) o di probabilità (MS-YOLOv8-Seg) e quella di area sono regolabili.</w:t>
      </w:r>
    </w:p>
    <w:p w14:paraId="3E2AEF34" w14:textId="77777777" w:rsidR="004F2017" w:rsidRDefault="00000000">
      <w:r>
        <w:t>L’applicazione mostra l’area sospetta come percentuale dell’immagine, il numero di regioni, il punteggio massimo (confidenza massima per YOLO, probabilità massima per il modello semantico; in nessun caso valori calibrati), la latenza totale e quella della sola rete e i fotogrammi al secondo. Se l’utente indica la larghezza reale dell’inquadratura, stima anche l’area in cm², valida soltanto per superfici piane riprese frontalmente. Una segnalazione compare quando l’area sospetta supera una soglia regolabile, impostata per default all’1% dell’immagine, coerente con la misura dei falsi positivi usata nella valutazione; non è un criterio strutturale.</w:t>
      </w:r>
    </w:p>
    <w:p w14:paraId="10277ACE" w14:textId="77777777" w:rsidR="004F2017" w:rsidRDefault="00000000">
      <w:pPr>
        <w:pStyle w:val="Titolo2"/>
      </w:pPr>
      <w:r>
        <w:t>5.3 Prestazioni e limiti</w:t>
      </w:r>
    </w:p>
    <w:p w14:paraId="559EED4D" w14:textId="77777777" w:rsidR="004F2017" w:rsidRDefault="00000000">
      <w:r>
        <w:t>Le latenze mostrate dipendono dall’hardware e comprendono pre- e post-processing. Le misure della sezione 4.9 indicano che ms_full ha 0,49 volte i parametri e 0,70 volte i GFLOPs di YOLOv8s-seg, con latenza CPU a un thread inferiore del 12% e senza vantaggio misurato su GPU. Le segnalazioni errate sulle superfici integre sono più frequenti, sebbene spesso di area ridotta; il filtro delle componenti piccole riduce la quota di tessere pulite con oltre l’1% di area segnata da 22,5% a 18,9%. Non sono state eseguite validazioni sistematiche sul campo né misure su telefoni, droni o dispositivi embedded: l’idoneità a tali dispositivi resta da verificare esportando il modello (per esempio ONNX o TFLite) e misurandone latenza e consumo sul dispositivo. Il modello tratta una sola classe e non distingue spalling da corrosione.</w:t>
      </w:r>
    </w:p>
    <w:p w14:paraId="4D029337" w14:textId="77777777" w:rsidR="004F2017" w:rsidRDefault="00000000">
      <w:pPr>
        <w:pStyle w:val="Titolo1"/>
      </w:pPr>
      <w:r>
        <w:t>6. Conclusioni e sviluppi futuri</w:t>
      </w:r>
    </w:p>
    <w:p w14:paraId="76D68290" w14:textId="77777777" w:rsidR="004F2017" w:rsidRDefault="00000000">
      <w:pPr>
        <w:pStyle w:val="Titolo2"/>
      </w:pPr>
      <w:r>
        <w:t>6.1 Sintesi dei risultati</w:t>
      </w:r>
    </w:p>
    <w:p w14:paraId="1E5BC97F" w14:textId="77777777" w:rsidR="004F2017" w:rsidRDefault="00000000">
      <w:r>
        <w:t>Il lavoro ha confrontato YOLOv8s-seg con una pipeline di segmentazione semantica costruita sullo stesso backbone pre-addestrato e con quattro moduli ispirati a MS-YOLOv8-Seg (blocchi Ghost, RepBlock, SimAM e perdita pesata sui bordi). Gli esperimenti sono stati condotti su S2DS suddiviso in tessere da 256 × 256 pixel, incluse tessere negative, con tre seed e bootstrap per immagine sorgente. I risultati principali sono i seguenti.</w:t>
      </w:r>
    </w:p>
    <w:p w14:paraId="424DD84A" w14:textId="77777777" w:rsidR="004F2017" w:rsidRDefault="00000000">
      <w:pPr>
        <w:pStyle w:val="Numeroelenco"/>
      </w:pPr>
      <w:r>
        <w:t>Il transfer learning è utile. L’IoU sui difetti aumenta passando dall’inizializzazione casuale ai pesi COCO in tutte e tre le coppie analizzate. L’evidenza più netta si osserva per ms_base (+6,3 punti; IC 95% [+2,8; +10,9]); per YOLO l’incremento è +3,5 punti con intervallo vicino allo zero, mentre per ms_full l’intervallo include lo zero. Il pre-addestramento riduce inoltre i falsi positivi dei modelli semantici.</w:t>
      </w:r>
    </w:p>
    <w:p w14:paraId="3F6F6FD7" w14:textId="77777777" w:rsidR="004F2017" w:rsidRDefault="00000000">
      <w:pPr>
        <w:pStyle w:val="Numeroelenco"/>
      </w:pPr>
      <w:r>
        <w:t>Con pesi pre-addestrati, la differenza di IoU micro sui difetti tra ms_base e YOLO non è conclusiva (+2,0 punti; IC 95% [−1,1; +4,7]); lo stesso vale per ms_full rispetto a YOLO (−1,3; IC 95% [−3,2; +0,7]).</w:t>
      </w:r>
    </w:p>
    <w:p w14:paraId="31226698" w14:textId="77777777" w:rsidR="004F2017" w:rsidRDefault="00000000">
      <w:pPr>
        <w:pStyle w:val="Numeroelenco"/>
      </w:pPr>
      <w:r>
        <w:t>I moduli aggiuntivi non migliorano sistematicamente il modello. SimAM e DSIoU non hanno un effetto netto sulla IoU micro dei difetti; RepBlock mostra un incremento medio contenuto (+0,9 punti), inferiore alla soglia pratica adottata. I blocchi Ghost peggiorano ms_base (−2,9 punti di IoU sui difetti e +7,7 punti di FP &gt; 1%); ms_full è anch’esso inferiore a ms_base sull’IoU dei difetti e produce più falsi positivi.</w:t>
      </w:r>
    </w:p>
    <w:p w14:paraId="0FC6A6BE" w14:textId="77777777" w:rsidR="004F2017" w:rsidRDefault="00000000">
      <w:pPr>
        <w:pStyle w:val="Numeroelenco"/>
      </w:pPr>
      <w:r>
        <w:t>I modelli hanno modalità di errore differenti. YOLO genera falsi positivi meno frequenti ma, quando compaiono, più estesi; la pipeline semantica genera più spesso piccole attivazioni. La maggiore IoU complessiva di ms_base rispetto a YOLO (+7,7 punti) non deve essere interpretata come prova di una migliore IoU micro sui soli difetti.</w:t>
      </w:r>
    </w:p>
    <w:p w14:paraId="52F7927A" w14:textId="77777777" w:rsidR="004F2017" w:rsidRDefault="00000000">
      <w:pPr>
        <w:pStyle w:val="Numeroelenco"/>
      </w:pPr>
      <w:r>
        <w:t>Costo computazionale. ms_full usa circa il 49% dei parametri e il 70% dei GFLOPs di YOLOv8s-seg. Nel benchmark disponibile non mostra una latenza GPU inferiore; il vantaggio misurato su CPU a un thread è del 12%. La maggiore compattezza si accompagna a una perdita di accuratezza rispetto a ms_base e a più falsi positivi.</w:t>
      </w:r>
    </w:p>
    <w:p w14:paraId="7EBB28C9" w14:textId="77777777" w:rsidR="004F2017" w:rsidRDefault="00000000">
      <w:pPr>
        <w:pStyle w:val="Numeroelenco"/>
      </w:pPr>
      <w:r>
        <w:t>Difetti piccoli. ms_base mostra un risultato favorevole per i difetti con area ≤10% della tessera rispetto a YOLO (+11,6 punti di IoU, IC 95% [+1,1; +20,1]). Il risultato è promettente ma esplorativo, data la dimensione del sottogruppo e l’assenza di correzione per confronti multipli; per le singole fasce dimensionali non sono disponibili intervalli separati.</w:t>
      </w:r>
    </w:p>
    <w:p w14:paraId="6D189862" w14:textId="77777777" w:rsidR="004F2017" w:rsidRDefault="00000000">
      <w:r>
        <w:t>Non è stato dimostrato che ms_full migliori YOLOv8s-seg nell’IoU micro sui difetti o nella soppressione dei falsi positivi. L’affermazione sostenibile è che la pipeline semantica di base ms_base è competitiva e mostra risultati promettenti sulle tessere positive e sui difetti piccoli, mentre ms_full è più compatto ma presenta più falsi positivi e non è più veloce su GPU nel benchmark eseguito. L’applicazione presenta quindi i due modelli come profili di confronto, senza qualificare ms_full come migliore in assoluto.</w:t>
      </w:r>
    </w:p>
    <w:p w14:paraId="639AE10F" w14:textId="77777777" w:rsidR="004F2017" w:rsidRDefault="00000000">
      <w:pPr>
        <w:pStyle w:val="Titolo2"/>
      </w:pPr>
      <w:r>
        <w:t>6.2 Implicazioni operative</w:t>
      </w:r>
    </w:p>
    <w:p w14:paraId="47B8E739" w14:textId="77777777" w:rsidR="004F2017" w:rsidRDefault="00000000">
      <w:r>
        <w:t>La scelta tra i profili dipende dal costo relativo di falsi allarmi e mancati rilevamenti, che questo lavoro non ha determinato. YOLOv8s-seg produce meno tessere pulite con falsi positivi, ma quando sbaglia può segnare aree estese; ms_full è più compatto e ha un costo inferiore su CPU nel benchmark disponibile, ma genera più false attivazioni. Un filtro sulle componenti piccole riduce la quota di tessere pulite con oltre l’1% di area segnata dal 22,5% al 18,9% per ms_full. Entrambi vanno usati come supporto alla decisione, con soglie regolabili e verifica da parte del tecnico. I risultati riguardano un solo dataset e non sono stati verificati su dispositivi mobili o embedded.</w:t>
      </w:r>
    </w:p>
    <w:p w14:paraId="1B8B4954" w14:textId="77777777" w:rsidR="004F2017" w:rsidRDefault="00000000">
      <w:pPr>
        <w:pStyle w:val="Titolo2"/>
      </w:pPr>
      <w:r>
        <w:t>6.3 Limiti e sviluppi futuri</w:t>
      </w:r>
    </w:p>
    <w:p w14:paraId="4988EA44" w14:textId="77777777" w:rsidR="004F2017" w:rsidRDefault="00000000">
      <w:r>
        <w:t>I limiti principali sono quelli elencati nella sezione 4.11. Gli sviluppi più utili, in ordine di valore rispetto allo sforzo, sono i seguenti.</w:t>
      </w:r>
    </w:p>
    <w:p w14:paraId="249008DF" w14:textId="77777777" w:rsidR="004F2017" w:rsidRDefault="00000000">
      <w:pPr>
        <w:pStyle w:val="Puntoelenco"/>
      </w:pPr>
      <w:r>
        <w:t>Validazione su altre fonti. Valutare i modelli addestrati su S2DS su immagini di altri dataset, per esempio dacl10k (Flotzinger et al., 2024), con attenzione alla diversa definizione delle classi, per misurare la generalizzazione.</w:t>
      </w:r>
    </w:p>
    <w:p w14:paraId="44B12881" w14:textId="77777777" w:rsidR="004F2017" w:rsidRDefault="00000000">
      <w:pPr>
        <w:pStyle w:val="Puntoelenco"/>
      </w:pPr>
      <w:r>
        <w:t>Distinzione tra spalling e corrosione. Addestrare modelli a due classi, oggi fuse, e valutarne le prestazioni per classe.</w:t>
      </w:r>
    </w:p>
    <w:p w14:paraId="5B6BC05E" w14:textId="77777777" w:rsidR="004F2017" w:rsidRDefault="00000000">
      <w:pPr>
        <w:pStyle w:val="Puntoelenco"/>
      </w:pPr>
      <w:r>
        <w:t>Più negativi, anche difficili. Estendere la raccolta di superfici integre e dei casi che generano falsi positivi (ombre, macchie, vegetazione, graffiti) e verificarne l’effetto sui falsi allarmi.</w:t>
      </w:r>
    </w:p>
    <w:p w14:paraId="4FBFB861" w14:textId="77777777" w:rsidR="004F2017" w:rsidRDefault="00000000">
      <w:pPr>
        <w:pStyle w:val="Puntoelenco"/>
      </w:pPr>
      <w:r>
        <w:t>Misure su dispositivi mobili. Esportare i modelli (ONNX, TFLite) e misurare latenza e consumo su telefoni o sistemi embedded, per confermare o smentire il vantaggio del profilo efficiente.</w:t>
      </w:r>
    </w:p>
    <w:p w14:paraId="0911401A" w14:textId="77777777" w:rsidR="004F2017" w:rsidRDefault="00000000">
      <w:pPr>
        <w:pStyle w:val="Puntoelenco"/>
      </w:pPr>
      <w:r>
        <w:t>Estensione reale del danno. Calibrare la scala (dimensione nota di un riferimento, fotogrammetria) per passare dalla percentuale di pixel a superfici in unità fisiche.</w:t>
      </w:r>
    </w:p>
    <w:p w14:paraId="75D4D745" w14:textId="77777777" w:rsidR="004F2017" w:rsidRDefault="00000000">
      <w:pPr>
        <w:pStyle w:val="Puntoelenco"/>
      </w:pPr>
      <w:r>
        <w:t>Integrazione con modelli 3D. In prospettiva, proiettare le maschere su modelli tridimensionali o sistemi BIM per costruire un gemello digitale che segua l’evoluzione del danno nel tempo.</w:t>
      </w:r>
    </w:p>
    <w:p w14:paraId="01536A41" w14:textId="77777777" w:rsidR="00AA7658" w:rsidRDefault="00000000">
      <w:r>
        <w:br w:type="page"/>
      </w:r>
    </w:p>
    <w:p w14:paraId="78200093" w14:textId="77777777" w:rsidR="00AA7658" w:rsidRDefault="00000000">
      <w:pPr>
        <w:pStyle w:val="Titolo1"/>
      </w:pPr>
      <w:r>
        <w:t>Riferimenti bibliografici</w:t>
      </w:r>
    </w:p>
    <w:p w14:paraId="7EC2F3BF" w14:textId="77777777" w:rsidR="00AA7658" w:rsidRDefault="00000000">
      <w:pPr>
        <w:keepLines/>
        <w:spacing w:after="100"/>
        <w:ind w:left="360" w:hanging="360"/>
        <w:jc w:val="left"/>
      </w:pPr>
      <w:r>
        <w:rPr>
          <w:sz w:val="19"/>
        </w:rPr>
        <w:t>Benz, C., &amp; Rodehorst, V. (2022). Image-Based Detection of Structural Defects Using Hierarchical Multi-scale Attention. In Proceedings of the DAGM German Conference on Pattern Recognition (GCPR 2022), pp. 337–353. Springer.</w:t>
      </w:r>
    </w:p>
    <w:p w14:paraId="180DE4CB" w14:textId="77777777" w:rsidR="00AA7658" w:rsidRDefault="00000000">
      <w:pPr>
        <w:keepLines/>
        <w:spacing w:after="100"/>
        <w:ind w:left="360" w:hanging="360"/>
        <w:jc w:val="left"/>
      </w:pPr>
      <w:r>
        <w:rPr>
          <w:sz w:val="19"/>
        </w:rPr>
        <w:t>Ding, X., Zhang, X., Ma, N., Han, J., Ding, G., &amp; Sun, J. (2021). RepVGG: Making VGG-Style ConvNets Great Again. In Proceedings of the IEEE/CVF Conference on Computer Vision and Pattern Recognition (CVPR), pp. 13733–13742. https://doi.org/10.1109/CVPR46437.2021.01352</w:t>
      </w:r>
    </w:p>
    <w:p w14:paraId="680F03B4" w14:textId="77777777" w:rsidR="00AA7658" w:rsidRDefault="00000000">
      <w:pPr>
        <w:keepLines/>
        <w:spacing w:after="100"/>
        <w:ind w:left="360" w:hanging="360"/>
        <w:jc w:val="left"/>
      </w:pPr>
      <w:r>
        <w:rPr>
          <w:sz w:val="19"/>
        </w:rPr>
        <w:t>Flotzinger, J., Rösch, P. J., &amp; Braml, T. (2024). dacl10k: Benchmark for Semantic Bridge Damage Segmentation. In Proceedings of the IEEE/CVF Winter Conference on Applications of Computer Vision (WACV), pp. 8626–8635.</w:t>
      </w:r>
    </w:p>
    <w:p w14:paraId="230E06EE" w14:textId="77777777" w:rsidR="00AA7658" w:rsidRDefault="00000000">
      <w:pPr>
        <w:keepLines/>
        <w:spacing w:after="100"/>
        <w:ind w:left="360" w:hanging="360"/>
        <w:jc w:val="left"/>
      </w:pPr>
      <w:r>
        <w:rPr>
          <w:sz w:val="19"/>
        </w:rPr>
        <w:t>Han, K., Wang, Y., Tian, Q., Guo, J., Xu, C., &amp; Xu, C. (2020). GhostNet: More Features from Cheap Operations. In Proceedings of the IEEE/CVF Conference on Computer Vision and Pattern Recognition (CVPR), pp. 1577–1586. https://doi.org/10.1109/CVPR42600.2020.00165</w:t>
      </w:r>
    </w:p>
    <w:p w14:paraId="6C2C9992" w14:textId="77777777" w:rsidR="00AA7658" w:rsidRDefault="00000000">
      <w:pPr>
        <w:keepLines/>
        <w:spacing w:after="100"/>
        <w:ind w:left="360" w:hanging="360"/>
        <w:jc w:val="left"/>
      </w:pPr>
      <w:r>
        <w:rPr>
          <w:sz w:val="19"/>
        </w:rPr>
        <w:t>Jocher, G., Chaurasia, A., &amp; Qiu, J. (2023). YOLO by Ultralytics (Version 8.0.0) [Software]. Zenodo. https://doi.org/10.5281/zenodo.7867787</w:t>
      </w:r>
    </w:p>
    <w:p w14:paraId="060C7053" w14:textId="77777777" w:rsidR="00AA7658" w:rsidRDefault="00000000">
      <w:pPr>
        <w:keepLines/>
        <w:spacing w:after="100"/>
        <w:ind w:left="360" w:hanging="360"/>
        <w:jc w:val="left"/>
      </w:pPr>
      <w:r>
        <w:rPr>
          <w:sz w:val="19"/>
        </w:rPr>
        <w:t>Lin, T.-Y., Maire, M., Belongie, S., Hays, J., Perona, P., Ramanan, D., Dollár, P., &amp; Zitnick, C. L. (2014). Microsoft COCO: Common Objects in Context. In Computer Vision – ECCV 2014, pp. 740–755. Springer.</w:t>
      </w:r>
    </w:p>
    <w:p w14:paraId="263DE46A" w14:textId="77777777" w:rsidR="00AA7658" w:rsidRDefault="00000000">
      <w:pPr>
        <w:keepLines/>
        <w:spacing w:after="100"/>
        <w:ind w:left="360" w:hanging="360"/>
        <w:jc w:val="left"/>
      </w:pPr>
      <w:r>
        <w:rPr>
          <w:sz w:val="19"/>
        </w:rPr>
        <w:t>Lin, T.-Y., Dollár, P., Girshick, R., He, K., Hariharan, B., &amp; Belongie, S. (2017). Feature Pyramid Networks for Object Detection. In Proceedings of the IEEE Conference on Computer Vision and Pattern Recognition (CVPR), pp. 2117–2125. https://doi.org/10.1109/CVPR.2017.106</w:t>
      </w:r>
    </w:p>
    <w:p w14:paraId="2F707C31" w14:textId="77777777" w:rsidR="00AA7658" w:rsidRDefault="00000000">
      <w:pPr>
        <w:keepLines/>
        <w:spacing w:after="100"/>
        <w:ind w:left="360" w:hanging="360"/>
        <w:jc w:val="left"/>
      </w:pPr>
      <w:r>
        <w:rPr>
          <w:sz w:val="19"/>
        </w:rPr>
        <w:t>Liu, S., Qi, L., Qin, H., Shi, J., &amp; Jia, J. (2018). Path Aggregation Network for Instance Segmentation. In Proceedings of the IEEE Conference on Computer Vision and Pattern Recognition (CVPR), pp. 8759–8768. https://doi.org/10.1109/CVPR.2018.00913</w:t>
      </w:r>
    </w:p>
    <w:p w14:paraId="09593ACC" w14:textId="77777777" w:rsidR="00AA7658" w:rsidRDefault="00000000">
      <w:pPr>
        <w:keepLines/>
        <w:spacing w:after="100"/>
        <w:ind w:left="360" w:hanging="360"/>
        <w:jc w:val="left"/>
      </w:pPr>
      <w:r>
        <w:rPr>
          <w:sz w:val="19"/>
        </w:rPr>
        <w:t>Xu, Q.-Y., &amp; Jin, X. (2026). MS-YOLOv8-Seg: A multi-stage segmentation framework for industrial data perception. In Proceedings of the 6th International Conference on Automation Control, Algorithm and Intelligent Bionics (ACAIB ’26). Association for Computing Machinery. https://doi.org/10.1145/3828836.3828916</w:t>
      </w:r>
    </w:p>
    <w:p w14:paraId="3F31532A" w14:textId="77777777" w:rsidR="00AA7658" w:rsidRDefault="00000000">
      <w:pPr>
        <w:keepLines/>
        <w:spacing w:after="100"/>
        <w:ind w:left="360" w:hanging="360"/>
        <w:jc w:val="left"/>
      </w:pPr>
      <w:r>
        <w:rPr>
          <w:sz w:val="19"/>
        </w:rPr>
        <w:t>Yang, L., Zhang, R.-Y., Li, L., &amp; Xie, X. (2021). SimAM: A Simple, Parameter-Free Attention Module for Convolutional Neural Networks. In Proceedings of the 38th International Conference on Machine Learning, Proceedings of Machine Learning Research, 139, pp. 11863–11874. https://proceedings.mlr.press/v139/yang21o.html</w:t>
      </w:r>
    </w:p>
    <w:sectPr w:rsidR="00AA7658" w:rsidSect="00034616">
      <w:footerReference w:type="default" r:id="rId8"/>
      <w:pgSz w:w="12240" w:h="15840"/>
      <w:pgMar w:top="1123"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0EEB8" w14:textId="77777777" w:rsidR="009B3254" w:rsidRDefault="009B3254">
      <w:pPr>
        <w:spacing w:after="0" w:line="240" w:lineRule="auto"/>
      </w:pPr>
      <w:r>
        <w:separator/>
      </w:r>
    </w:p>
  </w:endnote>
  <w:endnote w:type="continuationSeparator" w:id="0">
    <w:p w14:paraId="259E267D" w14:textId="77777777" w:rsidR="009B3254" w:rsidRDefault="009B32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E15FF" w14:textId="77777777" w:rsidR="004F2017" w:rsidRPr="000E4EA4" w:rsidRDefault="00000000">
    <w:pPr>
      <w:pStyle w:val="Pidipagina"/>
      <w:jc w:val="center"/>
      <w:rPr>
        <w:lang w:val="it-IT"/>
      </w:rPr>
    </w:pPr>
    <w:r w:rsidRPr="000E4EA4">
      <w:rPr>
        <w:color w:val="596579"/>
        <w:sz w:val="16"/>
        <w:lang w:val="it-IT"/>
      </w:rPr>
      <w:t xml:space="preserve">Progetto S2DS · Segmentazione dei difetti  |  Pagina </w:t>
    </w:r>
    <w:r>
      <w:rPr>
        <w:color w:val="596579"/>
        <w:sz w:val="16"/>
      </w:rPr>
      <w:fldChar w:fldCharType="begin"/>
    </w:r>
    <w:r w:rsidRPr="000E4EA4">
      <w:rPr>
        <w:color w:val="596579"/>
        <w:sz w:val="16"/>
        <w:lang w:val="it-IT"/>
      </w:rPr>
      <w:instrText>PAGE</w:instrText>
    </w:r>
    <w:r>
      <w:rPr>
        <w:color w:val="596579"/>
        <w:sz w:val="16"/>
      </w:rPr>
      <w:fldChar w:fldCharType="separate"/>
    </w:r>
    <w:r w:rsidR="000E4EA4" w:rsidRPr="000E4EA4">
      <w:rPr>
        <w:noProof/>
        <w:color w:val="596579"/>
        <w:sz w:val="16"/>
        <w:lang w:val="it-IT"/>
      </w:rPr>
      <w:t>1</w:t>
    </w:r>
    <w:r>
      <w:rPr>
        <w:color w:val="59657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80442" w14:textId="77777777" w:rsidR="009B3254" w:rsidRDefault="009B3254">
      <w:pPr>
        <w:spacing w:after="0" w:line="240" w:lineRule="auto"/>
      </w:pPr>
      <w:r>
        <w:separator/>
      </w:r>
    </w:p>
  </w:footnote>
  <w:footnote w:type="continuationSeparator" w:id="0">
    <w:p w14:paraId="2FF51711" w14:textId="77777777" w:rsidR="009B3254" w:rsidRDefault="009B32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294142607">
    <w:abstractNumId w:val="8"/>
  </w:num>
  <w:num w:numId="2" w16cid:durableId="394865012">
    <w:abstractNumId w:val="6"/>
  </w:num>
  <w:num w:numId="3" w16cid:durableId="798453278">
    <w:abstractNumId w:val="5"/>
  </w:num>
  <w:num w:numId="4" w16cid:durableId="159927754">
    <w:abstractNumId w:val="4"/>
  </w:num>
  <w:num w:numId="5" w16cid:durableId="1249659281">
    <w:abstractNumId w:val="7"/>
  </w:num>
  <w:num w:numId="6" w16cid:durableId="400178106">
    <w:abstractNumId w:val="3"/>
  </w:num>
  <w:num w:numId="7" w16cid:durableId="1613318027">
    <w:abstractNumId w:val="2"/>
  </w:num>
  <w:num w:numId="8" w16cid:durableId="425808131">
    <w:abstractNumId w:val="1"/>
  </w:num>
  <w:num w:numId="9" w16cid:durableId="13655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EA4"/>
    <w:rsid w:val="001417A0"/>
    <w:rsid w:val="0015074B"/>
    <w:rsid w:val="001E7027"/>
    <w:rsid w:val="0029639D"/>
    <w:rsid w:val="00326F90"/>
    <w:rsid w:val="004F2017"/>
    <w:rsid w:val="00502375"/>
    <w:rsid w:val="007F6CBD"/>
    <w:rsid w:val="009B3254"/>
    <w:rsid w:val="00AA1D8D"/>
    <w:rsid w:val="00AA7658"/>
    <w:rsid w:val="00B47730"/>
    <w:rsid w:val="00CB0664"/>
    <w:rsid w:val="00F026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44C0A4"/>
  <w14:defaultImageDpi w14:val="300"/>
  <w15:docId w15:val="{29A36648-09AC-4162-BF09-696AC2559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20" w:line="269" w:lineRule="auto"/>
      <w:jc w:val="both"/>
    </w:pPr>
    <w:rPr>
      <w:rFonts w:ascii="Aptos" w:hAnsi="Aptos"/>
      <w:color w:val="232A34"/>
      <w:sz w:val="20"/>
    </w:rPr>
  </w:style>
  <w:style w:type="paragraph" w:styleId="Titolo1">
    <w:name w:val="heading 1"/>
    <w:basedOn w:val="Normale"/>
    <w:next w:val="Normale"/>
    <w:link w:val="Titolo1Carattere"/>
    <w:uiPriority w:val="9"/>
    <w:qFormat/>
    <w:rsid w:val="00FC693F"/>
    <w:pPr>
      <w:keepNext/>
      <w:keepLines/>
      <w:spacing w:before="240" w:after="100"/>
      <w:outlineLvl w:val="0"/>
    </w:pPr>
    <w:rPr>
      <w:rFonts w:asciiTheme="majorHAnsi" w:eastAsiaTheme="majorEastAsia" w:hAnsiTheme="majorHAnsi" w:cstheme="majorBidi"/>
      <w:b/>
      <w:bCs/>
      <w:color w:val="163A5F"/>
      <w:sz w:val="34"/>
      <w:szCs w:val="28"/>
    </w:rPr>
  </w:style>
  <w:style w:type="paragraph" w:styleId="Titolo2">
    <w:name w:val="heading 2"/>
    <w:basedOn w:val="Normale"/>
    <w:next w:val="Normale"/>
    <w:link w:val="Titolo2Carattere"/>
    <w:uiPriority w:val="9"/>
    <w:unhideWhenUsed/>
    <w:qFormat/>
    <w:rsid w:val="00FC693F"/>
    <w:pPr>
      <w:keepNext/>
      <w:keepLines/>
      <w:spacing w:before="240" w:after="100"/>
      <w:outlineLvl w:val="1"/>
    </w:pPr>
    <w:rPr>
      <w:rFonts w:asciiTheme="majorHAnsi" w:eastAsiaTheme="majorEastAsia" w:hAnsiTheme="majorHAnsi" w:cstheme="majorBidi"/>
      <w:b/>
      <w:bCs/>
      <w:color w:val="0F766E"/>
      <w:sz w:val="25"/>
      <w:szCs w:val="26"/>
    </w:rPr>
  </w:style>
  <w:style w:type="paragraph" w:styleId="Titolo3">
    <w:name w:val="heading 3"/>
    <w:basedOn w:val="Normale"/>
    <w:next w:val="Normale"/>
    <w:link w:val="Titolo3Carattere"/>
    <w:uiPriority w:val="9"/>
    <w:unhideWhenUsed/>
    <w:qFormat/>
    <w:rsid w:val="00FC693F"/>
    <w:pPr>
      <w:keepNext/>
      <w:keepLines/>
      <w:spacing w:before="240" w:after="100"/>
      <w:outlineLvl w:val="2"/>
    </w:pPr>
    <w:rPr>
      <w:rFonts w:asciiTheme="majorHAnsi" w:eastAsiaTheme="majorEastAsia" w:hAnsiTheme="majorHAnsi" w:cstheme="majorBidi"/>
      <w:b/>
      <w:bCs/>
      <w:color w:val="163A5F"/>
      <w:sz w:val="22"/>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keepNext/>
      <w:pBdr>
        <w:bottom w:val="single" w:sz="8" w:space="4" w:color="4F81BD" w:themeColor="accent1"/>
      </w:pBdr>
      <w:spacing w:before="80" w:after="100" w:line="240" w:lineRule="auto"/>
      <w:contextualSpacing/>
    </w:pPr>
    <w:rPr>
      <w:rFonts w:asciiTheme="majorHAnsi" w:eastAsiaTheme="majorEastAsia" w:hAnsiTheme="majorHAnsi" w:cstheme="majorBidi"/>
      <w:b/>
      <w:color w:val="163A5F"/>
      <w:spacing w:val="5"/>
      <w:kern w:val="28"/>
      <w:sz w:val="50"/>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spacing w:after="60"/>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spacing w:after="60"/>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ind w:left="360"/>
      <w:contextualSpacing/>
    </w:pPr>
  </w:style>
  <w:style w:type="paragraph" w:styleId="Elencocontinua2">
    <w:name w:val="List Continue 2"/>
    <w:basedOn w:val="Normale"/>
    <w:uiPriority w:val="99"/>
    <w:unhideWhenUsed/>
    <w:rsid w:val="0029639D"/>
    <w:pPr>
      <w:ind w:left="720"/>
      <w:contextualSpacing/>
    </w:pPr>
  </w:style>
  <w:style w:type="paragraph" w:styleId="Elencocontinua3">
    <w:name w:val="List Continue 3"/>
    <w:basedOn w:val="Normale"/>
    <w:uiPriority w:val="99"/>
    <w:unhideWhenUsed/>
    <w:rsid w:val="0029639D"/>
    <w:pPr>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6290</Words>
  <Characters>35855</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42061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Segmentazione dei difetti nel calcestruzzo armato – Relazione revisionata</dc:title>
  <dc:subject>Progetto S2DS: YOLOv8-Seg e architettura semantica compatta</dc:subject>
  <dc:creator/>
  <cp:keywords>S2DS, segmentazione, YOLOv8, corrosion, spalling</cp:keywords>
  <dc:description>generated by python-docx</dc:description>
  <cp:lastModifiedBy>Davide Cio</cp:lastModifiedBy>
  <cp:revision>4</cp:revision>
  <dcterms:created xsi:type="dcterms:W3CDTF">2013-12-23T23:15:00Z</dcterms:created>
  <dcterms:modified xsi:type="dcterms:W3CDTF">2026-10-29T17:38:00Z</dcterms:modified>
  <cp:category/>
</cp:coreProperties>
</file>