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3D2E" w14:textId="77777777" w:rsidR="0005092E" w:rsidRDefault="00000000">
      <w:pPr>
        <w:spacing w:before="320" w:after="160"/>
        <w:jc w:val="center"/>
      </w:pPr>
      <w:r>
        <w:rPr>
          <w:b/>
          <w:sz w:val="40"/>
        </w:rPr>
        <w:t>CONTRATTO DI PRESTAZIONE D'OPERA OCCASIONALE</w:t>
      </w:r>
    </w:p>
    <w:p w14:paraId="0D32E156" w14:textId="77777777" w:rsidR="0005092E" w:rsidRDefault="00000000">
      <w:pPr>
        <w:spacing w:after="440"/>
        <w:jc w:val="center"/>
      </w:pPr>
      <w:r>
        <w:rPr>
          <w:b/>
          <w:color w:val="5D785F"/>
          <w:sz w:val="24"/>
        </w:rPr>
        <w:t>Realizzazione del sito web e della piattaforma di gestione dei contenuti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1"/>
        <w:gridCol w:w="4621"/>
      </w:tblGrid>
      <w:tr w:rsidR="0005092E" w14:paraId="409F14D5" w14:textId="77777777">
        <w:trPr>
          <w:jc w:val="center"/>
        </w:trPr>
        <w:tc>
          <w:tcPr>
            <w:tcW w:w="4621" w:type="dxa"/>
            <w:shd w:val="clear" w:color="auto" w:fill="E8EEE5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3FB48A0" w14:textId="77777777" w:rsidR="0005092E" w:rsidRDefault="00000000">
            <w:r>
              <w:rPr>
                <w:b/>
                <w:color w:val="5D785F"/>
                <w:sz w:val="17"/>
              </w:rPr>
              <w:t>CLIENTE</w:t>
            </w:r>
          </w:p>
          <w:p w14:paraId="0A1E1EA9" w14:textId="77777777" w:rsidR="0005092E" w:rsidRDefault="00000000">
            <w:pPr>
              <w:spacing w:after="40"/>
            </w:pPr>
            <w:r>
              <w:rPr>
                <w:b/>
              </w:rPr>
              <w:t>LA SPEZIALE S.R.L.</w:t>
            </w:r>
          </w:p>
          <w:p w14:paraId="408AE8AD" w14:textId="77777777" w:rsidR="0005092E" w:rsidRDefault="00000000">
            <w:pPr>
              <w:spacing w:after="40"/>
            </w:pPr>
            <w:r>
              <w:t>P. IVA e C.F. 12756050154</w:t>
            </w:r>
          </w:p>
          <w:p w14:paraId="2C0CFFED" w14:textId="77777777" w:rsidR="0005092E" w:rsidRDefault="00000000">
            <w:pPr>
              <w:spacing w:after="40"/>
            </w:pPr>
            <w:r>
              <w:t>Corso Giacomo Matteotti n. 3</w:t>
            </w:r>
          </w:p>
          <w:p w14:paraId="09C30117" w14:textId="77777777" w:rsidR="0005092E" w:rsidRDefault="00000000">
            <w:pPr>
              <w:spacing w:after="40"/>
            </w:pPr>
            <w:r>
              <w:t>20121 Milano (MI)</w:t>
            </w:r>
          </w:p>
          <w:p w14:paraId="190D889A" w14:textId="77777777" w:rsidR="0005092E" w:rsidRDefault="00000000">
            <w:pPr>
              <w:spacing w:after="40"/>
            </w:pPr>
            <w:r>
              <w:t>PEC: laspeziale@lamiapec.it</w:t>
            </w:r>
          </w:p>
        </w:tc>
        <w:tc>
          <w:tcPr>
            <w:tcW w:w="4621" w:type="dxa"/>
            <w:shd w:val="clear" w:color="auto" w:fill="E8EEE5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3E4D18" w14:textId="77777777" w:rsidR="0005092E" w:rsidRDefault="00000000">
            <w:r>
              <w:rPr>
                <w:b/>
                <w:color w:val="5D785F"/>
                <w:sz w:val="17"/>
              </w:rPr>
              <w:t>FORNITORE</w:t>
            </w:r>
          </w:p>
          <w:p w14:paraId="6C2060B1" w14:textId="77777777" w:rsidR="0005092E" w:rsidRDefault="00000000">
            <w:pPr>
              <w:spacing w:after="40"/>
            </w:pPr>
            <w:r>
              <w:rPr>
                <w:b/>
              </w:rPr>
              <w:t>Davide Doneddu</w:t>
            </w:r>
          </w:p>
          <w:p w14:paraId="312A5160" w14:textId="77777777" w:rsidR="0005092E" w:rsidRDefault="00000000">
            <w:pPr>
              <w:spacing w:after="40"/>
            </w:pPr>
            <w:r>
              <w:t>C.F. DNDDVD02R01F704H</w:t>
            </w:r>
          </w:p>
          <w:p w14:paraId="3F809915" w14:textId="783D90DB" w:rsidR="0005092E" w:rsidRDefault="00000000">
            <w:pPr>
              <w:spacing w:after="40"/>
            </w:pPr>
            <w:r>
              <w:t xml:space="preserve">Residenza: </w:t>
            </w:r>
            <w:r w:rsidR="00644FA6">
              <w:t>Via Ludovico Ariosto 2/A</w:t>
            </w:r>
          </w:p>
          <w:p w14:paraId="1424A009" w14:textId="6BEBD9E6" w:rsidR="00644FA6" w:rsidRDefault="00644FA6">
            <w:pPr>
              <w:spacing w:after="40"/>
            </w:pPr>
            <w:r>
              <w:t>20091 Bresso (MI)</w:t>
            </w:r>
          </w:p>
          <w:p w14:paraId="437D7FDD" w14:textId="5BD452BA" w:rsidR="0005092E" w:rsidRDefault="00000000">
            <w:pPr>
              <w:spacing w:after="40"/>
            </w:pPr>
            <w:r>
              <w:t xml:space="preserve">Email: </w:t>
            </w:r>
            <w:r w:rsidR="00644FA6">
              <w:t>davide.doneddu02@gmail.com</w:t>
            </w:r>
          </w:p>
        </w:tc>
      </w:tr>
    </w:tbl>
    <w:p w14:paraId="31EEF729" w14:textId="77777777" w:rsidR="0005092E" w:rsidRDefault="0005092E">
      <w:pPr>
        <w:spacing w:after="160"/>
      </w:pPr>
    </w:p>
    <w:p w14:paraId="378CBA2F" w14:textId="77777777" w:rsidR="0005092E" w:rsidRDefault="00000000">
      <w:pPr>
        <w:spacing w:after="200"/>
      </w:pPr>
      <w:r>
        <w:rPr>
          <w:i/>
        </w:rPr>
        <w:t>Il Cliente e il Fornitore sono di seguito indicati singolarmente come la "Parte" e congiuntamente come le "Parti".</w:t>
      </w:r>
    </w:p>
    <w:p w14:paraId="2CCF7232" w14:textId="77777777" w:rsidR="0005092E" w:rsidRDefault="00000000">
      <w:pPr>
        <w:pStyle w:val="Titolo1"/>
      </w:pPr>
      <w:r>
        <w:rPr>
          <w:rFonts w:ascii="Arial" w:hAnsi="Arial"/>
          <w:sz w:val="25"/>
        </w:rPr>
        <w:t>Art. 1 - Premesse e natura del rapporto</w:t>
      </w:r>
    </w:p>
    <w:p w14:paraId="2D5CA8D4" w14:textId="77777777" w:rsidR="0005092E" w:rsidRDefault="00000000">
      <w:r>
        <w:t>Le premesse e gli eventuali allegati costituiscono parte integrante del presente contratto.</w:t>
      </w:r>
    </w:p>
    <w:p w14:paraId="56C59D7D" w14:textId="77777777" w:rsidR="0005092E" w:rsidRDefault="00000000">
      <w:r>
        <w:t>Il Cliente intende rinnovare la propria presenza online mediante un nuovo sito web e un sistema di gestione dei contenuti. Il Fornitore dichiara di possedere le competenze necessarie per eseguire l'incarico con lavoro prevalentemente proprio, autonomia organizzativa e senza vincolo di subordinazione, ai sensi degli articoli 2222 e seguenti del Codice civile.</w:t>
      </w:r>
    </w:p>
    <w:p w14:paraId="7637A165" w14:textId="77777777" w:rsidR="0005092E" w:rsidRDefault="00000000">
      <w:r>
        <w:t>Il rapporto ha natura occasionale e non comporta inserimento del Fornitore nell'organizzazione aziendale del Cliente, obblighi di presenza, esclusiva o continuità oltre quanto espressamente previsto.</w:t>
      </w:r>
    </w:p>
    <w:p w14:paraId="4F37897D" w14:textId="77777777" w:rsidR="0005092E" w:rsidRDefault="00000000">
      <w:pPr>
        <w:pStyle w:val="Titolo1"/>
      </w:pPr>
      <w:r>
        <w:rPr>
          <w:rFonts w:ascii="Arial" w:hAnsi="Arial"/>
          <w:sz w:val="25"/>
        </w:rPr>
        <w:t>Art. 2 - Oggetto dell'incarico</w:t>
      </w:r>
    </w:p>
    <w:p w14:paraId="20A26C89" w14:textId="77777777" w:rsidR="0005092E" w:rsidRDefault="00000000">
      <w:r>
        <w:t>Il Fornitore si obbliga a progettare, sviluppare, configurare e rendere disponibile per la pubblicazione un sito web personalizzato per La Speziale, comprensivo di un'area di gestione dei contenuti basata su Sanity Studio.</w:t>
      </w:r>
    </w:p>
    <w:p w14:paraId="122A7B5F" w14:textId="77777777" w:rsidR="0005092E" w:rsidRDefault="00000000">
      <w:r>
        <w:t>Il progetto comprende la realizzazione e configurazione delle seguenti aree:</w:t>
      </w:r>
    </w:p>
    <w:p w14:paraId="02CB9673" w14:textId="77777777" w:rsidR="0005092E" w:rsidRDefault="00000000">
      <w:pPr>
        <w:pStyle w:val="Puntoelenco"/>
        <w:spacing w:after="60" w:line="269" w:lineRule="auto"/>
        <w:ind w:left="397" w:hanging="198"/>
      </w:pPr>
      <w:r>
        <w:t>pagine istituzionali: Homepage, Chi siamo, Dicono di noi, Contatti, Privacy Policy e Cookie Policy;</w:t>
      </w:r>
    </w:p>
    <w:p w14:paraId="57577053" w14:textId="77777777" w:rsidR="0005092E" w:rsidRDefault="00000000">
      <w:pPr>
        <w:pStyle w:val="Puntoelenco"/>
        <w:spacing w:after="60" w:line="269" w:lineRule="auto"/>
        <w:ind w:left="397" w:hanging="198"/>
      </w:pPr>
      <w:r>
        <w:t>sezione Programmi, con pagina generale, pagine di dettaglio e gestione dei contenuti da Studio;</w:t>
      </w:r>
    </w:p>
    <w:p w14:paraId="507D02FC" w14:textId="77777777" w:rsidR="0005092E" w:rsidRDefault="00000000">
      <w:pPr>
        <w:pStyle w:val="Puntoelenco"/>
        <w:spacing w:after="60" w:line="269" w:lineRule="auto"/>
        <w:ind w:left="397" w:hanging="198"/>
      </w:pPr>
      <w:r>
        <w:t>sezione Prodotti, con pagina generale, ricerca e filtri, pagine di dettaglio, collegamenti esterni e gestione dei contenuti da Studio;</w:t>
      </w:r>
    </w:p>
    <w:p w14:paraId="66E85E6D" w14:textId="77777777" w:rsidR="0005092E" w:rsidRDefault="00000000">
      <w:pPr>
        <w:pStyle w:val="Puntoelenco"/>
        <w:spacing w:after="60" w:line="269" w:lineRule="auto"/>
        <w:ind w:left="397" w:hanging="198"/>
      </w:pPr>
      <w:r>
        <w:t>sezione Fitoterapia, con pagina generale, pagine di dettaglio, collegamenti con i prodotti consigliati e gestione dei contenuti da Studio;</w:t>
      </w:r>
    </w:p>
    <w:p w14:paraId="7B7B767A" w14:textId="77777777" w:rsidR="0005092E" w:rsidRDefault="00000000">
      <w:pPr>
        <w:pStyle w:val="Puntoelenco"/>
        <w:spacing w:after="60" w:line="269" w:lineRule="auto"/>
        <w:ind w:left="397" w:hanging="198"/>
      </w:pPr>
      <w:r>
        <w:t>navigazione responsive, footer, metadati SEO di base, gestione immagini, call to action e contenuti globali;</w:t>
      </w:r>
    </w:p>
    <w:p w14:paraId="4A7D2254" w14:textId="77777777" w:rsidR="0005092E" w:rsidRDefault="00000000">
      <w:pPr>
        <w:pStyle w:val="Puntoelenco"/>
        <w:spacing w:after="60" w:line="269" w:lineRule="auto"/>
        <w:ind w:left="397" w:hanging="198"/>
      </w:pPr>
      <w:r>
        <w:t>configurazione degli schemi Sanity, delle anteprime editoriali e dei permessi tecnici necessari al normale utilizzo.</w:t>
      </w:r>
    </w:p>
    <w:p w14:paraId="3D9ABBAB" w14:textId="77777777" w:rsidR="0005092E" w:rsidRDefault="00000000">
      <w:pPr>
        <w:pStyle w:val="Titolo1"/>
      </w:pPr>
      <w:r>
        <w:rPr>
          <w:rFonts w:ascii="Arial" w:hAnsi="Arial"/>
          <w:sz w:val="25"/>
        </w:rPr>
        <w:lastRenderedPageBreak/>
        <w:t>Art. 3 - Deliverable e attività incluse</w:t>
      </w:r>
    </w:p>
    <w:p w14:paraId="741E7013" w14:textId="77777777" w:rsidR="0005092E" w:rsidRDefault="00000000">
      <w:r>
        <w:t>Sono inclusi nel corrispettivo:</w:t>
      </w:r>
    </w:p>
    <w:p w14:paraId="4EBE8AC1" w14:textId="77777777" w:rsidR="0005092E" w:rsidRDefault="00000000">
      <w:pPr>
        <w:pStyle w:val="Puntoelenco"/>
        <w:spacing w:after="60" w:line="269" w:lineRule="auto"/>
        <w:ind w:left="397" w:hanging="198"/>
      </w:pPr>
      <w:r>
        <w:t>progettazione grafica e sviluppo responsive per desktop, tablet e smartphone;</w:t>
      </w:r>
    </w:p>
    <w:p w14:paraId="7EDDDFB5" w14:textId="77777777" w:rsidR="0005092E" w:rsidRDefault="00000000">
      <w:pPr>
        <w:pStyle w:val="Puntoelenco"/>
        <w:spacing w:after="60" w:line="269" w:lineRule="auto"/>
        <w:ind w:left="397" w:hanging="198"/>
      </w:pPr>
      <w:r>
        <w:t>implementazione delle funzionalità descritte all'articolo 2;</w:t>
      </w:r>
    </w:p>
    <w:p w14:paraId="20DC1B8A" w14:textId="77777777" w:rsidR="0005092E" w:rsidRDefault="00000000">
      <w:pPr>
        <w:pStyle w:val="Puntoelenco"/>
        <w:spacing w:after="60" w:line="269" w:lineRule="auto"/>
        <w:ind w:left="397" w:hanging="198"/>
      </w:pPr>
      <w:r>
        <w:t>configurazione iniziale del progetto Astro e del Sanity Studio;</w:t>
      </w:r>
    </w:p>
    <w:p w14:paraId="37194F7B" w14:textId="77777777" w:rsidR="0005092E" w:rsidRDefault="00000000">
      <w:pPr>
        <w:pStyle w:val="Puntoelenco"/>
        <w:spacing w:after="60" w:line="269" w:lineRule="auto"/>
        <w:ind w:left="397" w:hanging="198"/>
      </w:pPr>
      <w:r>
        <w:t>migrazione o inserimento dei contenuti concordati e disponibili al momento dello sviluppo;</w:t>
      </w:r>
    </w:p>
    <w:p w14:paraId="610AED0F" w14:textId="77777777" w:rsidR="0005092E" w:rsidRDefault="00000000">
      <w:pPr>
        <w:pStyle w:val="Puntoelenco"/>
        <w:spacing w:after="60" w:line="269" w:lineRule="auto"/>
        <w:ind w:left="397" w:hanging="198"/>
      </w:pPr>
      <w:r>
        <w:t>configurazione tecnica SEO di base, incluse struttura semantica, meta title, meta description, URL e testi alternativi per le immagini quando forniti;</w:t>
      </w:r>
    </w:p>
    <w:p w14:paraId="7B354E4F" w14:textId="77777777" w:rsidR="0005092E" w:rsidRDefault="00000000">
      <w:pPr>
        <w:pStyle w:val="Puntoelenco"/>
        <w:spacing w:after="60" w:line="269" w:lineRule="auto"/>
        <w:ind w:left="397" w:hanging="198"/>
      </w:pPr>
      <w:r>
        <w:t>test funzionali sui browser moderni più diffusi;</w:t>
      </w:r>
    </w:p>
    <w:p w14:paraId="470A2230" w14:textId="77777777" w:rsidR="0005092E" w:rsidRDefault="00000000">
      <w:pPr>
        <w:pStyle w:val="Puntoelenco"/>
        <w:spacing w:after="60" w:line="269" w:lineRule="auto"/>
        <w:ind w:left="397" w:hanging="198"/>
      </w:pPr>
      <w:r>
        <w:t>breve guida operativa e sessione di consegna per l'utilizzo dello Studio;</w:t>
      </w:r>
    </w:p>
    <w:p w14:paraId="6ACE5E15" w14:textId="77777777" w:rsidR="0005092E" w:rsidRDefault="00000000">
      <w:pPr>
        <w:pStyle w:val="Puntoelenco"/>
        <w:spacing w:after="60" w:line="269" w:lineRule="auto"/>
        <w:ind w:left="397" w:hanging="198"/>
      </w:pPr>
      <w:r>
        <w:t>assistenza post-consegna nei limiti dell'articolo 12.</w:t>
      </w:r>
    </w:p>
    <w:p w14:paraId="09FC32E2" w14:textId="77777777" w:rsidR="0005092E" w:rsidRDefault="00000000">
      <w:pPr>
        <w:pStyle w:val="Titolo1"/>
      </w:pPr>
      <w:r>
        <w:rPr>
          <w:rFonts w:ascii="Arial" w:hAnsi="Arial"/>
          <w:sz w:val="25"/>
        </w:rPr>
        <w:t>Art. 4 - Attività escluse</w:t>
      </w:r>
    </w:p>
    <w:p w14:paraId="2B38C745" w14:textId="77777777" w:rsidR="0005092E" w:rsidRDefault="00000000">
      <w:r>
        <w:t>Salvo diverso accordo scritto, non sono inclusi:</w:t>
      </w:r>
    </w:p>
    <w:p w14:paraId="3C415A43" w14:textId="77777777" w:rsidR="0005092E" w:rsidRDefault="00000000">
      <w:pPr>
        <w:pStyle w:val="Puntoelenco"/>
        <w:spacing w:after="60" w:line="269" w:lineRule="auto"/>
        <w:ind w:left="397" w:hanging="198"/>
      </w:pPr>
      <w:r>
        <w:t>registrazione o rinnovo del dominio, hosting, caselle email e servizi a pagamento di terzi;</w:t>
      </w:r>
    </w:p>
    <w:p w14:paraId="32309F06" w14:textId="77777777" w:rsidR="0005092E" w:rsidRDefault="00000000">
      <w:pPr>
        <w:pStyle w:val="Puntoelenco"/>
        <w:spacing w:after="60" w:line="269" w:lineRule="auto"/>
        <w:ind w:left="397" w:hanging="198"/>
      </w:pPr>
      <w:r>
        <w:t>redazione professionale di testi, servizi fotografici, traduzioni o produzione di contenuti non già forniti;</w:t>
      </w:r>
    </w:p>
    <w:p w14:paraId="0E516520" w14:textId="77777777" w:rsidR="0005092E" w:rsidRDefault="00000000">
      <w:pPr>
        <w:pStyle w:val="Puntoelenco"/>
        <w:spacing w:after="60" w:line="269" w:lineRule="auto"/>
        <w:ind w:left="397" w:hanging="198"/>
      </w:pPr>
      <w:r>
        <w:t>consulenza legale, fiscale, medica o specialistica sui contenuti del sito;</w:t>
      </w:r>
    </w:p>
    <w:p w14:paraId="63A13C16" w14:textId="77777777" w:rsidR="0005092E" w:rsidRDefault="00000000">
      <w:pPr>
        <w:pStyle w:val="Puntoelenco"/>
        <w:spacing w:after="60" w:line="269" w:lineRule="auto"/>
        <w:ind w:left="397" w:hanging="198"/>
      </w:pPr>
      <w:r>
        <w:t>e-commerce, pagamenti online, autenticazione utenti, aree riservate o integrazioni non indicate all'articolo 2;</w:t>
      </w:r>
    </w:p>
    <w:p w14:paraId="3B8B126D" w14:textId="77777777" w:rsidR="0005092E" w:rsidRDefault="00000000">
      <w:pPr>
        <w:pStyle w:val="Puntoelenco"/>
        <w:spacing w:after="60" w:line="269" w:lineRule="auto"/>
        <w:ind w:left="397" w:hanging="198"/>
      </w:pPr>
      <w:r>
        <w:t>manutenzione evolutiva, nuove pagine, nuove funzionalità o redesign successivi all'accettazione;</w:t>
      </w:r>
    </w:p>
    <w:p w14:paraId="614EB1CB" w14:textId="77777777" w:rsidR="0005092E" w:rsidRDefault="00000000">
      <w:pPr>
        <w:pStyle w:val="Puntoelenco"/>
        <w:spacing w:after="60" w:line="269" w:lineRule="auto"/>
        <w:ind w:left="397" w:hanging="198"/>
      </w:pPr>
      <w:r>
        <w:t>attività continuativa di caricamento o aggiornamento dei contenuti per conto del Cliente.</w:t>
      </w:r>
    </w:p>
    <w:p w14:paraId="23079C8D" w14:textId="77777777" w:rsidR="0005092E" w:rsidRDefault="00000000">
      <w:pPr>
        <w:pStyle w:val="Titolo1"/>
      </w:pPr>
      <w:r>
        <w:rPr>
          <w:rFonts w:ascii="Arial" w:hAnsi="Arial"/>
          <w:sz w:val="25"/>
        </w:rPr>
        <w:t>Art. 5 - Collaborazione e materiali del Cliente</w:t>
      </w:r>
    </w:p>
    <w:p w14:paraId="760DA4F6" w14:textId="77777777" w:rsidR="0005092E" w:rsidRDefault="00000000">
      <w:r>
        <w:t>Il Cliente si impegna a nominare un referente, fornire tempestivamente testi, immagini, loghi, credenziali e informazioni necessarie, nonché a formulare approvazioni e osservazioni in modo unitario.</w:t>
      </w:r>
    </w:p>
    <w:p w14:paraId="047E661C" w14:textId="77777777" w:rsidR="0005092E" w:rsidRDefault="00000000">
      <w:r>
        <w:t>I termini di consegna restano sospesi per il tempo in cui il Fornitore non possa procedere a causa della mancata consegna dei materiali, di risposte incomplete o di ritardi nelle approvazioni.</w:t>
      </w:r>
    </w:p>
    <w:p w14:paraId="001FF3A7" w14:textId="77777777" w:rsidR="0005092E" w:rsidRDefault="00000000">
      <w:r>
        <w:t>Il Fornitore può utilizzare contenuti provvisori o segnaposto per proseguire lo sviluppo. La loro sostituzione successiva non costituisce modifica progettuale, purché non richieda variazioni strutturali.</w:t>
      </w:r>
    </w:p>
    <w:p w14:paraId="64D2F8F9" w14:textId="77777777" w:rsidR="0005092E" w:rsidRDefault="00000000">
      <w:pPr>
        <w:pStyle w:val="Titolo1"/>
      </w:pPr>
      <w:r>
        <w:rPr>
          <w:rFonts w:ascii="Arial" w:hAnsi="Arial"/>
          <w:sz w:val="25"/>
        </w:rPr>
        <w:t>Art. 6 - Tempistiche</w:t>
      </w:r>
    </w:p>
    <w:p w14:paraId="0CA66837" w14:textId="675EC8CB" w:rsidR="0005092E" w:rsidRDefault="00000000">
      <w:r>
        <w:t xml:space="preserve">Il primo rilascio funzionante sarà </w:t>
      </w:r>
      <w:proofErr w:type="spellStart"/>
      <w:r>
        <w:t>reso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</w:t>
      </w:r>
      <w:proofErr w:type="spellStart"/>
      <w:r>
        <w:t>entro</w:t>
      </w:r>
      <w:proofErr w:type="spellEnd"/>
      <w:r>
        <w:t xml:space="preserve"> </w:t>
      </w:r>
      <w:r w:rsidR="004B2799">
        <w:t>14</w:t>
      </w:r>
      <w:r>
        <w:t xml:space="preserve"> </w:t>
      </w:r>
      <w:proofErr w:type="spellStart"/>
      <w:r>
        <w:t>giorni</w:t>
      </w:r>
      <w:proofErr w:type="spellEnd"/>
      <w:r>
        <w:t xml:space="preserve"> </w:t>
      </w:r>
      <w:proofErr w:type="spellStart"/>
      <w:r>
        <w:t>lavorativi</w:t>
      </w:r>
      <w:proofErr w:type="spellEnd"/>
      <w:r>
        <w:t xml:space="preserve"> </w:t>
      </w:r>
      <w:proofErr w:type="spellStart"/>
      <w:r>
        <w:t>dalla</w:t>
      </w:r>
      <w:proofErr w:type="spellEnd"/>
      <w:r>
        <w:t xml:space="preserve"> data più recente tra: sottoscrizione del contratto, ricezione dell'acconto, approvazione dello stile grafico e consegna dei materiali indispensabili.</w:t>
      </w:r>
    </w:p>
    <w:p w14:paraId="66F8BC3A" w14:textId="77777777" w:rsidR="0005092E" w:rsidRDefault="00000000">
      <w:r>
        <w:t>Il termine è indicativo e sarà ragionevolmente prorogato in caso di richieste aggiuntive, variazioni dei requisiti, ritardi del Cliente, indisponibilità di servizi terzi, forza maggiore o circostanze tecniche non prevedibili con l'ordinaria diligenza.</w:t>
      </w:r>
    </w:p>
    <w:p w14:paraId="6F59EA63" w14:textId="77777777" w:rsidR="0005092E" w:rsidRDefault="00000000">
      <w:r>
        <w:t>Le Parti potranno concordare per iscritto scadenze intermedie o priorità diverse.</w:t>
      </w:r>
    </w:p>
    <w:p w14:paraId="6781D8B1" w14:textId="77777777" w:rsidR="0005092E" w:rsidRDefault="00000000">
      <w:pPr>
        <w:pStyle w:val="Titolo1"/>
      </w:pPr>
      <w:r>
        <w:rPr>
          <w:rFonts w:ascii="Arial" w:hAnsi="Arial"/>
          <w:sz w:val="25"/>
        </w:rPr>
        <w:lastRenderedPageBreak/>
        <w:t>Art. 7 - Modifiche e attività extra</w:t>
      </w:r>
    </w:p>
    <w:p w14:paraId="7B62DA89" w14:textId="77777777" w:rsidR="0005092E" w:rsidRDefault="00000000">
      <w:r>
        <w:t>Il corrispettivo include un ciclo organico di revisioni sul rilascio presentato, purché le richieste siano coerenti con l'oggetto originario e comunicate entro il periodo di collaudo.</w:t>
      </w:r>
    </w:p>
    <w:p w14:paraId="1A66AA9D" w14:textId="77777777" w:rsidR="0005092E" w:rsidRDefault="00000000">
      <w:r>
        <w:t>Sono considerate attività extra le variazioni strutturali, le nuove funzionalità, l'aggiunta di pagine o sezioni non previste, il rifacimento di parti già approvate e ogni intervento determinato da nuovi requisiti.</w:t>
      </w:r>
    </w:p>
    <w:p w14:paraId="6FAC11CA" w14:textId="77777777" w:rsidR="0005092E" w:rsidRDefault="00000000">
      <w:r>
        <w:t>Le attività extra saranno eseguite soltanto dopo approvazione scritta di tempi e corrispettivo, anche tramite email o PEC.</w:t>
      </w:r>
    </w:p>
    <w:p w14:paraId="37335A89" w14:textId="77777777" w:rsidR="0005092E" w:rsidRDefault="00000000">
      <w:pPr>
        <w:pStyle w:val="Titolo1"/>
      </w:pPr>
      <w:r>
        <w:rPr>
          <w:rFonts w:ascii="Arial" w:hAnsi="Arial"/>
          <w:sz w:val="25"/>
        </w:rPr>
        <w:t>Art. 8 - Collaudo e accettazione</w:t>
      </w:r>
    </w:p>
    <w:p w14:paraId="4824FFD4" w14:textId="77777777" w:rsidR="0005092E" w:rsidRDefault="00000000">
      <w:r>
        <w:t>Il Fornitore comunicherà al Cliente la disponibilità del progetto per il collaudo. Il Cliente avrà 7 giorni lavorativi per verificare il sito e segnalare per iscritto eventuali difformità rispetto agli articoli 2 e 3.</w:t>
      </w:r>
    </w:p>
    <w:p w14:paraId="4E773B7C" w14:textId="77777777" w:rsidR="0005092E" w:rsidRDefault="00000000">
      <w:r>
        <w:t>Il Fornitore correggerà senza costi le anomalie riproducibili e imputabili al proprio lavoro. Non costituiscono anomalie le preferenze estetiche sopravvenute, le modifiche richieste dopo approvazione, i problemi causati da servizi terzi o gli interventi eseguiti dal Cliente o da altri soggetti.</w:t>
      </w:r>
    </w:p>
    <w:p w14:paraId="4F31EB39" w14:textId="77777777" w:rsidR="0005092E" w:rsidRDefault="00000000">
      <w:r>
        <w:t>Il progetto si considera accettato alla prima tra le seguenti circostanze: conferma scritta del Cliente, pubblicazione sul dominio definitivo, utilizzo operativo del sito oppure decorso del termine di collaudo senza contestazioni specifiche.</w:t>
      </w:r>
    </w:p>
    <w:p w14:paraId="46570895" w14:textId="2D488A3F" w:rsidR="004B2799" w:rsidRPr="004B2799" w:rsidRDefault="00000000" w:rsidP="004B2799">
      <w:pPr>
        <w:pStyle w:val="Titolo1"/>
        <w:rPr>
          <w:rFonts w:ascii="Arial" w:hAnsi="Arial" w:cstheme="minorBidi"/>
          <w:sz w:val="21"/>
          <w:szCs w:val="22"/>
          <w:lang w:val="it-IT"/>
        </w:rPr>
      </w:pPr>
      <w:r>
        <w:rPr>
          <w:rFonts w:ascii="Arial" w:hAnsi="Arial"/>
          <w:sz w:val="25"/>
        </w:rPr>
        <w:t xml:space="preserve">Art. 9 - </w:t>
      </w:r>
      <w:proofErr w:type="spellStart"/>
      <w:r>
        <w:rPr>
          <w:rFonts w:ascii="Arial" w:hAnsi="Arial"/>
          <w:sz w:val="25"/>
        </w:rPr>
        <w:t>Corrispettivo</w:t>
      </w:r>
      <w:proofErr w:type="spellEnd"/>
      <w:r>
        <w:rPr>
          <w:rFonts w:ascii="Arial" w:hAnsi="Arial"/>
          <w:sz w:val="25"/>
        </w:rPr>
        <w:t xml:space="preserve"> e </w:t>
      </w:r>
      <w:proofErr w:type="spellStart"/>
      <w:r>
        <w:rPr>
          <w:rFonts w:ascii="Arial" w:hAnsi="Arial"/>
          <w:sz w:val="25"/>
        </w:rPr>
        <w:t>trattamento</w:t>
      </w:r>
      <w:proofErr w:type="spellEnd"/>
      <w:r>
        <w:rPr>
          <w:rFonts w:ascii="Arial" w:hAnsi="Arial"/>
          <w:sz w:val="25"/>
        </w:rPr>
        <w:t xml:space="preserve"> </w:t>
      </w:r>
      <w:proofErr w:type="spellStart"/>
      <w:r>
        <w:rPr>
          <w:rFonts w:ascii="Arial" w:hAnsi="Arial"/>
          <w:sz w:val="25"/>
        </w:rPr>
        <w:t>fiscale</w:t>
      </w:r>
      <w:proofErr w:type="spellEnd"/>
    </w:p>
    <w:p w14:paraId="13F114D9" w14:textId="77777777" w:rsidR="004B2799" w:rsidRPr="004B2799" w:rsidRDefault="004B2799" w:rsidP="004B2799">
      <w:pPr>
        <w:rPr>
          <w:lang w:val="it-IT"/>
        </w:rPr>
      </w:pPr>
      <w:r w:rsidRPr="004B2799">
        <w:rPr>
          <w:lang w:val="it-IT"/>
        </w:rPr>
        <w:t xml:space="preserve">Il compenso complessivo è stabilito in euro </w:t>
      </w:r>
      <w:r w:rsidRPr="004B2799">
        <w:rPr>
          <w:b/>
          <w:bCs/>
          <w:lang w:val="it-IT"/>
        </w:rPr>
        <w:t>2.000,00 lordi</w:t>
      </w:r>
      <w:r w:rsidRPr="004B2799">
        <w:rPr>
          <w:lang w:val="it-IT"/>
        </w:rPr>
        <w:t xml:space="preserve"> (duemila/00). L'importo è riferito alla prestazione e sarà assoggettato alla ritenuta d'acconto prevista dalla normativa applicabile, ove dovuta.</w:t>
      </w:r>
    </w:p>
    <w:p w14:paraId="22B97EB5" w14:textId="77777777" w:rsidR="004B2799" w:rsidRPr="004B2799" w:rsidRDefault="004B2799" w:rsidP="004B2799">
      <w:pPr>
        <w:rPr>
          <w:lang w:val="it-IT"/>
        </w:rPr>
      </w:pPr>
      <w:r w:rsidRPr="004B2799">
        <w:rPr>
          <w:lang w:val="it-IT"/>
        </w:rPr>
        <w:t>Il Fornitore emetterà ricevuta per prestazione occasionale. L'eventuale imposta di bollo e gli eventuali obblighi contributivi saranno gestiti secondo la normativa vigente e le rispettive responsabilità delle Parti.</w:t>
      </w:r>
    </w:p>
    <w:p w14:paraId="413EB03C" w14:textId="77777777" w:rsidR="004B2799" w:rsidRPr="004B2799" w:rsidRDefault="004B2799" w:rsidP="004B2799">
      <w:pPr>
        <w:rPr>
          <w:lang w:val="it-IT"/>
        </w:rPr>
      </w:pPr>
      <w:r w:rsidRPr="004B2799">
        <w:rPr>
          <w:lang w:val="it-IT"/>
        </w:rPr>
        <w:t>Il pagamento avverrà mediante bonifico bancario secondo la seguente ripartizione:</w:t>
      </w:r>
    </w:p>
    <w:p w14:paraId="1CFBB668" w14:textId="77777777" w:rsidR="004B2799" w:rsidRPr="004B2799" w:rsidRDefault="004B2799" w:rsidP="004B2799">
      <w:pPr>
        <w:numPr>
          <w:ilvl w:val="0"/>
          <w:numId w:val="10"/>
        </w:numPr>
        <w:rPr>
          <w:lang w:val="it-IT"/>
        </w:rPr>
      </w:pPr>
      <w:r w:rsidRPr="004B2799">
        <w:rPr>
          <w:b/>
          <w:bCs/>
          <w:lang w:val="it-IT"/>
        </w:rPr>
        <w:t>primo bonifico</w:t>
      </w:r>
      <w:r w:rsidRPr="004B2799">
        <w:rPr>
          <w:lang w:val="it-IT"/>
        </w:rPr>
        <w:t xml:space="preserve">, contestualmente alla sottoscrizione del contratto, pari a </w:t>
      </w:r>
      <w:r w:rsidRPr="004B2799">
        <w:rPr>
          <w:b/>
          <w:bCs/>
          <w:lang w:val="it-IT"/>
        </w:rPr>
        <w:t>euro 640,00 netti</w:t>
      </w:r>
      <w:r w:rsidRPr="004B2799">
        <w:rPr>
          <w:lang w:val="it-IT"/>
        </w:rPr>
        <w:t xml:space="preserve">, corrispondenti a </w:t>
      </w:r>
      <w:r w:rsidRPr="004B2799">
        <w:rPr>
          <w:b/>
          <w:bCs/>
          <w:lang w:val="it-IT"/>
        </w:rPr>
        <w:t>euro 800,00 lordi</w:t>
      </w:r>
      <w:r w:rsidRPr="004B2799">
        <w:rPr>
          <w:lang w:val="it-IT"/>
        </w:rPr>
        <w:t>, al netto della ritenuta d'acconto;</w:t>
      </w:r>
    </w:p>
    <w:p w14:paraId="7F9167A1" w14:textId="77777777" w:rsidR="004B2799" w:rsidRPr="004B2799" w:rsidRDefault="004B2799" w:rsidP="004B2799">
      <w:pPr>
        <w:numPr>
          <w:ilvl w:val="0"/>
          <w:numId w:val="10"/>
        </w:numPr>
        <w:rPr>
          <w:lang w:val="it-IT"/>
        </w:rPr>
      </w:pPr>
      <w:r w:rsidRPr="004B2799">
        <w:rPr>
          <w:b/>
          <w:bCs/>
          <w:lang w:val="it-IT"/>
        </w:rPr>
        <w:t>secondo bonifico</w:t>
      </w:r>
      <w:r w:rsidRPr="004B2799">
        <w:rPr>
          <w:lang w:val="it-IT"/>
        </w:rPr>
        <w:t xml:space="preserve">, al completamento del collaudo e comunque prima della pubblicazione definitiva o della consegna finale, pari a </w:t>
      </w:r>
      <w:r w:rsidRPr="004B2799">
        <w:rPr>
          <w:b/>
          <w:bCs/>
          <w:lang w:val="it-IT"/>
        </w:rPr>
        <w:t>euro 960,00 netti</w:t>
      </w:r>
      <w:r w:rsidRPr="004B2799">
        <w:rPr>
          <w:lang w:val="it-IT"/>
        </w:rPr>
        <w:t xml:space="preserve">, corrispondenti a </w:t>
      </w:r>
      <w:r w:rsidRPr="004B2799">
        <w:rPr>
          <w:b/>
          <w:bCs/>
          <w:lang w:val="it-IT"/>
        </w:rPr>
        <w:t>euro 1.200,00 lordi</w:t>
      </w:r>
      <w:r w:rsidRPr="004B2799">
        <w:rPr>
          <w:lang w:val="it-IT"/>
        </w:rPr>
        <w:t>, al netto della ritenuta d'acconto.</w:t>
      </w:r>
    </w:p>
    <w:p w14:paraId="08418001" w14:textId="52EC5233" w:rsidR="004B2799" w:rsidRPr="004B2799" w:rsidRDefault="004B2799" w:rsidP="004B2799">
      <w:pPr>
        <w:rPr>
          <w:lang w:val="it-IT"/>
        </w:rPr>
      </w:pPr>
      <w:r w:rsidRPr="004B2799">
        <w:rPr>
          <w:lang w:val="it-IT"/>
        </w:rPr>
        <w:t>La ritenuta d'acconto, ove dovuta, sarà trattenuta dal Committente e versata all'Erario secondo la normativa vigente.</w:t>
      </w:r>
      <w:r>
        <w:rPr>
          <w:lang w:val="it-IT"/>
        </w:rPr>
        <w:br/>
      </w:r>
    </w:p>
    <w:p w14:paraId="4527574C" w14:textId="77777777" w:rsidR="004B2799" w:rsidRDefault="00000000" w:rsidP="004B2799">
      <w:r>
        <w:rPr>
          <w:b/>
          <w:color w:val="5D785F"/>
          <w:sz w:val="25"/>
        </w:rPr>
        <w:t xml:space="preserve">Art. 10 - Modalità e </w:t>
      </w:r>
      <w:proofErr w:type="spellStart"/>
      <w:r>
        <w:rPr>
          <w:b/>
          <w:color w:val="5D785F"/>
          <w:sz w:val="25"/>
        </w:rPr>
        <w:t>ritardi</w:t>
      </w:r>
      <w:proofErr w:type="spellEnd"/>
      <w:r>
        <w:rPr>
          <w:b/>
          <w:color w:val="5D785F"/>
          <w:sz w:val="25"/>
        </w:rPr>
        <w:t xml:space="preserve"> di </w:t>
      </w:r>
      <w:proofErr w:type="spellStart"/>
      <w:r>
        <w:rPr>
          <w:b/>
          <w:color w:val="5D785F"/>
          <w:sz w:val="25"/>
        </w:rPr>
        <w:t>pagamento</w:t>
      </w:r>
      <w:proofErr w:type="spellEnd"/>
    </w:p>
    <w:p w14:paraId="4BBDF5CB" w14:textId="1387C93D" w:rsidR="004B2799" w:rsidRPr="004B2799" w:rsidRDefault="004B2799" w:rsidP="004B2799">
      <w:r w:rsidRPr="004B2799">
        <w:rPr>
          <w:lang w:val="it-IT"/>
        </w:rPr>
        <w:t xml:space="preserve">I pagamenti saranno effettuati tramite bonifico bancario intestato a </w:t>
      </w:r>
      <w:r w:rsidRPr="004B2799">
        <w:rPr>
          <w:b/>
          <w:bCs/>
          <w:lang w:val="it-IT"/>
        </w:rPr>
        <w:t>Davide Doneddu</w:t>
      </w:r>
      <w:r w:rsidRPr="004B2799">
        <w:rPr>
          <w:lang w:val="it-IT"/>
        </w:rPr>
        <w:t xml:space="preserve">, IBAN </w:t>
      </w:r>
      <w:r>
        <w:rPr>
          <w:b/>
          <w:bCs/>
          <w:lang w:val="it-IT"/>
        </w:rPr>
        <w:t>IT78R0367401600004118653611</w:t>
      </w:r>
    </w:p>
    <w:p w14:paraId="518B53B2" w14:textId="77777777" w:rsidR="004B2799" w:rsidRPr="004B2799" w:rsidRDefault="004B2799" w:rsidP="004B2799">
      <w:pPr>
        <w:rPr>
          <w:lang w:val="it-IT"/>
        </w:rPr>
      </w:pPr>
      <w:r w:rsidRPr="004B2799">
        <w:rPr>
          <w:lang w:val="it-IT"/>
        </w:rPr>
        <w:t xml:space="preserve">Il </w:t>
      </w:r>
      <w:r w:rsidRPr="004B2799">
        <w:rPr>
          <w:b/>
          <w:bCs/>
          <w:lang w:val="it-IT"/>
        </w:rPr>
        <w:t>primo bonifico</w:t>
      </w:r>
      <w:r w:rsidRPr="004B2799">
        <w:rPr>
          <w:lang w:val="it-IT"/>
        </w:rPr>
        <w:t xml:space="preserve">, di importo pari a </w:t>
      </w:r>
      <w:r w:rsidRPr="004B2799">
        <w:rPr>
          <w:b/>
          <w:bCs/>
          <w:lang w:val="it-IT"/>
        </w:rPr>
        <w:t>euro 640,00 netti</w:t>
      </w:r>
      <w:r w:rsidRPr="004B2799">
        <w:rPr>
          <w:lang w:val="it-IT"/>
        </w:rPr>
        <w:t xml:space="preserve">, avrà come causale: </w:t>
      </w:r>
      <w:r w:rsidRPr="004B2799">
        <w:rPr>
          <w:b/>
          <w:bCs/>
          <w:lang w:val="it-IT"/>
        </w:rPr>
        <w:t>"Acconto realizzazione sito web La Speziale S.r.l."</w:t>
      </w:r>
      <w:r w:rsidRPr="004B2799">
        <w:rPr>
          <w:lang w:val="it-IT"/>
        </w:rPr>
        <w:t>.</w:t>
      </w:r>
    </w:p>
    <w:p w14:paraId="6916C388" w14:textId="77777777" w:rsidR="004B2799" w:rsidRPr="004B2799" w:rsidRDefault="004B2799" w:rsidP="004B2799">
      <w:pPr>
        <w:rPr>
          <w:lang w:val="it-IT"/>
        </w:rPr>
      </w:pPr>
      <w:r w:rsidRPr="004B2799">
        <w:rPr>
          <w:lang w:val="it-IT"/>
        </w:rPr>
        <w:t xml:space="preserve">Il </w:t>
      </w:r>
      <w:r w:rsidRPr="004B2799">
        <w:rPr>
          <w:b/>
          <w:bCs/>
          <w:lang w:val="it-IT"/>
        </w:rPr>
        <w:t>secondo bonifico</w:t>
      </w:r>
      <w:r w:rsidRPr="004B2799">
        <w:rPr>
          <w:lang w:val="it-IT"/>
        </w:rPr>
        <w:t xml:space="preserve">, di importo pari a </w:t>
      </w:r>
      <w:r w:rsidRPr="004B2799">
        <w:rPr>
          <w:b/>
          <w:bCs/>
          <w:lang w:val="it-IT"/>
        </w:rPr>
        <w:t>euro 960,00 netti</w:t>
      </w:r>
      <w:r w:rsidRPr="004B2799">
        <w:rPr>
          <w:lang w:val="it-IT"/>
        </w:rPr>
        <w:t xml:space="preserve">, avrà come causale: </w:t>
      </w:r>
      <w:r w:rsidRPr="004B2799">
        <w:rPr>
          <w:b/>
          <w:bCs/>
          <w:lang w:val="it-IT"/>
        </w:rPr>
        <w:t>"Saldo realizzazione sito web La Speziale S.r.l."</w:t>
      </w:r>
      <w:r w:rsidRPr="004B2799">
        <w:rPr>
          <w:lang w:val="it-IT"/>
        </w:rPr>
        <w:t>.</w:t>
      </w:r>
    </w:p>
    <w:p w14:paraId="29581984" w14:textId="77777777" w:rsidR="004B2799" w:rsidRPr="004B2799" w:rsidRDefault="004B2799" w:rsidP="004B2799">
      <w:pPr>
        <w:rPr>
          <w:lang w:val="it-IT"/>
        </w:rPr>
      </w:pPr>
      <w:r w:rsidRPr="004B2799">
        <w:rPr>
          <w:lang w:val="it-IT"/>
        </w:rPr>
        <w:lastRenderedPageBreak/>
        <w:t>L'eventuale ritenuta d'acconto sarà trattenuta dal Committente e versata all'Erario nei termini e con le modalità previste dalla normativa vigente.</w:t>
      </w:r>
    </w:p>
    <w:p w14:paraId="33D7A004" w14:textId="77777777" w:rsidR="004B2799" w:rsidRPr="004B2799" w:rsidRDefault="004B2799" w:rsidP="004B2799">
      <w:pPr>
        <w:rPr>
          <w:lang w:val="it-IT"/>
        </w:rPr>
      </w:pPr>
      <w:r w:rsidRPr="004B2799">
        <w:rPr>
          <w:lang w:val="it-IT"/>
        </w:rPr>
        <w:t xml:space="preserve">In caso di ritardo nel pagamento superiore a </w:t>
      </w:r>
      <w:r w:rsidRPr="004B2799">
        <w:rPr>
          <w:b/>
          <w:bCs/>
          <w:lang w:val="it-IT"/>
        </w:rPr>
        <w:t>7 (sette) giorni</w:t>
      </w:r>
      <w:r w:rsidRPr="004B2799">
        <w:rPr>
          <w:lang w:val="it-IT"/>
        </w:rPr>
        <w:t xml:space="preserve"> rispetto alla scadenza prevista, previa comunicazione scritta, il Fornitore avrà facoltà di sospendere le attività, la pubblicazione del sito, l'assistenza e la consegna delle componenti ancora sotto il proprio controllo fino all'integrale adempimento del pagamento. Restano salvi gli interessi di mora e gli altri rimedi previsti dalla normativa applicabile.</w:t>
      </w:r>
    </w:p>
    <w:p w14:paraId="6953B24B" w14:textId="722282BB" w:rsidR="0005092E" w:rsidRDefault="00000000" w:rsidP="004B2799">
      <w:r>
        <w:rPr>
          <w:b/>
          <w:color w:val="5D785F"/>
          <w:sz w:val="25"/>
        </w:rPr>
        <w:t>Art. 11 - Dominio, hosting, servizi esterni e credenziali</w:t>
      </w:r>
    </w:p>
    <w:p w14:paraId="4AEBDA30" w14:textId="77777777" w:rsidR="0005092E" w:rsidRDefault="00000000">
      <w:r>
        <w:t xml:space="preserve">Dominio, hosting, </w:t>
      </w:r>
      <w:proofErr w:type="spellStart"/>
      <w:r>
        <w:t>caselle</w:t>
      </w:r>
      <w:proofErr w:type="spellEnd"/>
      <w:r>
        <w:t xml:space="preserve"> email, account Sanity e ogni servizio esterno dovranno essere intestati al Cliente oppure trasferiti a esso quando tecnicamente possibile. I relativi canoni, rinnovi e condizioni economiche sono a carico del Cliente.</w:t>
      </w:r>
    </w:p>
    <w:p w14:paraId="551E2F57" w14:textId="77777777" w:rsidR="0005092E" w:rsidRDefault="00000000">
      <w:r>
        <w:t>Le credenziali di amministrazione e i contenuti inseriti negli account del Cliente appartengono al Cliente. Il Cliente è responsabile della loro conservazione, della gestione degli accessi e dell'immediata revoca delle autorizzazioni non più necessarie.</w:t>
      </w:r>
    </w:p>
    <w:p w14:paraId="020AF686" w14:textId="77777777" w:rsidR="0005092E" w:rsidRDefault="00000000">
      <w:r>
        <w:t>Il Fornitore non risponde di interruzioni, perdite di dati, modifiche dei prezzi, variazioni contrattuali, dismissioni o malfunzionamenti imputabili ai fornitori terzi.</w:t>
      </w:r>
    </w:p>
    <w:p w14:paraId="79A024F4" w14:textId="77777777" w:rsidR="0005092E" w:rsidRDefault="00000000">
      <w:pPr>
        <w:pStyle w:val="Titolo1"/>
      </w:pPr>
      <w:r>
        <w:rPr>
          <w:rFonts w:ascii="Arial" w:hAnsi="Arial"/>
          <w:sz w:val="25"/>
        </w:rPr>
        <w:t>Art. 12 - Assistenza post-consegna</w:t>
      </w:r>
    </w:p>
    <w:p w14:paraId="0FB6A047" w14:textId="77777777" w:rsidR="0005092E" w:rsidRDefault="00000000">
      <w:r>
        <w:t>Dalla data di accettazione decorre un periodo di assistenza incluso della durata di 4 mesi.</w:t>
      </w:r>
    </w:p>
    <w:p w14:paraId="6C2F831B" w14:textId="77777777" w:rsidR="0005092E" w:rsidRDefault="00000000">
      <w:r>
        <w:t>L'assistenza comprende chiarimenti sull'uso di Sanity Studio e la correzione di anomalie del codice originariamente consegnato e riproducibili nell'ambiente concordato.</w:t>
      </w:r>
    </w:p>
    <w:p w14:paraId="75C58F4D" w14:textId="77777777" w:rsidR="0005092E" w:rsidRDefault="00000000">
      <w:r>
        <w:t>Sono esclusi dall'assistenza: inserimento contenuti, modifiche grafiche, nuove funzionalità, aggiornamenti richiesti da servizi terzi, ripristino di dati cancellati, problemi derivanti da credenziali compromesse, modifiche effettuate da terzi e interventi su infrastrutture non gestite dal Fornitore.</w:t>
      </w:r>
    </w:p>
    <w:p w14:paraId="37177DC6" w14:textId="77777777" w:rsidR="0005092E" w:rsidRDefault="00000000">
      <w:r>
        <w:t>Gli interventi esclusi potranno essere oggetto di separato preventivo. L'assistenza non equivale a un servizio continuativo di manutenzione, monitoraggio, backup o presidio di sicurezza.</w:t>
      </w:r>
    </w:p>
    <w:p w14:paraId="1B40F810" w14:textId="77777777" w:rsidR="0005092E" w:rsidRDefault="00000000">
      <w:pPr>
        <w:pStyle w:val="Titolo1"/>
      </w:pPr>
      <w:r>
        <w:rPr>
          <w:rFonts w:ascii="Arial" w:hAnsi="Arial"/>
          <w:sz w:val="25"/>
        </w:rPr>
        <w:t>Art. 13 - Proprietà intellettuale e licenza d'uso</w:t>
      </w:r>
    </w:p>
    <w:p w14:paraId="26793D34" w14:textId="77777777" w:rsidR="0005092E" w:rsidRDefault="00000000">
      <w:r>
        <w:t>A seguito del pagamento integrale, il Cliente acquisisce una licenza d'uso perpetua, non esclusiva e senza limiti territoriali del sito realizzato, finalizzata alla pubblicazione, gestione e promozione della propria attività.</w:t>
      </w:r>
    </w:p>
    <w:p w14:paraId="142DC0FF" w14:textId="77777777" w:rsidR="0005092E" w:rsidRDefault="00000000">
      <w:r>
        <w:t>Restano di proprietà del Fornitore il codice sorgente, l'architettura, gli strumenti, i metodi, i moduli generici, i componenti riutilizzabili e il know-how sviluppati prima o durante l'incarico. Il Fornitore può riutilizzare tali elementi in altri progetti, senza divulgare contenuti riservati o dati del Cliente.</w:t>
      </w:r>
    </w:p>
    <w:p w14:paraId="3A51A697" w14:textId="77777777" w:rsidR="0005092E" w:rsidRDefault="00000000">
      <w:r>
        <w:t>Il presente corrispettivo comprende la consegna o messa a disposizione degli artefatti necessari alla pubblicazione e alla gestione ordinaria concordata, ma non la cessione esclusiva del codice sorgente. L'eventuale consegna del repository sorgente, il trasferimento tecnico o la cessione dei diritti patrimoniali dovranno essere concordati separatamente per iscritto.</w:t>
      </w:r>
    </w:p>
    <w:p w14:paraId="6970D248" w14:textId="77777777" w:rsidR="0005092E" w:rsidRDefault="00000000">
      <w:r>
        <w:t>Restano ferme le licenze dei software e delle librerie di terzi, che continuano a essere disciplinate dalle rispettive condizioni.</w:t>
      </w:r>
    </w:p>
    <w:p w14:paraId="284015C9" w14:textId="77777777" w:rsidR="0005092E" w:rsidRDefault="00000000">
      <w:pPr>
        <w:pStyle w:val="Titolo1"/>
      </w:pPr>
      <w:r>
        <w:rPr>
          <w:rFonts w:ascii="Arial" w:hAnsi="Arial"/>
          <w:sz w:val="25"/>
        </w:rPr>
        <w:lastRenderedPageBreak/>
        <w:t>Art. 14 - Contenuti, conformità e responsabilità editoriale</w:t>
      </w:r>
    </w:p>
    <w:p w14:paraId="3D907CA3" w14:textId="77777777" w:rsidR="0005092E" w:rsidRDefault="00000000">
      <w:r>
        <w:t>Il Cliente è l'unico responsabile dell'esattezza, liceità, aggiornamento e adeguatezza di testi, immagini, marchi, recensioni, indicazioni relative a prodotti, fitoterapia, nutrizione e attività professionali pubblicate sul sito.</w:t>
      </w:r>
    </w:p>
    <w:p w14:paraId="6B0A5107" w14:textId="77777777" w:rsidR="0005092E" w:rsidRDefault="00000000">
      <w:r>
        <w:t>Il Cliente garantisce di possedere i diritti e le autorizzazioni necessari sui materiali forniti e terrà indenne il Fornitore da pretese di terzi derivanti dal loro utilizzo.</w:t>
      </w:r>
    </w:p>
    <w:p w14:paraId="05D37541" w14:textId="77777777" w:rsidR="0005092E" w:rsidRDefault="00000000">
      <w:r>
        <w:t>Privacy Policy, Cookie Policy, banner e strumenti tecnici eventualmente predisposti dal Fornitore costituiscono implementazione tecnica sulla base delle informazioni ricevute e non sostituiscono una consulenza legale. Il Cliente resta responsabile della verifica e dell'approvazione dei testi legali e della configurazione dei servizi di tracciamento effettivamente utilizzati.</w:t>
      </w:r>
    </w:p>
    <w:p w14:paraId="1C45EDE5" w14:textId="77777777" w:rsidR="0005092E" w:rsidRDefault="00000000">
      <w:pPr>
        <w:pStyle w:val="Titolo1"/>
      </w:pPr>
      <w:r>
        <w:rPr>
          <w:rFonts w:ascii="Arial" w:hAnsi="Arial"/>
          <w:sz w:val="25"/>
        </w:rPr>
        <w:t>Art. 15 - Protezione dei dati personali</w:t>
      </w:r>
    </w:p>
    <w:p w14:paraId="41C43545" w14:textId="77777777" w:rsidR="0005092E" w:rsidRDefault="00000000">
      <w:r>
        <w:t>Le Parti trattano i dati personali acquisiti per l'esecuzione del contratto nel rispetto del Regolamento (UE) 2016/679 e della normativa nazionale applicabile, ciascuna secondo il proprio ruolo.</w:t>
      </w:r>
    </w:p>
    <w:p w14:paraId="1F3C720F" w14:textId="77777777" w:rsidR="0005092E" w:rsidRDefault="00000000">
      <w:r>
        <w:t>Qualora il Fornitore debba trattare dati personali per conto del Cliente in modo non meramente occasionale o accedere a dati degli utenti del sito, le Parti sottoscriveranno, prima del trattamento, un separato accordo ai sensi dell'articolo 28 del Regolamento (UE) 2016/679.</w:t>
      </w:r>
    </w:p>
    <w:p w14:paraId="6CF062B1" w14:textId="77777777" w:rsidR="0005092E" w:rsidRDefault="00000000">
      <w:r>
        <w:t>Il sito non comprenderà raccolte di dati o integrazioni ulteriori rispetto a quelle espressamente concordate.</w:t>
      </w:r>
    </w:p>
    <w:p w14:paraId="5D0717CF" w14:textId="77777777" w:rsidR="0005092E" w:rsidRDefault="00000000">
      <w:pPr>
        <w:pStyle w:val="Titolo1"/>
      </w:pPr>
      <w:r>
        <w:rPr>
          <w:rFonts w:ascii="Arial" w:hAnsi="Arial"/>
          <w:sz w:val="25"/>
        </w:rPr>
        <w:t>Art. 16 - Riservatezza</w:t>
      </w:r>
    </w:p>
    <w:p w14:paraId="7429559C" w14:textId="77777777" w:rsidR="0005092E" w:rsidRDefault="00000000">
      <w:r>
        <w:t>Ciascuna Parte si impegna a non divulgare informazioni tecniche, commerciali, credenziali, documenti e dati dell'altra Parte appresi durante l'esecuzione dell'incarico, salvo quanto necessario per l'esecuzione del contratto o richiesto dalla legge.</w:t>
      </w:r>
    </w:p>
    <w:p w14:paraId="70C633B6" w14:textId="77777777" w:rsidR="0005092E" w:rsidRDefault="00000000">
      <w:r>
        <w:t>L'obbligo di riservatezza resta efficace per 3 anni dalla cessazione del rapporto e non si applica alle informazioni già pubbliche, legittimamente conosciute o sviluppate in modo indipendente.</w:t>
      </w:r>
    </w:p>
    <w:p w14:paraId="7EBAB8A3" w14:textId="77777777" w:rsidR="0005092E" w:rsidRDefault="00000000">
      <w:pPr>
        <w:pStyle w:val="Titolo1"/>
      </w:pPr>
      <w:r>
        <w:rPr>
          <w:rFonts w:ascii="Arial" w:hAnsi="Arial"/>
          <w:sz w:val="25"/>
        </w:rPr>
        <w:t>Art. 17 - Garanzie e limitazione di responsabilità</w:t>
      </w:r>
    </w:p>
    <w:p w14:paraId="5C4A383A" w14:textId="77777777" w:rsidR="0005092E" w:rsidRDefault="00000000">
      <w:r>
        <w:t>Il Fornitore eseguirà l'incarico con diligenza professionale e secondo le specifiche concordate, ma non garantisce risultati economici, commerciali, di posizionamento sui motori di ricerca o continuità assoluta dei servizi esterni.</w:t>
      </w:r>
    </w:p>
    <w:p w14:paraId="265C0262" w14:textId="77777777" w:rsidR="0005092E" w:rsidRDefault="00000000">
      <w:r>
        <w:t>Fatti salvi dolo, colpa grave e responsabilità non limitabili per legge, il Fornitore non risponde di danni indiretti, perdita di profitti, perdita di opportunità, danni reputazionali, indisponibilità di servizi terzi, attacchi a infrastrutture non gestite dal Fornitore, uso improprio dello Studio o modifiche effettuate da soggetti diversi dal Fornitore.</w:t>
      </w:r>
    </w:p>
    <w:p w14:paraId="32D42000" w14:textId="77777777" w:rsidR="0005092E" w:rsidRDefault="00000000">
      <w:r>
        <w:t>Nei limiti consentiti dalla legge, la responsabilità complessiva del Fornitore connessa al presente contratto non potrà superare il corrispettivo effettivamente pagato dal Cliente.</w:t>
      </w:r>
    </w:p>
    <w:p w14:paraId="0EDC74E6" w14:textId="77777777" w:rsidR="0005092E" w:rsidRDefault="00000000">
      <w:pPr>
        <w:pStyle w:val="Titolo1"/>
      </w:pPr>
      <w:r>
        <w:rPr>
          <w:rFonts w:ascii="Arial" w:hAnsi="Arial"/>
          <w:sz w:val="25"/>
        </w:rPr>
        <w:t>Art. 18 - Recesso, risoluzione e cessazione</w:t>
      </w:r>
    </w:p>
    <w:p w14:paraId="3A7D4750" w14:textId="77777777" w:rsidR="0005092E" w:rsidRDefault="00000000">
      <w:r>
        <w:t>Il Cliente può recedere in qualsiasi momento mediante comunicazione scritta. In tal caso l'acconto resta acquisito a compensazione delle attività avviate; se il valore del lavoro eseguito e degli impegni assunti supera l'acconto, il Cliente corrisponderà la differenza documentata in proporzione allo stato di avanzamento.</w:t>
      </w:r>
    </w:p>
    <w:p w14:paraId="7325A4E5" w14:textId="77777777" w:rsidR="0005092E" w:rsidRDefault="00000000">
      <w:r>
        <w:lastRenderedPageBreak/>
        <w:t>Il Fornitore può recedere per giusta causa o risolvere il contratto in caso di mancato pagamento, mancata collaborazione protratta per oltre 15 giorni, richieste illecite o comportamento che renda irragionevolmente impossibile la prosecuzione, previa comunicazione scritta e termine di 7 giorni per porre rimedio, quando applicabile.</w:t>
      </w:r>
    </w:p>
    <w:p w14:paraId="0633E76C" w14:textId="77777777" w:rsidR="0005092E" w:rsidRDefault="00000000">
      <w:r>
        <w:t>In caso di cessazione, il Fornitore consegnerà quanto già pagato e tecnicamente utilizzabile, fermo restando l'articolo 13.</w:t>
      </w:r>
    </w:p>
    <w:p w14:paraId="1041C206" w14:textId="77777777" w:rsidR="0005092E" w:rsidRDefault="00000000">
      <w:pPr>
        <w:pStyle w:val="Titolo1"/>
      </w:pPr>
      <w:r>
        <w:rPr>
          <w:rFonts w:ascii="Arial" w:hAnsi="Arial"/>
          <w:sz w:val="25"/>
        </w:rPr>
        <w:t>Art. 19 - Forza maggiore</w:t>
      </w:r>
    </w:p>
    <w:p w14:paraId="45BD24F7" w14:textId="77777777" w:rsidR="0005092E" w:rsidRDefault="00000000">
      <w:r>
        <w:t>Nessuna Parte sarà responsabile per ritardi o inadempimenti dovuti a eventi fuori dal ragionevole controllo, inclusi guasti generalizzati, indisponibilità di piattaforme, provvedimenti dell'autorità, eventi naturali, malattia grave o impedimenti tecnici non prevedibili. La Parte interessata informerà tempestivamente l'altra e le scadenze saranno prorogate per la durata dell'impedimento.</w:t>
      </w:r>
    </w:p>
    <w:p w14:paraId="043FE7D5" w14:textId="77777777" w:rsidR="0005092E" w:rsidRDefault="00000000">
      <w:pPr>
        <w:pStyle w:val="Titolo1"/>
      </w:pPr>
      <w:r>
        <w:rPr>
          <w:rFonts w:ascii="Arial" w:hAnsi="Arial"/>
          <w:sz w:val="25"/>
        </w:rPr>
        <w:t>Art. 20 - Portfolio e riferimenti professionali</w:t>
      </w:r>
    </w:p>
    <w:p w14:paraId="22AD9086" w14:textId="77777777" w:rsidR="0005092E" w:rsidRDefault="00000000">
      <w:r>
        <w:t>Dopo la pubblicazione del sito, il Cliente autorizza il Fornitore a indicare La Speziale tra i propri clienti e a mostrare immagini pubbliche del progetto nel portfolio, sul sito professionale e sui canali di comunicazione del Fornitore.</w:t>
      </w:r>
    </w:p>
    <w:p w14:paraId="778E3CB8" w14:textId="77777777" w:rsidR="0005092E" w:rsidRDefault="00000000">
      <w:r>
        <w:t>Sono esclusi dati riservati, credenziali, statistiche non pubbliche e informazioni interne. Il Cliente può revocare l'autorizzazione per comprovate esigenze di riservatezza mediante comunicazione scritta.</w:t>
      </w:r>
    </w:p>
    <w:p w14:paraId="26BC4918" w14:textId="77777777" w:rsidR="0005092E" w:rsidRDefault="00000000">
      <w:pPr>
        <w:pStyle w:val="Titolo1"/>
      </w:pPr>
      <w:r>
        <w:rPr>
          <w:rFonts w:ascii="Arial" w:hAnsi="Arial"/>
          <w:sz w:val="25"/>
        </w:rPr>
        <w:t>Art. 21 - Comunicazioni</w:t>
      </w:r>
    </w:p>
    <w:p w14:paraId="204CE713" w14:textId="77777777" w:rsidR="0005092E" w:rsidRDefault="00000000">
      <w:r>
        <w:t>Le comunicazioni operative possono avvenire tramite email o altri canali concordati. Le comunicazioni relative a recesso, risoluzione, contestazioni formali e variazioni economiche devono essere inviate tramite email con conferma di ricezione o PEC agli indirizzi indicati nel presente contratto.</w:t>
      </w:r>
    </w:p>
    <w:p w14:paraId="41499713" w14:textId="77777777" w:rsidR="0005092E" w:rsidRDefault="00000000">
      <w:r>
        <w:t>Ciascuna Parte comunicherà tempestivamente eventuali variazioni dei propri recapiti.</w:t>
      </w:r>
    </w:p>
    <w:p w14:paraId="3F357F35" w14:textId="77777777" w:rsidR="0005092E" w:rsidRDefault="00000000">
      <w:pPr>
        <w:pStyle w:val="Titolo1"/>
      </w:pPr>
      <w:r>
        <w:rPr>
          <w:rFonts w:ascii="Arial" w:hAnsi="Arial"/>
          <w:sz w:val="25"/>
        </w:rPr>
        <w:t>Art. 22 - Legge applicabile e foro competente</w:t>
      </w:r>
    </w:p>
    <w:p w14:paraId="025DDCCA" w14:textId="77777777" w:rsidR="0005092E" w:rsidRDefault="00000000">
      <w:r>
        <w:t>Il contratto è regolato dalla legge italiana. Le Parti si impegnano a tentare una soluzione amichevole delle controversie entro 30 giorni dalla contestazione scritta.</w:t>
      </w:r>
    </w:p>
    <w:p w14:paraId="65EBDE43" w14:textId="77777777" w:rsidR="0005092E" w:rsidRDefault="00000000">
      <w:r>
        <w:t>Per ogni controversia relativa a validità, interpretazione, esecuzione o cessazione del contratto sarà competente in via esclusiva il Foro di Milano, salvo diversa competenza inderogabile prevista dalla legge.</w:t>
      </w:r>
    </w:p>
    <w:p w14:paraId="24BAA8FB" w14:textId="77777777" w:rsidR="0005092E" w:rsidRDefault="00000000">
      <w:pPr>
        <w:pStyle w:val="Titolo1"/>
      </w:pPr>
      <w:r>
        <w:rPr>
          <w:rFonts w:ascii="Arial" w:hAnsi="Arial"/>
          <w:sz w:val="25"/>
        </w:rPr>
        <w:t>Art. 23 - Disposizioni finali</w:t>
      </w:r>
    </w:p>
    <w:p w14:paraId="27F15A3C" w14:textId="77777777" w:rsidR="0005092E" w:rsidRDefault="00000000">
      <w:r>
        <w:t>Il presente contratto sostituisce ogni precedente intesa sul medesimo oggetto. Modifiche e integrazioni sono valide soltanto se formulate per iscritto e accettate da entrambe le Parti.</w:t>
      </w:r>
    </w:p>
    <w:p w14:paraId="711F7A59" w14:textId="77777777" w:rsidR="0005092E" w:rsidRDefault="00000000">
      <w:r>
        <w:t>L'eventuale nullità o inefficacia di una clausola non pregiudica la validità delle restanti disposizioni. La mancata applicazione occasionale di una clausola non costituisce rinuncia.</w:t>
      </w:r>
    </w:p>
    <w:p w14:paraId="5FA59E44" w14:textId="77777777" w:rsidR="0005092E" w:rsidRDefault="00000000">
      <w:r>
        <w:t>Il contratto può essere sottoscritto con firma autografa o elettronica e scambiato in copie, ciascuna delle quali sarà considerata originale.</w:t>
      </w:r>
    </w:p>
    <w:p w14:paraId="6FB5934E" w14:textId="77777777" w:rsidR="0005092E" w:rsidRDefault="00000000">
      <w:r>
        <w:br w:type="page"/>
      </w:r>
    </w:p>
    <w:p w14:paraId="23E11A2A" w14:textId="77777777" w:rsidR="0005092E" w:rsidRDefault="00000000">
      <w:pPr>
        <w:spacing w:after="360"/>
        <w:jc w:val="center"/>
      </w:pPr>
      <w:r>
        <w:rPr>
          <w:b/>
          <w:color w:val="5D785F"/>
          <w:sz w:val="32"/>
        </w:rPr>
        <w:lastRenderedPageBreak/>
        <w:t>SOTTOSCRIZIONE</w:t>
      </w:r>
    </w:p>
    <w:p w14:paraId="0DB5766E" w14:textId="77777777" w:rsidR="0005092E" w:rsidRDefault="00000000">
      <w:pPr>
        <w:spacing w:after="280"/>
        <w:jc w:val="center"/>
      </w:pPr>
      <w:r>
        <w:t>Letto, confermato e sottoscritto.</w:t>
      </w:r>
    </w:p>
    <w:p w14:paraId="058D2425" w14:textId="77777777" w:rsidR="0005092E" w:rsidRDefault="00000000">
      <w:pPr>
        <w:spacing w:after="520"/>
        <w:jc w:val="center"/>
      </w:pPr>
      <w:r>
        <w:t>Milano, 24 giugno 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1"/>
        <w:gridCol w:w="4621"/>
      </w:tblGrid>
      <w:tr w:rsidR="0005092E" w14:paraId="56251F2C" w14:textId="77777777">
        <w:trPr>
          <w:jc w:val="center"/>
        </w:trPr>
        <w:tc>
          <w:tcPr>
            <w:tcW w:w="462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B04C2D" w14:textId="77777777" w:rsidR="0005092E" w:rsidRDefault="00000000">
            <w:pPr>
              <w:jc w:val="center"/>
            </w:pPr>
            <w:r>
              <w:rPr>
                <w:b/>
                <w:color w:val="5D785F"/>
                <w:sz w:val="18"/>
              </w:rPr>
              <w:t>IL CLIENTE</w:t>
            </w:r>
          </w:p>
          <w:p w14:paraId="10671EAF" w14:textId="77777777" w:rsidR="0005092E" w:rsidRDefault="00000000">
            <w:pPr>
              <w:spacing w:after="160"/>
              <w:jc w:val="center"/>
            </w:pPr>
            <w:r>
              <w:rPr>
                <w:b/>
                <w:sz w:val="20"/>
              </w:rPr>
              <w:t>La Speziale S.r.l.</w:t>
            </w:r>
          </w:p>
          <w:p w14:paraId="5F10EC39" w14:textId="77777777" w:rsidR="0005092E" w:rsidRDefault="00000000">
            <w:pPr>
              <w:spacing w:after="160"/>
              <w:jc w:val="center"/>
            </w:pPr>
            <w:r>
              <w:rPr>
                <w:sz w:val="20"/>
              </w:rPr>
              <w:t>Nome e qualifica: ____________________</w:t>
            </w:r>
          </w:p>
          <w:p w14:paraId="27433FF1" w14:textId="77777777" w:rsidR="0005092E" w:rsidRDefault="0005092E">
            <w:pPr>
              <w:spacing w:after="160"/>
              <w:jc w:val="center"/>
            </w:pPr>
          </w:p>
          <w:p w14:paraId="59F8D658" w14:textId="77777777" w:rsidR="0005092E" w:rsidRDefault="00000000">
            <w:pPr>
              <w:spacing w:after="160"/>
              <w:jc w:val="center"/>
            </w:pPr>
            <w:r>
              <w:rPr>
                <w:sz w:val="20"/>
              </w:rPr>
              <w:t>Firma: ______________________________</w:t>
            </w:r>
          </w:p>
        </w:tc>
        <w:tc>
          <w:tcPr>
            <w:tcW w:w="462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43C6FC" w14:textId="77777777" w:rsidR="0005092E" w:rsidRDefault="00000000">
            <w:pPr>
              <w:jc w:val="center"/>
            </w:pPr>
            <w:r>
              <w:rPr>
                <w:b/>
                <w:color w:val="5D785F"/>
                <w:sz w:val="18"/>
              </w:rPr>
              <w:t>IL FORNITORE</w:t>
            </w:r>
          </w:p>
          <w:p w14:paraId="5535834B" w14:textId="77777777" w:rsidR="0005092E" w:rsidRDefault="00000000">
            <w:pPr>
              <w:spacing w:after="160"/>
              <w:jc w:val="center"/>
            </w:pPr>
            <w:r>
              <w:rPr>
                <w:b/>
                <w:sz w:val="20"/>
              </w:rPr>
              <w:t>Davide Doneddu</w:t>
            </w:r>
          </w:p>
          <w:p w14:paraId="00FAB49C" w14:textId="77777777" w:rsidR="0005092E" w:rsidRDefault="0005092E">
            <w:pPr>
              <w:spacing w:after="160"/>
              <w:jc w:val="center"/>
            </w:pPr>
          </w:p>
          <w:p w14:paraId="2CEF686A" w14:textId="77777777" w:rsidR="0005092E" w:rsidRDefault="0005092E">
            <w:pPr>
              <w:spacing w:after="160"/>
              <w:jc w:val="center"/>
            </w:pPr>
          </w:p>
          <w:p w14:paraId="778576A2" w14:textId="77777777" w:rsidR="0005092E" w:rsidRDefault="00000000">
            <w:pPr>
              <w:spacing w:after="160"/>
              <w:jc w:val="center"/>
            </w:pPr>
            <w:r>
              <w:rPr>
                <w:sz w:val="20"/>
              </w:rPr>
              <w:t>Firma: ______________________________</w:t>
            </w:r>
          </w:p>
        </w:tc>
      </w:tr>
    </w:tbl>
    <w:p w14:paraId="6929B605" w14:textId="77777777" w:rsidR="0005092E" w:rsidRDefault="0005092E">
      <w:pPr>
        <w:spacing w:after="200"/>
      </w:pPr>
    </w:p>
    <w:p w14:paraId="0038D242" w14:textId="77777777" w:rsidR="0005092E" w:rsidRDefault="00000000">
      <w:pPr>
        <w:spacing w:after="160"/>
      </w:pPr>
      <w:r>
        <w:rPr>
          <w:b/>
          <w:color w:val="5D785F"/>
          <w:sz w:val="23"/>
        </w:rPr>
        <w:t>APPROVAZIONE SPECIFICA DELLE CLAUSOLE</w:t>
      </w:r>
    </w:p>
    <w:p w14:paraId="1EE6EBCB" w14:textId="77777777" w:rsidR="0005092E" w:rsidRDefault="00000000">
      <w:pPr>
        <w:spacing w:after="360"/>
      </w:pPr>
      <w:r>
        <w:t>Ai sensi e per gli effetti degli articoli 1341 e 1342 del Codice civile, il Cliente dichiara di approvare specificamente le clausole di cui agli articoli: 6 (Tempistiche), 7 (Modifiche e attività extra), 8 (Collaudo e accettazione), 10 (Ritardi e sospensione), 11 (Servizi esterni), 12 (Limiti dell'assistenza), 13 (Proprietà intellettuale e licenza), 14 (Responsabilità editoriale), 17 (Limitazione di responsabilità), 18 (Recesso e risoluzione), 20 (Portfolio) e 22 (Foro competente).</w:t>
      </w:r>
    </w:p>
    <w:p w14:paraId="1BF09EF8" w14:textId="77777777" w:rsidR="0005092E" w:rsidRDefault="00000000">
      <w:pPr>
        <w:spacing w:after="200"/>
      </w:pPr>
      <w:r>
        <w:rPr>
          <w:b/>
        </w:rPr>
        <w:t>Per LA SPEZIALE S.R.L.</w:t>
      </w:r>
    </w:p>
    <w:p w14:paraId="790F583F" w14:textId="77777777" w:rsidR="0005092E" w:rsidRDefault="00000000">
      <w:pPr>
        <w:spacing w:after="360"/>
      </w:pPr>
      <w:r>
        <w:t>Firma: ______________________________________________</w:t>
      </w:r>
    </w:p>
    <w:p w14:paraId="5CB96604" w14:textId="77777777" w:rsidR="0005092E" w:rsidRDefault="00000000">
      <w:pPr>
        <w:spacing w:before="360" w:after="0"/>
      </w:pPr>
      <w:r>
        <w:rPr>
          <w:i/>
          <w:color w:val="667168"/>
          <w:sz w:val="17"/>
        </w:rPr>
        <w:t>Nota operativa: completare i campi tra parentesi quadre e far verificare il testo da un professionista legale o fiscale prima della firma.</w:t>
      </w:r>
    </w:p>
    <w:sectPr w:rsidR="0005092E" w:rsidSect="00034616">
      <w:headerReference w:type="default" r:id="rId8"/>
      <w:footerReference w:type="default" r:id="rId9"/>
      <w:pgSz w:w="11906" w:h="16838"/>
      <w:pgMar w:top="1191" w:right="1332" w:bottom="1134" w:left="1332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84976" w14:textId="77777777" w:rsidR="007F326A" w:rsidRDefault="007F326A">
      <w:pPr>
        <w:spacing w:after="0" w:line="240" w:lineRule="auto"/>
      </w:pPr>
      <w:r>
        <w:separator/>
      </w:r>
    </w:p>
  </w:endnote>
  <w:endnote w:type="continuationSeparator" w:id="0">
    <w:p w14:paraId="07089ADB" w14:textId="77777777" w:rsidR="007F326A" w:rsidRDefault="007F3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80BC5" w14:textId="77777777" w:rsidR="0005092E" w:rsidRDefault="00000000">
    <w:pPr>
      <w:pStyle w:val="Pidipagina"/>
      <w:jc w:val="center"/>
    </w:pPr>
    <w:r>
      <w:rPr>
        <w:color w:val="667168"/>
        <w:sz w:val="16"/>
      </w:rPr>
      <w:t xml:space="preserve">Contratto di </w:t>
    </w:r>
    <w:proofErr w:type="spellStart"/>
    <w:r>
      <w:rPr>
        <w:color w:val="667168"/>
        <w:sz w:val="16"/>
      </w:rPr>
      <w:t>prestazione</w:t>
    </w:r>
    <w:proofErr w:type="spellEnd"/>
    <w:r>
      <w:rPr>
        <w:color w:val="667168"/>
        <w:sz w:val="16"/>
      </w:rPr>
      <w:t xml:space="preserve"> </w:t>
    </w:r>
    <w:proofErr w:type="spellStart"/>
    <w:r>
      <w:rPr>
        <w:color w:val="667168"/>
        <w:sz w:val="16"/>
      </w:rPr>
      <w:t>d'opera</w:t>
    </w:r>
    <w:proofErr w:type="spellEnd"/>
    <w:r>
      <w:rPr>
        <w:color w:val="667168"/>
        <w:sz w:val="16"/>
      </w:rPr>
      <w:t xml:space="preserve"> </w:t>
    </w:r>
    <w:proofErr w:type="spellStart"/>
    <w:r>
      <w:rPr>
        <w:color w:val="667168"/>
        <w:sz w:val="16"/>
      </w:rPr>
      <w:t>occasionale</w:t>
    </w:r>
    <w:proofErr w:type="spellEnd"/>
    <w:r>
      <w:rPr>
        <w:color w:val="667168"/>
        <w:sz w:val="16"/>
      </w:rPr>
      <w:t xml:space="preserve"> - 24 </w:t>
    </w:r>
    <w:proofErr w:type="spellStart"/>
    <w:r>
      <w:rPr>
        <w:color w:val="667168"/>
        <w:sz w:val="16"/>
      </w:rPr>
      <w:t>giugno</w:t>
    </w:r>
    <w:proofErr w:type="spellEnd"/>
    <w:r>
      <w:rPr>
        <w:color w:val="667168"/>
        <w:sz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F642C" w14:textId="77777777" w:rsidR="007F326A" w:rsidRDefault="007F326A">
      <w:pPr>
        <w:spacing w:after="0" w:line="240" w:lineRule="auto"/>
      </w:pPr>
      <w:r>
        <w:separator/>
      </w:r>
    </w:p>
  </w:footnote>
  <w:footnote w:type="continuationSeparator" w:id="0">
    <w:p w14:paraId="6AE3F2E5" w14:textId="77777777" w:rsidR="007F326A" w:rsidRDefault="007F32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691F8" w14:textId="77777777" w:rsidR="0005092E" w:rsidRDefault="00000000">
    <w:pPr>
      <w:pStyle w:val="Intestazione"/>
      <w:jc w:val="right"/>
    </w:pPr>
    <w:r>
      <w:rPr>
        <w:b/>
        <w:color w:val="667168"/>
        <w:sz w:val="16"/>
      </w:rPr>
      <w:t>LA SPEZIALE | ACCORDO PER LA REALIZZAZIONE DEL SITO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586BFB8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B357E76"/>
    <w:multiLevelType w:val="multilevel"/>
    <w:tmpl w:val="75C8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461462">
    <w:abstractNumId w:val="8"/>
  </w:num>
  <w:num w:numId="2" w16cid:durableId="854537439">
    <w:abstractNumId w:val="6"/>
  </w:num>
  <w:num w:numId="3" w16cid:durableId="251672779">
    <w:abstractNumId w:val="5"/>
  </w:num>
  <w:num w:numId="4" w16cid:durableId="1857380116">
    <w:abstractNumId w:val="4"/>
  </w:num>
  <w:num w:numId="5" w16cid:durableId="1641642677">
    <w:abstractNumId w:val="7"/>
  </w:num>
  <w:num w:numId="6" w16cid:durableId="182942228">
    <w:abstractNumId w:val="3"/>
  </w:num>
  <w:num w:numId="7" w16cid:durableId="976687875">
    <w:abstractNumId w:val="2"/>
  </w:num>
  <w:num w:numId="8" w16cid:durableId="885071428">
    <w:abstractNumId w:val="1"/>
  </w:num>
  <w:num w:numId="9" w16cid:durableId="480510088">
    <w:abstractNumId w:val="0"/>
  </w:num>
  <w:num w:numId="10" w16cid:durableId="15319948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92E"/>
    <w:rsid w:val="0006063C"/>
    <w:rsid w:val="0015074B"/>
    <w:rsid w:val="0029639D"/>
    <w:rsid w:val="00326F90"/>
    <w:rsid w:val="004B2799"/>
    <w:rsid w:val="00644FA6"/>
    <w:rsid w:val="007F326A"/>
    <w:rsid w:val="00AA1D8D"/>
    <w:rsid w:val="00B47730"/>
    <w:rsid w:val="00CB0664"/>
    <w:rsid w:val="00F137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48DD67"/>
  <w14:defaultImageDpi w14:val="300"/>
  <w15:docId w15:val="{78C0F629-85C4-42A1-9B80-E2AD282A6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20" w:line="278" w:lineRule="auto"/>
    </w:pPr>
    <w:rPr>
      <w:rFonts w:ascii="Arial" w:hAnsi="Arial"/>
      <w:color w:val="26332C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D785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D785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eWeb">
    <w:name w:val="Normal (Web)"/>
    <w:basedOn w:val="Normale"/>
    <w:uiPriority w:val="99"/>
    <w:semiHidden/>
    <w:unhideWhenUsed/>
    <w:rsid w:val="004B279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7</Pages>
  <Words>2630</Words>
  <Characters>14992</Characters>
  <Application>Microsoft Office Word</Application>
  <DocSecurity>0</DocSecurity>
  <Lines>124</Lines>
  <Paragraphs>35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Contratto realizzazione sito web La Speziale</vt:lpstr>
      <vt:lpstr/>
    </vt:vector>
  </TitlesOfParts>
  <Manager/>
  <Company/>
  <LinksUpToDate>false</LinksUpToDate>
  <CharactersWithSpaces>17587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Contratto realizzazione sito web La Speziale</dc:title>
  <dc:subject>Prestazione d'opera occasionale per sito web e Sanity Studio</dc:subject>
  <dc:creator>Davide Doneddu</dc:creator>
  <cp:keywords>contratto, sito web, Astro, Sanity, La Speziale</cp:keywords>
  <dc:description>generated by python-docx</dc:description>
  <cp:lastModifiedBy>Davide Doneddu</cp:lastModifiedBy>
  <cp:revision>2</cp:revision>
  <dcterms:created xsi:type="dcterms:W3CDTF">2013-12-23T23:15:00Z</dcterms:created>
  <dcterms:modified xsi:type="dcterms:W3CDTF">2026-06-25T14:26:00Z</dcterms:modified>
  <cp:category/>
</cp:coreProperties>
</file>