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2a39kmojkpct" w:id="0"/>
      <w:bookmarkEnd w:id="0"/>
      <w:r w:rsidDel="00000000" w:rsidR="00000000" w:rsidRPr="00000000">
        <w:rPr>
          <w:rtl w:val="0"/>
        </w:rPr>
        <w:t xml:space="preserve">Modifiche Documento di Progettazione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j80g97d56ttx" w:id="1"/>
      <w:bookmarkEnd w:id="1"/>
      <w:r w:rsidDel="00000000" w:rsidR="00000000" w:rsidRPr="00000000">
        <w:rPr>
          <w:rtl w:val="0"/>
        </w:rPr>
        <w:t xml:space="preserve">Da apportare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hf7jb18vmyef" w:id="2"/>
      <w:bookmarkEnd w:id="2"/>
      <w:r w:rsidDel="00000000" w:rsidR="00000000" w:rsidRPr="00000000">
        <w:rPr>
          <w:rtl w:val="0"/>
        </w:rPr>
        <w:t xml:space="preserve">Già apportate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il pin gestore è ora una password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Aggiunta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Aggiunto “ConnectionState” come Enum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Aggiornata la lista di classi esterne citate nel diagramma UML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 lista delle eccezioni definite da noi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Modificato il diagramma UML delle varie classi del progetto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Modificato diagramma di relazione tra le classi (aggiornato)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Aggiunti i file degli UML per una miglior visualizzazione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Diagrammi di sequenza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pin to password [CD-04]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startShakeDetection() aggiunto dentro onSuccess [CD-08]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onEntrance -&gt; startEntranceDetection [CD-10]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classi da aggiungere come usate ma non specificate (response e confirmation, ...) [CD- 08, 11, 12]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aggiunta message come classe usata ma non specificata [CD- 11, 26, 27]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setApplicationMode -&gt; clear() [CD-16,29]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Aggiungere parte nearby (notifica rimozione/modifica tavolo solo se RemoteCustomer) [CD-26,27]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appMode esplicitata [CD- 01, 02]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Scelte di design: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handlers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confirmation e response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