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Riassunto – Ambiente e Organizzazione</w:t>
      </w:r>
    </w:p>
    <w:p>
      <w:r>
        <w:rPr>
          <w:b/>
        </w:rPr>
        <w:t>1. Ambiente dell’impresa</w:t>
        <w:br/>
      </w:r>
      <w:r>
        <w:t>L'impresa opera in un ambiente costituito da fattori politici, economici, sociali, demografici, culturali e tecnologici che rappresentano vincoli e opportunità. I principali sottosistemi sono: politico-istituzionale, culturale-tecnologico, demografico-sociale ed economico. L'impresa interagisce continuamente con essi e, soprattutto se di grandi dimensioni, può anche influenzarli.</w:t>
        <w:br/>
        <w:br/>
      </w:r>
      <w:r>
        <w:rPr>
          <w:b/>
        </w:rPr>
        <w:t>2. Mercati e stakeholder</w:t>
        <w:br/>
      </w:r>
      <w:r>
        <w:t>L'impresa opera in diversi mercati: del lavoro, della produzione, finanziario e di sbocco. Gli stakeholder sono tutti i soggetti che influenzano o sono influenzati dall'attività aziendale: clienti, dipendenti, proprietari, fornitori, banche, comunità, media e gruppi di interesse.</w:t>
        <w:br/>
        <w:br/>
      </w:r>
      <w:r>
        <w:rPr>
          <w:b/>
        </w:rPr>
        <w:t>3. Organizzazione come sistema aperto</w:t>
        <w:br/>
      </w:r>
      <w:r>
        <w:t>Le organizzazioni sono sistemi aperti: ricevono input (materie prime, persone, informazioni e capitali), li trasformano attraverso processi produttivi e restituiscono output (beni e servizi). L'incertezza ambientale richiede raccolta di informazioni, business intelligence, capacità di adattamento e un corretto equilibrio tra differenziazione delle unità e integrazione delle attività.</w:t>
        <w:br/>
        <w:br/>
      </w:r>
      <w:r>
        <w:rPr>
          <w:b/>
        </w:rPr>
        <w:t>4. Concetto di organizzazione</w:t>
        <w:br/>
      </w:r>
      <w:r>
        <w:t>Organizzare significa suddividere il lavoro, assegnare responsabilità e coordinare le attività per raggiungere gli obiettivi con efficacia ed efficienza. Secondo Mintzberg l'organizzazione è composta da: vertice strategico, linea intermedia, nucleo operativo, tecnostruttura e staff di supporto.</w:t>
        <w:br/>
        <w:br/>
      </w:r>
      <w:r>
        <w:rPr>
          <w:b/>
        </w:rPr>
        <w:t>5. Principali configurazioni organizzative</w:t>
        <w:br/>
      </w:r>
      <w:r>
        <w:t>• Configurazione funzionale: raggruppa le attività per funzione (produzione, marketing, amministrazione). Vantaggi: specializzazione, economie di scala, controllo dei costi. Svantaggi: rigidità, scarsa innovazione e difficoltà nella diversificazione.</w:t>
        <w:br/>
      </w:r>
      <w:r>
        <w:t>• Configurazione per prodotto: ogni divisione gestisce uno specifico prodotto con autonomia e responsabilità di profitto. Favorisce flessibilità e innovazione, ma può creare duplicazioni di risorse e problemi di coordinamento.</w:t>
        <w:br/>
      </w:r>
      <w:r>
        <w:t>• Configurazione per area geografica: adatta alle imprese presenti in mercati diversi; consente autonomia locale ma aumenta la complessità gestionale.</w:t>
        <w:br/>
      </w:r>
      <w:r>
        <w:t>• Configurazione a matrice: combina funzioni e progetti/prodotti. Offre elevata flessibilità e cooperazione, ma introduce il doppio comando e possibili conflitti.</w:t>
        <w:br/>
      </w:r>
      <w:r>
        <w:t>• Configurazione per progetto: il project manager coordina le attività temporanee. Può essere debole, forte o a matrice, in base all'autorità assegnata.</w:t>
        <w:br/>
        <w:br/>
      </w:r>
      <w:r>
        <w:rPr>
          <w:b/>
        </w:rPr>
        <w:t>6. Organizzazione per processi</w:t>
        <w:br/>
      </w:r>
      <w:r>
        <w:t>Un processo è una sequenza di attività che trasforma input in output. Ogni attività è valutata per costo, tempo e qualità. Si distinguono processi principali (legati al ciclo produttivo) e processi di supporto. L'approccio per processi migliora il coordinamento e l'orientamento al cliente, ma richiede cambiamenti organizzativi significativi.</w:t>
        <w:br/>
        <w:br/>
      </w:r>
      <w:r>
        <w:rPr>
          <w:b/>
        </w:rPr>
        <w:t>7. Evoluzione organizzativa</w:t>
        <w:br/>
      </w:r>
      <w:r>
        <w:t>Le imprese stanno passando da modelli meccanici (strutture rigide, gerarchia, routine ed efficienza) a modelli più biologici e adattivi, caratterizzati da collaborazione, condivisione delle informazioni, apprendimento continuo e capacità di rispondere rapidamente ai cambiamenti dell'ambiente.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