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d83e22fdf44a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it-IT"/>
        </w:rPr>
        <w:t>TITOLO DEL PROGETTO:ultmi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PLC: 1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OP: 2</w:t>
      </w:r>
    </w:p>
    <w:p>
      <w:pPr/>
      <w:r>
        <w:rPr>
          <w:lang w:val="it-IT"/>
        </w:rPr>
        <w:br/>
      </w:r>
      <w:r>
        <w:rPr>
          <w:lang w:val="it-IT"/>
        </w:rPr>
        <w:t xml:space="preserve"> DATA INIZIO: 3</w:t>
      </w:r>
    </w:p>
    <w:p>
      <w:pPr/>
      <w:r>
        <w:rPr>
          <w:lang w:val="it-IT"/>
        </w:rPr>
        <w:br/>
      </w:r>
      <w:r>
        <w:rPr>
          <w:lang w:val="it-IT"/>
        </w:rPr>
        <w:t xml:space="preserve"> Note: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39e199bf3e4151" /><Relationship Type="http://schemas.openxmlformats.org/officeDocument/2006/relationships/numbering" Target="/word/numbering.xml" Id="R04800b14b0754703" /><Relationship Type="http://schemas.openxmlformats.org/officeDocument/2006/relationships/settings" Target="/word/settings.xml" Id="R8d613a12dbb74e84" /></Relationships>
</file>