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9F246" w14:textId="0D7D4F31" w:rsidR="00174BDA" w:rsidRPr="0008610E" w:rsidRDefault="00174BDA" w:rsidP="00174BDA">
      <w:pPr>
        <w:jc w:val="both"/>
      </w:pPr>
      <w:r w:rsidRPr="0008610E">
        <w:t>Questa sezione illustra i principi fisici, gli assunti matematici e le scelte implementative alla base del progetto.</w:t>
      </w:r>
    </w:p>
    <w:p w14:paraId="235027A5" w14:textId="549FC986" w:rsidR="00174BDA" w:rsidRPr="0008610E" w:rsidRDefault="00174BDA" w:rsidP="00174BDA">
      <w:pPr>
        <w:numPr>
          <w:ilvl w:val="0"/>
          <w:numId w:val="1"/>
        </w:numPr>
        <w:jc w:val="both"/>
      </w:pPr>
      <w:r w:rsidRPr="0008610E">
        <w:rPr>
          <w:b/>
          <w:bCs/>
        </w:rPr>
        <w:t>Principi Fisici e Modello di Illuminazione:</w:t>
      </w:r>
      <w:r w:rsidRPr="0008610E">
        <w:t xml:space="preserve"> Il modello si basa sulla </w:t>
      </w:r>
      <w:r w:rsidRPr="0008610E">
        <w:rPr>
          <w:b/>
          <w:bCs/>
        </w:rPr>
        <w:t>legge di Lambert</w:t>
      </w:r>
      <w:r w:rsidRPr="0008610E">
        <w:t xml:space="preserve"> e presuppone superfici lambertiane, che emettono luce uniformemente in tutte le direzioni. L'illuminamento </w:t>
      </w:r>
      <w:r w:rsidRPr="00E95677">
        <w:rPr>
          <w:b/>
          <w:bCs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Pr="00E95677">
        <w:rPr>
          <w:b/>
          <w:bCs/>
        </w:rPr>
        <w:t>)</w:t>
      </w:r>
      <w:r w:rsidRPr="0008610E">
        <w:t xml:space="preserve"> fornito da una sorgente puntiforme è proporzionale al coseno dell'angolo formato tra il vettore luce e la normale della superficie</w:t>
      </w:r>
      <w:r w:rsidR="0094480C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ji</m:t>
            </m:r>
          </m:sub>
        </m:sSub>
      </m:oMath>
      <w:r w:rsidR="00E95677" w:rsidRPr="00E95677">
        <w:rPr>
          <w:rFonts w:eastAsiaTheme="minorEastAsia"/>
          <w:b/>
          <w:bCs/>
          <w:iCs/>
        </w:rPr>
        <w:t>)</w:t>
      </w:r>
      <w:r w:rsidRPr="00E95677">
        <w:rPr>
          <w:b/>
          <w:bCs/>
        </w:rPr>
        <w:t>,</w:t>
      </w:r>
      <w:r w:rsidRPr="0008610E">
        <w:t xml:space="preserve"> e inversamente proporzionale al quadrato della distanza tra la sorgente e il centroide</w:t>
      </w:r>
      <w:r w:rsidR="0094480C">
        <w:t xml:space="preserve"> </w:t>
      </w:r>
      <w:r w:rsidR="0094480C" w:rsidRPr="0094480C">
        <w:rPr>
          <w:b/>
          <w:bCs/>
        </w:rPr>
        <w:t>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="0094480C" w:rsidRPr="0094480C">
        <w:rPr>
          <w:rFonts w:eastAsiaTheme="minorEastAsia"/>
          <w:b/>
          <w:bCs/>
          <w:iCs/>
        </w:rPr>
        <w:t>)</w:t>
      </w:r>
      <w:r w:rsidR="0094480C">
        <w:rPr>
          <w:rFonts w:eastAsiaTheme="minorEastAsia"/>
          <w:b/>
          <w:bCs/>
          <w:iCs/>
        </w:rPr>
        <w:t>.</w:t>
      </w:r>
    </w:p>
    <w:p w14:paraId="550DB1F7" w14:textId="06930D93" w:rsidR="00174BDA" w:rsidRPr="0008610E" w:rsidRDefault="00174BDA" w:rsidP="00174BDA">
      <w:pPr>
        <w:numPr>
          <w:ilvl w:val="0"/>
          <w:numId w:val="1"/>
        </w:numPr>
        <w:jc w:val="both"/>
      </w:pPr>
      <w:r w:rsidRPr="0008610E">
        <w:rPr>
          <w:b/>
          <w:bCs/>
        </w:rPr>
        <w:t>Risoluzione del Sistema Lineare (Gauss-Seidel):</w:t>
      </w:r>
      <w:r w:rsidRPr="0008610E">
        <w:t xml:space="preserve"> Il sistema lineare, rappresentato dalla matrice M=(D−E), viene risolto utilizzando il </w:t>
      </w:r>
      <w:r w:rsidRPr="0008610E">
        <w:rPr>
          <w:b/>
          <w:bCs/>
        </w:rPr>
        <w:t>metodo di Gauss-Seidel</w:t>
      </w:r>
      <w:r w:rsidRPr="0008610E">
        <w:t>. Per la convergenza del metodo, la matrice M deve essere non singolare, il che implica che la diagonale della matrice A associata non contenga elementi nulli. La condizione cruciale per la convergenza è che il raggio spettrale della matrice di iterazione B sia strettamente minore di 1</w:t>
      </w:r>
      <w:r w:rsidR="00C56E29">
        <w:t>.</w:t>
      </w:r>
    </w:p>
    <w:p w14:paraId="09714672" w14:textId="77777777" w:rsidR="00174BDA" w:rsidRPr="0008610E" w:rsidRDefault="00174BDA" w:rsidP="00174BDA">
      <w:pPr>
        <w:numPr>
          <w:ilvl w:val="0"/>
          <w:numId w:val="1"/>
        </w:numPr>
        <w:jc w:val="both"/>
      </w:pPr>
      <w:r w:rsidRPr="0008610E">
        <w:rPr>
          <w:b/>
          <w:bCs/>
        </w:rPr>
        <w:t>Calcolo di Geometrie e Normali:</w:t>
      </w:r>
      <w:r w:rsidRPr="0008610E">
        <w:t xml:space="preserve"> I calcoli dei centroidi e delle normali delle superfici (basati su tre punti non collineari) sono stati eseguiti in script separati. I vettori risultanti sono stati normalizzati e salvati in dizionari per un facile accesso nel codice principale.</w:t>
      </w:r>
    </w:p>
    <w:p w14:paraId="59A8449A" w14:textId="77777777" w:rsidR="00174BDA" w:rsidRPr="0008610E" w:rsidRDefault="00174BDA" w:rsidP="00174BDA">
      <w:pPr>
        <w:numPr>
          <w:ilvl w:val="0"/>
          <w:numId w:val="1"/>
        </w:numPr>
        <w:jc w:val="both"/>
      </w:pPr>
      <w:r w:rsidRPr="0008610E">
        <w:rPr>
          <w:b/>
          <w:bCs/>
        </w:rPr>
        <w:t>Flusso di Lavoro con 3DF Zephyr:</w:t>
      </w:r>
      <w:r w:rsidRPr="0008610E">
        <w:t xml:space="preserve"> Il processo richiede la ridenominazione logica dei punti di controllo esportati da 3DF Zephyr per farli corrispondere ai nomi di "faretti" e "superfici" utilizzati nel codice.</w:t>
      </w:r>
    </w:p>
    <w:p w14:paraId="275CA2D6" w14:textId="77777777" w:rsidR="00174BDA" w:rsidRPr="0008610E" w:rsidRDefault="00174BDA" w:rsidP="00174BDA">
      <w:pPr>
        <w:numPr>
          <w:ilvl w:val="0"/>
          <w:numId w:val="1"/>
        </w:numPr>
        <w:jc w:val="both"/>
      </w:pPr>
      <w:r w:rsidRPr="0008610E">
        <w:rPr>
          <w:b/>
          <w:bCs/>
        </w:rPr>
        <w:t xml:space="preserve">Principio di Funzionamento per </w:t>
      </w:r>
      <w:r>
        <w:rPr>
          <w:b/>
          <w:bCs/>
        </w:rPr>
        <w:t>il dimensionamento</w:t>
      </w:r>
      <w:r w:rsidRPr="0008610E">
        <w:rPr>
          <w:b/>
          <w:bCs/>
        </w:rPr>
        <w:t>:</w:t>
      </w:r>
      <w:r w:rsidRPr="0008610E">
        <w:t xml:space="preserve"> Il metodo per l'analisi dell'illuminamento si basa sulla necessità di mantenere una corrispondenza biunivoca tra faretti e superfici, garantendo che l'elemento diagonale </w:t>
      </w:r>
      <w:r w:rsidRPr="00935439">
        <w:rPr>
          <w:b/>
          <w:bCs/>
        </w:rPr>
        <w:t>(i=j)</w:t>
      </w:r>
      <w:r w:rsidRPr="0008610E">
        <w:t xml:space="preserve"> della matrice non sia mai nullo. Nuovi faretti e superfici possono essere aggiunti al modello per l'analisi, e il codice gestisce automaticamente l'aggiunta di elementi non diagonali nella matrice.</w:t>
      </w:r>
    </w:p>
    <w:p w14:paraId="27DFABE2" w14:textId="77777777" w:rsidR="00174BDA" w:rsidRPr="0008610E" w:rsidRDefault="00174BDA" w:rsidP="00174BDA">
      <w:pPr>
        <w:numPr>
          <w:ilvl w:val="0"/>
          <w:numId w:val="1"/>
        </w:numPr>
        <w:jc w:val="both"/>
      </w:pPr>
      <w:r w:rsidRPr="0008610E">
        <w:rPr>
          <w:b/>
          <w:bCs/>
        </w:rPr>
        <w:t>Limiti e</w:t>
      </w:r>
      <w:r>
        <w:rPr>
          <w:b/>
          <w:bCs/>
        </w:rPr>
        <w:t>d</w:t>
      </w:r>
      <w:r w:rsidRPr="0008610E">
        <w:rPr>
          <w:b/>
          <w:bCs/>
        </w:rPr>
        <w:t xml:space="preserve"> Efficienza del Metodo Numerico:</w:t>
      </w:r>
      <w:r w:rsidRPr="0008610E">
        <w:t xml:space="preserve"> Il metodo richiede che il numero di superfici selezionate nella mesh iniziale sia uguale al numero di faretti scelti, affinché la matrice A sia quadrata. Questo approccio numerico, pur essendo </w:t>
      </w:r>
      <w:r>
        <w:t>un dimensionamento</w:t>
      </w:r>
      <w:r w:rsidRPr="0008610E">
        <w:t xml:space="preserve"> basat</w:t>
      </w:r>
      <w:r>
        <w:t>o</w:t>
      </w:r>
      <w:r w:rsidRPr="0008610E">
        <w:t xml:space="preserve"> su geometria e ottica, fornisce un ordine di grandezza delle potenze necessarie per l'illuminazione, con un'ottica di risparmio energetico. I calcoli sono resi possibili dalla scalatura del modello alle sue dimensioni reali.</w:t>
      </w:r>
    </w:p>
    <w:p w14:paraId="6A0DC949" w14:textId="77777777" w:rsidR="0044491D" w:rsidRDefault="0044491D"/>
    <w:sectPr w:rsidR="004449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16306"/>
    <w:multiLevelType w:val="multilevel"/>
    <w:tmpl w:val="6BA0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43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8"/>
    <w:rsid w:val="00174BDA"/>
    <w:rsid w:val="0044491D"/>
    <w:rsid w:val="00607CCB"/>
    <w:rsid w:val="007D6985"/>
    <w:rsid w:val="0090282E"/>
    <w:rsid w:val="00935439"/>
    <w:rsid w:val="0094480C"/>
    <w:rsid w:val="0098278A"/>
    <w:rsid w:val="00A46F25"/>
    <w:rsid w:val="00BF4576"/>
    <w:rsid w:val="00C05FBD"/>
    <w:rsid w:val="00C56E29"/>
    <w:rsid w:val="00CC2EF8"/>
    <w:rsid w:val="00D80EE3"/>
    <w:rsid w:val="00E95677"/>
    <w:rsid w:val="00F1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D906"/>
  <w15:chartTrackingRefBased/>
  <w15:docId w15:val="{DB4DA707-D1E8-4416-96CA-A7E41D4A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4BDA"/>
  </w:style>
  <w:style w:type="paragraph" w:styleId="Titolo1">
    <w:name w:val="heading 1"/>
    <w:basedOn w:val="Normale"/>
    <w:next w:val="Normale"/>
    <w:link w:val="Titolo1Carattere"/>
    <w:uiPriority w:val="9"/>
    <w:qFormat/>
    <w:rsid w:val="00CC2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2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2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2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2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2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2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2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2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2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2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2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2EF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2EF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2EF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2EF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2EF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2EF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2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2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2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2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2EF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2EF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2EF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2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2EF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2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Triboli</dc:creator>
  <cp:keywords/>
  <dc:description/>
  <cp:lastModifiedBy>Davide Triboli</cp:lastModifiedBy>
  <cp:revision>8</cp:revision>
  <dcterms:created xsi:type="dcterms:W3CDTF">2025-08-03T17:35:00Z</dcterms:created>
  <dcterms:modified xsi:type="dcterms:W3CDTF">2025-08-05T13:50:00Z</dcterms:modified>
</cp:coreProperties>
</file>