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713D3" w14:textId="11DDDD56" w:rsidR="00D23522" w:rsidRDefault="00D23522" w:rsidP="00D23522">
      <w:pPr>
        <w:rPr>
          <w:rFonts w:ascii="Cambria Math" w:hAnsi="Cambria Math"/>
          <w:color w:val="268C7D"/>
          <w:sz w:val="56"/>
        </w:rPr>
      </w:pPr>
      <w:r>
        <w:rPr>
          <w:rFonts w:ascii="Cambria Math" w:hAnsi="Cambria Math"/>
          <w:noProof/>
          <w:color w:val="268C7D"/>
          <w:sz w:val="56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45F29C" wp14:editId="32793A17">
                <wp:simplePos x="0" y="0"/>
                <wp:positionH relativeFrom="column">
                  <wp:posOffset>-1447</wp:posOffset>
                </wp:positionH>
                <wp:positionV relativeFrom="paragraph">
                  <wp:posOffset>457835</wp:posOffset>
                </wp:positionV>
                <wp:extent cx="5371963" cy="635"/>
                <wp:effectExtent l="0" t="0" r="19685" b="37465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1963" cy="63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68C7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Conector reto 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268c7d" strokeweight="1.5pt" from="-.1pt,36.05pt" to="422.9pt,36.1pt" w14:anchorId="39527DC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">
                <v:stroke joinstyle="miter"/>
              </v:line>
            </w:pict>
          </mc:Fallback>
        </mc:AlternateContent>
      </w:r>
      <w:r w:rsidR="00DF3921">
        <w:rPr>
          <w:rFonts w:ascii="Cambria Math" w:hAnsi="Cambria Math"/>
          <w:color w:val="268C7D"/>
          <w:sz w:val="56"/>
        </w:rPr>
        <w:t>David Ferreira de Oliveira</w:t>
      </w:r>
    </w:p>
    <w:p w14:paraId="37004531" w14:textId="02FCFDD4" w:rsidR="004147AC" w:rsidRDefault="00D23522">
      <w:pPr>
        <w:rPr>
          <w:rFonts w:ascii="Cambria Math" w:hAnsi="Cambria Math"/>
          <w:color w:val="7F7F7F" w:themeColor="text1" w:themeTint="80"/>
          <w:szCs w:val="24"/>
        </w:rPr>
      </w:pPr>
      <w:r w:rsidRPr="00914675">
        <w:rPr>
          <w:rFonts w:ascii="Cambria Math" w:hAnsi="Cambria Math"/>
          <w:color w:val="7F7F7F" w:themeColor="text1" w:themeTint="80"/>
          <w:szCs w:val="24"/>
        </w:rPr>
        <w:t>Guarapari, ES | (27) 99</w:t>
      </w:r>
      <w:r w:rsidR="00DF3921">
        <w:rPr>
          <w:rFonts w:ascii="Cambria Math" w:hAnsi="Cambria Math"/>
          <w:color w:val="7F7F7F" w:themeColor="text1" w:themeTint="80"/>
          <w:szCs w:val="24"/>
        </w:rPr>
        <w:t>744-9132</w:t>
      </w:r>
      <w:r w:rsidRPr="00914675">
        <w:rPr>
          <w:rFonts w:ascii="Cambria Math" w:hAnsi="Cambria Math"/>
          <w:color w:val="7F7F7F" w:themeColor="text1" w:themeTint="80"/>
          <w:szCs w:val="24"/>
        </w:rPr>
        <w:t xml:space="preserve"> | </w:t>
      </w:r>
      <w:r w:rsidR="00DF3921">
        <w:rPr>
          <w:rFonts w:ascii="Cambria Math" w:hAnsi="Cambria Math"/>
          <w:color w:val="7F7F7F" w:themeColor="text1" w:themeTint="80"/>
          <w:szCs w:val="24"/>
        </w:rPr>
        <w:t>d89553</w:t>
      </w:r>
      <w:r w:rsidR="00914675" w:rsidRPr="00914675">
        <w:rPr>
          <w:rFonts w:ascii="Cambria Math" w:hAnsi="Cambria Math"/>
          <w:color w:val="7F7F7F" w:themeColor="text1" w:themeTint="80"/>
          <w:szCs w:val="24"/>
        </w:rPr>
        <w:t>@gmail.com</w:t>
      </w:r>
      <w:r w:rsidR="003C3C54" w:rsidRPr="00914675">
        <w:rPr>
          <w:rFonts w:ascii="Cambria Math" w:hAnsi="Cambria Math"/>
          <w:color w:val="7F7F7F" w:themeColor="text1" w:themeTint="80"/>
          <w:szCs w:val="24"/>
        </w:rPr>
        <w:t xml:space="preserve"> | </w:t>
      </w:r>
      <w:hyperlink r:id="rId5" w:history="1">
        <w:r w:rsidR="003C3C54" w:rsidRPr="003C3C54">
          <w:rPr>
            <w:rStyle w:val="Hyperlink"/>
            <w:rFonts w:ascii="Cambria Math" w:hAnsi="Cambria Math"/>
            <w:szCs w:val="24"/>
          </w:rPr>
          <w:t>Linkedin</w:t>
        </w:r>
      </w:hyperlink>
    </w:p>
    <w:p w14:paraId="206B43D7" w14:textId="77777777" w:rsidR="00D23522" w:rsidRPr="004147AC" w:rsidRDefault="00D23522">
      <w:pPr>
        <w:rPr>
          <w:rFonts w:ascii="Cambria Math" w:hAnsi="Cambria Math"/>
          <w:color w:val="7F7F7F" w:themeColor="text1" w:themeTint="80"/>
          <w:szCs w:val="24"/>
        </w:rPr>
      </w:pPr>
      <w:r w:rsidRPr="00D23522">
        <w:rPr>
          <w:rFonts w:ascii="Cambria Math" w:hAnsi="Cambria Math"/>
          <w:b/>
          <w:color w:val="268C7D"/>
          <w:sz w:val="28"/>
        </w:rPr>
        <w:t>Objetivo</w:t>
      </w:r>
    </w:p>
    <w:p w14:paraId="4E165D2E" w14:textId="5CC722F6" w:rsidR="00D23522" w:rsidRPr="00914675" w:rsidRDefault="00B22624">
      <w:pPr>
        <w:rPr>
          <w:rFonts w:ascii="Cambria Math" w:hAnsi="Cambria Math"/>
          <w:color w:val="7F7F7F" w:themeColor="text1" w:themeTint="80"/>
        </w:rPr>
      </w:pPr>
      <w:r w:rsidRPr="270FAF2A">
        <w:rPr>
          <w:rFonts w:ascii="Cambria Math" w:hAnsi="Cambria Math"/>
          <w:color w:val="7F7F7F" w:themeColor="text1" w:themeTint="80"/>
        </w:rPr>
        <w:t>Motivado a aplicar conhecimentos técnicos e habilidades analíticas para otimizar processos de manutenção e contribuir para a eficiência operacional da empresa. Busco a</w:t>
      </w:r>
      <w:r w:rsidR="00D23522" w:rsidRPr="270FAF2A">
        <w:rPr>
          <w:rFonts w:ascii="Cambria Math" w:hAnsi="Cambria Math"/>
          <w:color w:val="7F7F7F" w:themeColor="text1" w:themeTint="80"/>
        </w:rPr>
        <w:t>tuar</w:t>
      </w:r>
      <w:r w:rsidRPr="270FAF2A">
        <w:rPr>
          <w:rFonts w:ascii="Cambria Math" w:hAnsi="Cambria Math"/>
          <w:color w:val="7F7F7F" w:themeColor="text1" w:themeTint="80"/>
        </w:rPr>
        <w:t xml:space="preserve"> na Area</w:t>
      </w:r>
      <w:r w:rsidR="00DF3921" w:rsidRPr="270FAF2A">
        <w:rPr>
          <w:rFonts w:ascii="Cambria Math" w:hAnsi="Cambria Math"/>
          <w:color w:val="7F7F7F" w:themeColor="text1" w:themeTint="80"/>
        </w:rPr>
        <w:t xml:space="preserve"> como</w:t>
      </w:r>
      <w:r w:rsidR="00D23522" w:rsidRPr="270FAF2A">
        <w:rPr>
          <w:rFonts w:ascii="Cambria Math" w:hAnsi="Cambria Math"/>
          <w:color w:val="7F7F7F" w:themeColor="text1" w:themeTint="80"/>
        </w:rPr>
        <w:t xml:space="preserve"> </w:t>
      </w:r>
      <w:r w:rsidR="254CBDA1" w:rsidRPr="270FAF2A">
        <w:rPr>
          <w:rFonts w:ascii="Cambria Math" w:hAnsi="Cambria Math"/>
          <w:color w:val="7F7F7F" w:themeColor="text1" w:themeTint="80"/>
        </w:rPr>
        <w:t>Técnico</w:t>
      </w:r>
      <w:r w:rsidR="00DF3921" w:rsidRPr="270FAF2A">
        <w:rPr>
          <w:rFonts w:ascii="Cambria Math" w:hAnsi="Cambria Math"/>
          <w:color w:val="7F7F7F" w:themeColor="text1" w:themeTint="80"/>
        </w:rPr>
        <w:t xml:space="preserve"> de </w:t>
      </w:r>
      <w:r w:rsidR="00D23522" w:rsidRPr="270FAF2A">
        <w:rPr>
          <w:rFonts w:ascii="Cambria Math" w:hAnsi="Cambria Math"/>
          <w:color w:val="7F7F7F" w:themeColor="text1" w:themeTint="80"/>
        </w:rPr>
        <w:t xml:space="preserve">Planejamento, garantindo a entrega de </w:t>
      </w:r>
      <w:r w:rsidR="00DF3921" w:rsidRPr="270FAF2A">
        <w:rPr>
          <w:rFonts w:ascii="Cambria Math" w:hAnsi="Cambria Math"/>
          <w:color w:val="7F7F7F" w:themeColor="text1" w:themeTint="80"/>
        </w:rPr>
        <w:t xml:space="preserve">bons </w:t>
      </w:r>
      <w:r w:rsidR="00D23522" w:rsidRPr="270FAF2A">
        <w:rPr>
          <w:rFonts w:ascii="Cambria Math" w:hAnsi="Cambria Math"/>
          <w:color w:val="7F7F7F" w:themeColor="text1" w:themeTint="80"/>
        </w:rPr>
        <w:t xml:space="preserve">resultados estratégicos, </w:t>
      </w:r>
      <w:r w:rsidR="00914675" w:rsidRPr="270FAF2A">
        <w:rPr>
          <w:rFonts w:ascii="Cambria Math" w:hAnsi="Cambria Math"/>
          <w:color w:val="7F7F7F" w:themeColor="text1" w:themeTint="80"/>
        </w:rPr>
        <w:t>apoiando assim</w:t>
      </w:r>
      <w:r w:rsidR="00D23522" w:rsidRPr="270FAF2A">
        <w:rPr>
          <w:rFonts w:ascii="Cambria Math" w:hAnsi="Cambria Math"/>
          <w:color w:val="7F7F7F" w:themeColor="text1" w:themeTint="80"/>
        </w:rPr>
        <w:t xml:space="preserve"> a transformação e inovação da empresa.</w:t>
      </w:r>
    </w:p>
    <w:p w14:paraId="4B0191E4" w14:textId="77777777" w:rsidR="00D23522" w:rsidRDefault="00D23522" w:rsidP="00D23522">
      <w:pPr>
        <w:rPr>
          <w:rFonts w:ascii="Cambria Math" w:hAnsi="Cambria Math"/>
          <w:b/>
          <w:color w:val="268C7D"/>
          <w:sz w:val="28"/>
        </w:rPr>
      </w:pPr>
      <w:r>
        <w:rPr>
          <w:rFonts w:ascii="Cambria Math" w:hAnsi="Cambria Math"/>
          <w:b/>
          <w:color w:val="268C7D"/>
          <w:sz w:val="28"/>
        </w:rPr>
        <w:t>Formação</w:t>
      </w:r>
    </w:p>
    <w:p w14:paraId="482F696C" w14:textId="23510627" w:rsidR="00B41288" w:rsidRPr="00914675" w:rsidRDefault="00B41288" w:rsidP="00B41288">
      <w:pPr>
        <w:pStyle w:val="PargrafodaLista"/>
        <w:numPr>
          <w:ilvl w:val="0"/>
          <w:numId w:val="2"/>
        </w:numPr>
        <w:rPr>
          <w:rFonts w:ascii="Cambria Math" w:hAnsi="Cambria Math"/>
          <w:color w:val="7F7F7F" w:themeColor="text1" w:themeTint="80"/>
        </w:rPr>
      </w:pPr>
      <w:r w:rsidRPr="00B41288">
        <w:rPr>
          <w:rFonts w:ascii="Cambria Math" w:hAnsi="Cambria Math"/>
          <w:b/>
          <w:color w:val="595959" w:themeColor="text1" w:themeTint="A6"/>
        </w:rPr>
        <w:t xml:space="preserve">Técnico em </w:t>
      </w:r>
      <w:r>
        <w:rPr>
          <w:rFonts w:ascii="Cambria Math" w:hAnsi="Cambria Math"/>
          <w:b/>
          <w:color w:val="595959" w:themeColor="text1" w:themeTint="A6"/>
        </w:rPr>
        <w:t>Logística</w:t>
      </w:r>
    </w:p>
    <w:p w14:paraId="1B754557" w14:textId="2B7264B6" w:rsidR="00D23522" w:rsidRDefault="00B41288" w:rsidP="00B41288">
      <w:pPr>
        <w:pStyle w:val="PargrafodaLista"/>
        <w:rPr>
          <w:rFonts w:ascii="Cambria Math" w:hAnsi="Cambria Math"/>
          <w:color w:val="7F7F7F" w:themeColor="text1" w:themeTint="80"/>
        </w:rPr>
      </w:pPr>
      <w:r>
        <w:rPr>
          <w:rFonts w:ascii="Cambria Math" w:hAnsi="Cambria Math"/>
          <w:color w:val="7F7F7F" w:themeColor="text1" w:themeTint="80"/>
        </w:rPr>
        <w:t>CedTec</w:t>
      </w:r>
      <w:r w:rsidRPr="00914675">
        <w:rPr>
          <w:rFonts w:ascii="Cambria Math" w:hAnsi="Cambria Math"/>
          <w:color w:val="7F7F7F" w:themeColor="text1" w:themeTint="80"/>
        </w:rPr>
        <w:t xml:space="preserve">, </w:t>
      </w:r>
      <w:r>
        <w:rPr>
          <w:rFonts w:ascii="Cambria Math" w:hAnsi="Cambria Math"/>
          <w:color w:val="7F7F7F" w:themeColor="text1" w:themeTint="80"/>
        </w:rPr>
        <w:t>jun</w:t>
      </w:r>
      <w:r w:rsidRPr="00914675">
        <w:rPr>
          <w:rFonts w:ascii="Cambria Math" w:hAnsi="Cambria Math"/>
          <w:color w:val="7F7F7F" w:themeColor="text1" w:themeTint="80"/>
        </w:rPr>
        <w:t>/20</w:t>
      </w:r>
      <w:r>
        <w:rPr>
          <w:rFonts w:ascii="Cambria Math" w:hAnsi="Cambria Math"/>
          <w:color w:val="7F7F7F" w:themeColor="text1" w:themeTint="80"/>
        </w:rPr>
        <w:t>23</w:t>
      </w:r>
      <w:r w:rsidRPr="00914675">
        <w:rPr>
          <w:rFonts w:ascii="Cambria Math" w:hAnsi="Cambria Math"/>
          <w:color w:val="7F7F7F" w:themeColor="text1" w:themeTint="80"/>
        </w:rPr>
        <w:t xml:space="preserve"> - </w:t>
      </w:r>
      <w:r>
        <w:rPr>
          <w:rFonts w:ascii="Cambria Math" w:hAnsi="Cambria Math"/>
          <w:color w:val="7F7F7F" w:themeColor="text1" w:themeTint="80"/>
        </w:rPr>
        <w:t>set</w:t>
      </w:r>
      <w:r w:rsidRPr="00914675">
        <w:rPr>
          <w:rFonts w:ascii="Cambria Math" w:hAnsi="Cambria Math"/>
          <w:color w:val="7F7F7F" w:themeColor="text1" w:themeTint="80"/>
        </w:rPr>
        <w:t>/202</w:t>
      </w:r>
      <w:r>
        <w:rPr>
          <w:rFonts w:ascii="Cambria Math" w:hAnsi="Cambria Math"/>
          <w:color w:val="7F7F7F" w:themeColor="text1" w:themeTint="80"/>
        </w:rPr>
        <w:t>4</w:t>
      </w:r>
    </w:p>
    <w:p w14:paraId="151B2832" w14:textId="77777777" w:rsidR="00B41288" w:rsidRPr="00B41288" w:rsidRDefault="00B41288" w:rsidP="00B41288">
      <w:pPr>
        <w:pStyle w:val="PargrafodaLista"/>
        <w:rPr>
          <w:rFonts w:ascii="Cambria Math" w:hAnsi="Cambria Math"/>
          <w:color w:val="7F7F7F" w:themeColor="text1" w:themeTint="80"/>
        </w:rPr>
      </w:pPr>
    </w:p>
    <w:p w14:paraId="7CF1CCBB" w14:textId="34371382" w:rsidR="00D23522" w:rsidRPr="00914675" w:rsidRDefault="00B41288" w:rsidP="00D23522">
      <w:pPr>
        <w:pStyle w:val="PargrafodaLista"/>
        <w:numPr>
          <w:ilvl w:val="0"/>
          <w:numId w:val="2"/>
        </w:numPr>
        <w:rPr>
          <w:rFonts w:ascii="Cambria Math" w:hAnsi="Cambria Math"/>
          <w:color w:val="7F7F7F" w:themeColor="text1" w:themeTint="80"/>
        </w:rPr>
      </w:pPr>
      <w:r w:rsidRPr="00B41288">
        <w:rPr>
          <w:rFonts w:ascii="Cambria Math" w:hAnsi="Cambria Math"/>
          <w:b/>
          <w:color w:val="595959" w:themeColor="text1" w:themeTint="A6"/>
        </w:rPr>
        <w:t>Técnico em Mecânica</w:t>
      </w:r>
    </w:p>
    <w:p w14:paraId="63480FA0" w14:textId="709D72F6" w:rsidR="00D23522" w:rsidRPr="00914675" w:rsidRDefault="00B41288" w:rsidP="00D23522">
      <w:pPr>
        <w:pStyle w:val="PargrafodaLista"/>
        <w:rPr>
          <w:rFonts w:ascii="Cambria Math" w:hAnsi="Cambria Math"/>
          <w:color w:val="7F7F7F" w:themeColor="text1" w:themeTint="80"/>
        </w:rPr>
      </w:pPr>
      <w:r>
        <w:rPr>
          <w:rFonts w:ascii="Cambria Math" w:hAnsi="Cambria Math"/>
          <w:color w:val="7F7F7F" w:themeColor="text1" w:themeTint="80"/>
        </w:rPr>
        <w:t>CedTec</w:t>
      </w:r>
      <w:r w:rsidR="00D23522" w:rsidRPr="00914675">
        <w:rPr>
          <w:rFonts w:ascii="Cambria Math" w:hAnsi="Cambria Math"/>
          <w:color w:val="7F7F7F" w:themeColor="text1" w:themeTint="80"/>
        </w:rPr>
        <w:t xml:space="preserve">, </w:t>
      </w:r>
      <w:r>
        <w:rPr>
          <w:rFonts w:ascii="Cambria Math" w:hAnsi="Cambria Math"/>
          <w:color w:val="7F7F7F" w:themeColor="text1" w:themeTint="80"/>
        </w:rPr>
        <w:t>jun</w:t>
      </w:r>
      <w:r w:rsidR="00D23522" w:rsidRPr="00914675">
        <w:rPr>
          <w:rFonts w:ascii="Cambria Math" w:hAnsi="Cambria Math"/>
          <w:color w:val="7F7F7F" w:themeColor="text1" w:themeTint="80"/>
        </w:rPr>
        <w:t>/20</w:t>
      </w:r>
      <w:r>
        <w:rPr>
          <w:rFonts w:ascii="Cambria Math" w:hAnsi="Cambria Math"/>
          <w:color w:val="7F7F7F" w:themeColor="text1" w:themeTint="80"/>
        </w:rPr>
        <w:t>23</w:t>
      </w:r>
      <w:r w:rsidR="00D23522" w:rsidRPr="00914675">
        <w:rPr>
          <w:rFonts w:ascii="Cambria Math" w:hAnsi="Cambria Math"/>
          <w:color w:val="7F7F7F" w:themeColor="text1" w:themeTint="80"/>
        </w:rPr>
        <w:t xml:space="preserve"> - </w:t>
      </w:r>
      <w:r>
        <w:rPr>
          <w:rFonts w:ascii="Cambria Math" w:hAnsi="Cambria Math"/>
          <w:color w:val="7F7F7F" w:themeColor="text1" w:themeTint="80"/>
        </w:rPr>
        <w:t>set</w:t>
      </w:r>
      <w:r w:rsidR="00D23522" w:rsidRPr="00914675">
        <w:rPr>
          <w:rFonts w:ascii="Cambria Math" w:hAnsi="Cambria Math"/>
          <w:color w:val="7F7F7F" w:themeColor="text1" w:themeTint="80"/>
        </w:rPr>
        <w:t>/202</w:t>
      </w:r>
      <w:r>
        <w:rPr>
          <w:rFonts w:ascii="Cambria Math" w:hAnsi="Cambria Math"/>
          <w:color w:val="7F7F7F" w:themeColor="text1" w:themeTint="80"/>
        </w:rPr>
        <w:t>4</w:t>
      </w:r>
    </w:p>
    <w:p w14:paraId="5E8C6A54" w14:textId="77777777" w:rsidR="00D23522" w:rsidRPr="00914675" w:rsidRDefault="00D23522" w:rsidP="00D23522">
      <w:pPr>
        <w:pStyle w:val="PargrafodaLista"/>
        <w:rPr>
          <w:rFonts w:ascii="Cambria Math" w:hAnsi="Cambria Math"/>
          <w:color w:val="7F7F7F" w:themeColor="text1" w:themeTint="80"/>
        </w:rPr>
      </w:pPr>
    </w:p>
    <w:p w14:paraId="4BD8065C" w14:textId="6E200E80" w:rsidR="00D23522" w:rsidRPr="00914675" w:rsidRDefault="00B22624" w:rsidP="00D23522">
      <w:pPr>
        <w:pStyle w:val="PargrafodaLista"/>
        <w:numPr>
          <w:ilvl w:val="0"/>
          <w:numId w:val="2"/>
        </w:numPr>
        <w:rPr>
          <w:rFonts w:ascii="Cambria Math" w:hAnsi="Cambria Math"/>
          <w:b/>
          <w:color w:val="595959" w:themeColor="text1" w:themeTint="A6"/>
        </w:rPr>
      </w:pPr>
      <w:r>
        <w:rPr>
          <w:rFonts w:ascii="Cambria Math" w:hAnsi="Cambria Math"/>
          <w:b/>
          <w:color w:val="595959" w:themeColor="text1" w:themeTint="A6"/>
        </w:rPr>
        <w:t>Ensino Médio Completo</w:t>
      </w:r>
    </w:p>
    <w:p w14:paraId="3978DC33" w14:textId="2CCF0DAF" w:rsidR="00D23522" w:rsidRPr="00914675" w:rsidRDefault="00B22624" w:rsidP="00914675">
      <w:pPr>
        <w:pStyle w:val="PargrafodaLista"/>
        <w:rPr>
          <w:rFonts w:ascii="Cambria Math" w:hAnsi="Cambria Math"/>
          <w:color w:val="7F7F7F" w:themeColor="text1" w:themeTint="80"/>
        </w:rPr>
      </w:pPr>
      <w:r w:rsidRPr="00B22624">
        <w:rPr>
          <w:rFonts w:ascii="Cambria Math" w:hAnsi="Cambria Math"/>
          <w:color w:val="7F7F7F" w:themeColor="text1" w:themeTint="80"/>
        </w:rPr>
        <w:t xml:space="preserve">Instituto Federal do Espírito </w:t>
      </w:r>
      <w:r w:rsidR="00A1386A" w:rsidRPr="00B22624">
        <w:rPr>
          <w:rFonts w:ascii="Cambria Math" w:hAnsi="Cambria Math"/>
          <w:color w:val="7F7F7F" w:themeColor="text1" w:themeTint="80"/>
        </w:rPr>
        <w:t>Santo</w:t>
      </w:r>
      <w:r w:rsidR="00A1386A">
        <w:rPr>
          <w:rFonts w:ascii="Cambria Math" w:hAnsi="Cambria Math"/>
          <w:color w:val="7F7F7F" w:themeColor="text1" w:themeTint="80"/>
        </w:rPr>
        <w:t xml:space="preserve">, </w:t>
      </w:r>
      <w:r w:rsidR="00A1386A" w:rsidRPr="00914675">
        <w:rPr>
          <w:rFonts w:ascii="Cambria Math" w:hAnsi="Cambria Math"/>
          <w:color w:val="7F7F7F" w:themeColor="text1" w:themeTint="80"/>
        </w:rPr>
        <w:t>Jan</w:t>
      </w:r>
      <w:r w:rsidR="00D23522" w:rsidRPr="00914675">
        <w:rPr>
          <w:rFonts w:ascii="Cambria Math" w:hAnsi="Cambria Math"/>
          <w:color w:val="7F7F7F" w:themeColor="text1" w:themeTint="80"/>
        </w:rPr>
        <w:t>/202</w:t>
      </w:r>
      <w:r>
        <w:rPr>
          <w:rFonts w:ascii="Cambria Math" w:hAnsi="Cambria Math"/>
          <w:color w:val="7F7F7F" w:themeColor="text1" w:themeTint="80"/>
        </w:rPr>
        <w:t>0</w:t>
      </w:r>
      <w:r w:rsidR="00D23522" w:rsidRPr="00914675">
        <w:rPr>
          <w:rFonts w:ascii="Cambria Math" w:hAnsi="Cambria Math"/>
          <w:color w:val="7F7F7F" w:themeColor="text1" w:themeTint="80"/>
        </w:rPr>
        <w:t xml:space="preserve"> - </w:t>
      </w:r>
      <w:r>
        <w:rPr>
          <w:rFonts w:ascii="Cambria Math" w:hAnsi="Cambria Math"/>
          <w:color w:val="7F7F7F" w:themeColor="text1" w:themeTint="80"/>
        </w:rPr>
        <w:t>Dez</w:t>
      </w:r>
      <w:r w:rsidR="00D23522" w:rsidRPr="00914675">
        <w:rPr>
          <w:rFonts w:ascii="Cambria Math" w:hAnsi="Cambria Math"/>
          <w:color w:val="7F7F7F" w:themeColor="text1" w:themeTint="80"/>
        </w:rPr>
        <w:t>/202</w:t>
      </w:r>
      <w:r>
        <w:rPr>
          <w:rFonts w:ascii="Cambria Math" w:hAnsi="Cambria Math"/>
          <w:color w:val="7F7F7F" w:themeColor="text1" w:themeTint="80"/>
        </w:rPr>
        <w:t>3</w:t>
      </w:r>
    </w:p>
    <w:p w14:paraId="6CA47621" w14:textId="77777777" w:rsidR="00914675" w:rsidRPr="00914675" w:rsidRDefault="00914675" w:rsidP="00914675">
      <w:pPr>
        <w:pStyle w:val="PargrafodaLista"/>
        <w:rPr>
          <w:rFonts w:ascii="Cambria Math" w:hAnsi="Cambria Math"/>
          <w:color w:val="7F7F7F" w:themeColor="text1" w:themeTint="80"/>
          <w:sz w:val="2"/>
        </w:rPr>
      </w:pPr>
    </w:p>
    <w:p w14:paraId="7C54B583" w14:textId="77777777" w:rsidR="00947D6B" w:rsidRPr="00D23522" w:rsidRDefault="00947D6B" w:rsidP="00947D6B">
      <w:pPr>
        <w:rPr>
          <w:rFonts w:ascii="Cambria Math" w:hAnsi="Cambria Math"/>
          <w:b/>
          <w:color w:val="268C7D"/>
          <w:sz w:val="28"/>
        </w:rPr>
      </w:pPr>
      <w:r>
        <w:rPr>
          <w:rFonts w:ascii="Cambria Math" w:hAnsi="Cambria Math"/>
          <w:b/>
          <w:color w:val="268C7D"/>
          <w:sz w:val="28"/>
        </w:rPr>
        <w:t>Experiência Relacionada</w:t>
      </w:r>
    </w:p>
    <w:p w14:paraId="58C46796" w14:textId="150E0DAD" w:rsidR="00947D6B" w:rsidRPr="00914675" w:rsidRDefault="002C55AD" w:rsidP="00947D6B">
      <w:pPr>
        <w:pStyle w:val="PargrafodaLista"/>
        <w:numPr>
          <w:ilvl w:val="0"/>
          <w:numId w:val="2"/>
        </w:numPr>
        <w:rPr>
          <w:rFonts w:ascii="Cambria Math" w:hAnsi="Cambria Math"/>
          <w:b/>
          <w:color w:val="595959" w:themeColor="text1" w:themeTint="A6"/>
        </w:rPr>
      </w:pPr>
      <w:r w:rsidRPr="002C55AD">
        <w:rPr>
          <w:rFonts w:ascii="Cambria Math" w:hAnsi="Cambria Math"/>
          <w:b/>
          <w:color w:val="595959" w:themeColor="text1" w:themeTint="A6"/>
        </w:rPr>
        <w:t xml:space="preserve">Aprendiz de Produção </w:t>
      </w:r>
      <w:r w:rsidR="00A1386A" w:rsidRPr="00914675">
        <w:rPr>
          <w:rFonts w:ascii="Cambria Math" w:hAnsi="Cambria Math"/>
          <w:b/>
          <w:color w:val="595959" w:themeColor="text1" w:themeTint="A6"/>
        </w:rPr>
        <w:t>–</w:t>
      </w:r>
      <w:r w:rsidR="00A1386A">
        <w:rPr>
          <w:rFonts w:ascii="Cambria Math" w:hAnsi="Cambria Math"/>
          <w:b/>
          <w:color w:val="595959" w:themeColor="text1" w:themeTint="A6"/>
        </w:rPr>
        <w:t xml:space="preserve"> </w:t>
      </w:r>
      <w:r w:rsidR="00A1386A" w:rsidRPr="00914675">
        <w:rPr>
          <w:rFonts w:ascii="Cambria Math" w:hAnsi="Cambria Math"/>
          <w:b/>
          <w:color w:val="595959" w:themeColor="text1" w:themeTint="A6"/>
        </w:rPr>
        <w:t>Samarco</w:t>
      </w:r>
      <w:r w:rsidR="00947D6B" w:rsidRPr="00914675">
        <w:rPr>
          <w:rFonts w:ascii="Cambria Math" w:hAnsi="Cambria Math"/>
          <w:b/>
          <w:color w:val="595959" w:themeColor="text1" w:themeTint="A6"/>
        </w:rPr>
        <w:t xml:space="preserve"> Mineração – </w:t>
      </w:r>
      <w:r w:rsidR="00947D6B" w:rsidRPr="00914675">
        <w:rPr>
          <w:rFonts w:ascii="Cambria Math" w:hAnsi="Cambria Math"/>
          <w:color w:val="7F7F7F" w:themeColor="text1" w:themeTint="80"/>
        </w:rPr>
        <w:t xml:space="preserve">desde </w:t>
      </w:r>
      <w:r>
        <w:rPr>
          <w:rFonts w:ascii="Cambria Math" w:hAnsi="Cambria Math"/>
          <w:color w:val="7F7F7F" w:themeColor="text1" w:themeTint="80"/>
        </w:rPr>
        <w:t>fev</w:t>
      </w:r>
      <w:r w:rsidR="00947D6B" w:rsidRPr="00914675">
        <w:rPr>
          <w:rFonts w:ascii="Cambria Math" w:hAnsi="Cambria Math"/>
          <w:color w:val="7F7F7F" w:themeColor="text1" w:themeTint="80"/>
        </w:rPr>
        <w:t>/202</w:t>
      </w:r>
      <w:r>
        <w:rPr>
          <w:rFonts w:ascii="Cambria Math" w:hAnsi="Cambria Math"/>
          <w:color w:val="7F7F7F" w:themeColor="text1" w:themeTint="80"/>
        </w:rPr>
        <w:t>3</w:t>
      </w:r>
    </w:p>
    <w:p w14:paraId="01C6CF38" w14:textId="77777777" w:rsidR="00914675" w:rsidRPr="00914675" w:rsidRDefault="00914675" w:rsidP="00914675">
      <w:pPr>
        <w:ind w:left="1068"/>
        <w:rPr>
          <w:rFonts w:ascii="Cambria Math" w:hAnsi="Cambria Math"/>
          <w:b/>
          <w:color w:val="7F7F7F" w:themeColor="text1" w:themeTint="80"/>
        </w:rPr>
      </w:pPr>
      <w:r w:rsidRPr="00914675">
        <w:rPr>
          <w:rFonts w:ascii="Cambria Math" w:hAnsi="Cambria Math"/>
          <w:b/>
          <w:color w:val="7F7F7F" w:themeColor="text1" w:themeTint="80"/>
        </w:rPr>
        <w:t>Principais Atuações:</w:t>
      </w:r>
    </w:p>
    <w:p w14:paraId="305D5A90" w14:textId="1213FCF2" w:rsidR="002C55AD" w:rsidRPr="002C55AD" w:rsidRDefault="002C55AD" w:rsidP="002C55AD">
      <w:pPr>
        <w:pStyle w:val="PargrafodaLista"/>
        <w:numPr>
          <w:ilvl w:val="0"/>
          <w:numId w:val="3"/>
        </w:numPr>
        <w:rPr>
          <w:rFonts w:ascii="Cambria Math" w:hAnsi="Cambria Math"/>
          <w:color w:val="7F7F7F" w:themeColor="text1" w:themeTint="80"/>
        </w:rPr>
      </w:pPr>
      <w:r>
        <w:rPr>
          <w:rFonts w:ascii="Cambria Math" w:hAnsi="Cambria Math"/>
          <w:color w:val="7F7F7F" w:themeColor="text1" w:themeTint="80"/>
        </w:rPr>
        <w:t>I</w:t>
      </w:r>
      <w:r w:rsidRPr="002C55AD">
        <w:rPr>
          <w:rFonts w:ascii="Cambria Math" w:hAnsi="Cambria Math"/>
          <w:color w:val="7F7F7F" w:themeColor="text1" w:themeTint="80"/>
        </w:rPr>
        <w:t>nspeção</w:t>
      </w:r>
      <w:r>
        <w:rPr>
          <w:rFonts w:ascii="Cambria Math" w:hAnsi="Cambria Math"/>
          <w:color w:val="7F7F7F" w:themeColor="text1" w:themeTint="80"/>
        </w:rPr>
        <w:t xml:space="preserve"> nas</w:t>
      </w:r>
      <w:r w:rsidRPr="002C55AD">
        <w:rPr>
          <w:rFonts w:ascii="Cambria Math" w:hAnsi="Cambria Math"/>
          <w:color w:val="7F7F7F" w:themeColor="text1" w:themeTint="80"/>
        </w:rPr>
        <w:t xml:space="preserve"> Atividades de Manutenção: Realizo a inspeção de atividades de manutenção em equipamentos, garantindo que as operações sejam realizadas conforme os padrões de qualidade e segurança.</w:t>
      </w:r>
    </w:p>
    <w:p w14:paraId="08681B5C" w14:textId="77777777" w:rsidR="002C55AD" w:rsidRPr="002C55AD" w:rsidRDefault="002C55AD" w:rsidP="002C55AD">
      <w:pPr>
        <w:pStyle w:val="PargrafodaLista"/>
        <w:numPr>
          <w:ilvl w:val="0"/>
          <w:numId w:val="3"/>
        </w:numPr>
        <w:rPr>
          <w:rFonts w:ascii="Cambria Math" w:hAnsi="Cambria Math"/>
          <w:color w:val="7F7F7F" w:themeColor="text1" w:themeTint="80"/>
        </w:rPr>
      </w:pPr>
      <w:r w:rsidRPr="002C55AD">
        <w:rPr>
          <w:rFonts w:ascii="Cambria Math" w:hAnsi="Cambria Math"/>
          <w:color w:val="7F7F7F" w:themeColor="text1" w:themeTint="80"/>
        </w:rPr>
        <w:t>Emplacamento de Equipamentos: Responsável pelo emplacamento de equipamentos, contribuindo para a adequada gestão e rastreamento dos ativos na planta.</w:t>
      </w:r>
    </w:p>
    <w:p w14:paraId="1CEE521E" w14:textId="00186527" w:rsidR="002C55AD" w:rsidRPr="002C55AD" w:rsidRDefault="002C55AD" w:rsidP="002C55AD">
      <w:pPr>
        <w:pStyle w:val="PargrafodaLista"/>
        <w:numPr>
          <w:ilvl w:val="0"/>
          <w:numId w:val="3"/>
        </w:numPr>
        <w:rPr>
          <w:rFonts w:ascii="Cambria Math" w:hAnsi="Cambria Math"/>
          <w:color w:val="7F7F7F" w:themeColor="text1" w:themeTint="80"/>
        </w:rPr>
      </w:pPr>
      <w:r w:rsidRPr="002C55AD">
        <w:rPr>
          <w:rFonts w:ascii="Cambria Math" w:hAnsi="Cambria Math"/>
          <w:color w:val="7F7F7F" w:themeColor="text1" w:themeTint="80"/>
        </w:rPr>
        <w:t xml:space="preserve">Participação em Reuniões de Programação: Participo das reuniões semanais de programação, </w:t>
      </w:r>
      <w:r>
        <w:rPr>
          <w:rFonts w:ascii="Cambria Math" w:hAnsi="Cambria Math"/>
          <w:color w:val="7F7F7F" w:themeColor="text1" w:themeTint="80"/>
        </w:rPr>
        <w:t>observando a</w:t>
      </w:r>
      <w:r w:rsidRPr="002C55AD">
        <w:rPr>
          <w:rFonts w:ascii="Cambria Math" w:hAnsi="Cambria Math"/>
          <w:color w:val="7F7F7F" w:themeColor="text1" w:themeTint="80"/>
        </w:rPr>
        <w:t xml:space="preserve"> coordenação das atividades de manutenção e </w:t>
      </w:r>
      <w:r>
        <w:rPr>
          <w:rFonts w:ascii="Cambria Math" w:hAnsi="Cambria Math"/>
          <w:color w:val="7F7F7F" w:themeColor="text1" w:themeTint="80"/>
        </w:rPr>
        <w:t xml:space="preserve">aprendendo </w:t>
      </w:r>
      <w:r w:rsidRPr="002C55AD">
        <w:rPr>
          <w:rFonts w:ascii="Cambria Math" w:hAnsi="Cambria Math"/>
          <w:color w:val="7F7F7F" w:themeColor="text1" w:themeTint="80"/>
        </w:rPr>
        <w:t>a definir prioridades e cronogramas.</w:t>
      </w:r>
    </w:p>
    <w:p w14:paraId="43085622" w14:textId="32C791FB" w:rsidR="00947D6B" w:rsidRPr="00914675" w:rsidRDefault="002C55AD" w:rsidP="002C55AD">
      <w:pPr>
        <w:pStyle w:val="PargrafodaLista"/>
        <w:numPr>
          <w:ilvl w:val="0"/>
          <w:numId w:val="3"/>
        </w:numPr>
        <w:rPr>
          <w:rFonts w:ascii="Cambria Math" w:hAnsi="Cambria Math"/>
          <w:color w:val="7F7F7F" w:themeColor="text1" w:themeTint="80"/>
        </w:rPr>
      </w:pPr>
      <w:r w:rsidRPr="002C55AD">
        <w:rPr>
          <w:rFonts w:ascii="Cambria Math" w:hAnsi="Cambria Math"/>
          <w:color w:val="7F7F7F" w:themeColor="text1" w:themeTint="80"/>
        </w:rPr>
        <w:t>Conhecimento Inicial em</w:t>
      </w:r>
      <w:r w:rsidR="000351FE">
        <w:rPr>
          <w:rFonts w:ascii="Cambria Math" w:hAnsi="Cambria Math"/>
          <w:color w:val="7F7F7F" w:themeColor="text1" w:themeTint="80"/>
        </w:rPr>
        <w:t xml:space="preserve"> Planejamento</w:t>
      </w:r>
      <w:r w:rsidRPr="002C55AD">
        <w:rPr>
          <w:rFonts w:ascii="Cambria Math" w:hAnsi="Cambria Math"/>
          <w:color w:val="7F7F7F" w:themeColor="text1" w:themeTint="80"/>
        </w:rPr>
        <w:t xml:space="preserve">: </w:t>
      </w:r>
      <w:r w:rsidR="000351FE">
        <w:rPr>
          <w:rFonts w:ascii="Cambria Math" w:hAnsi="Cambria Math"/>
          <w:color w:val="7F7F7F" w:themeColor="text1" w:themeTint="80"/>
        </w:rPr>
        <w:t>C</w:t>
      </w:r>
      <w:r w:rsidRPr="002C55AD">
        <w:rPr>
          <w:rFonts w:ascii="Cambria Math" w:hAnsi="Cambria Math"/>
          <w:color w:val="7F7F7F" w:themeColor="text1" w:themeTint="80"/>
        </w:rPr>
        <w:t>ompreendendo a importância do planejamento eficaz para a otimização dos processos e a redução de paradas não planejadas.</w:t>
      </w:r>
    </w:p>
    <w:p w14:paraId="588D168A" w14:textId="77777777" w:rsidR="00D23522" w:rsidRPr="00D23522" w:rsidRDefault="00D23522" w:rsidP="00D23522">
      <w:pPr>
        <w:rPr>
          <w:rFonts w:ascii="Cambria Math" w:hAnsi="Cambria Math"/>
          <w:b/>
          <w:color w:val="268C7D"/>
          <w:sz w:val="28"/>
        </w:rPr>
      </w:pPr>
      <w:r>
        <w:rPr>
          <w:rFonts w:ascii="Cambria Math" w:hAnsi="Cambria Math"/>
          <w:b/>
          <w:color w:val="268C7D"/>
          <w:sz w:val="28"/>
        </w:rPr>
        <w:t>Competências</w:t>
      </w:r>
      <w:r w:rsidR="00947D6B">
        <w:rPr>
          <w:rFonts w:ascii="Cambria Math" w:hAnsi="Cambria Math"/>
          <w:b/>
          <w:color w:val="268C7D"/>
          <w:sz w:val="28"/>
        </w:rPr>
        <w:t xml:space="preserve"> Relacionada</w:t>
      </w:r>
      <w:r w:rsidR="00914675">
        <w:rPr>
          <w:rFonts w:ascii="Cambria Math" w:hAnsi="Cambria Math"/>
          <w:b/>
          <w:color w:val="268C7D"/>
          <w:sz w:val="28"/>
        </w:rPr>
        <w:t>s</w:t>
      </w:r>
    </w:p>
    <w:p w14:paraId="3F1CDFE5" w14:textId="77777777" w:rsidR="00DE3816" w:rsidRPr="00DE3816" w:rsidRDefault="00DE3816" w:rsidP="00DE3816">
      <w:pPr>
        <w:ind w:left="360"/>
        <w:rPr>
          <w:rFonts w:ascii="Cambria Math" w:hAnsi="Cambria Math"/>
          <w:b/>
          <w:color w:val="7F7F7F" w:themeColor="text1" w:themeTint="80"/>
        </w:rPr>
      </w:pPr>
      <w:r w:rsidRPr="00DE3816">
        <w:rPr>
          <w:rFonts w:ascii="Cambria Math" w:hAnsi="Cambria Math"/>
          <w:b/>
          <w:color w:val="7F7F7F" w:themeColor="text1" w:themeTint="80"/>
        </w:rPr>
        <w:t>Planejamento e Controle de Manutenção: Conhecimento em elaboração e execução de planos de manutenção preventiva e corretiva.</w:t>
      </w:r>
    </w:p>
    <w:p w14:paraId="384B9853" w14:textId="77777777" w:rsidR="00DE3816" w:rsidRPr="00DE3816" w:rsidRDefault="00DE3816" w:rsidP="00DE3816">
      <w:pPr>
        <w:ind w:left="360"/>
        <w:rPr>
          <w:rFonts w:ascii="Cambria Math" w:hAnsi="Cambria Math"/>
          <w:b/>
          <w:color w:val="7F7F7F" w:themeColor="text1" w:themeTint="80"/>
        </w:rPr>
      </w:pPr>
      <w:r w:rsidRPr="00DE3816">
        <w:rPr>
          <w:rFonts w:ascii="Cambria Math" w:hAnsi="Cambria Math"/>
          <w:b/>
          <w:color w:val="7F7F7F" w:themeColor="text1" w:themeTint="80"/>
        </w:rPr>
        <w:t>Gestão de Recursos: Capacidade de gerir recursos materiais e humanos para garantir a eficiência dos processos de manutenção.</w:t>
      </w:r>
    </w:p>
    <w:p w14:paraId="78AFA3C3" w14:textId="77777777" w:rsidR="000344BF" w:rsidRDefault="00DE3816" w:rsidP="00DE3816">
      <w:pPr>
        <w:ind w:left="360"/>
        <w:rPr>
          <w:rFonts w:ascii="Cambria Math" w:hAnsi="Cambria Math"/>
          <w:b/>
          <w:color w:val="7F7F7F" w:themeColor="text1" w:themeTint="80"/>
        </w:rPr>
      </w:pPr>
      <w:r w:rsidRPr="00DE3816">
        <w:rPr>
          <w:rFonts w:ascii="Cambria Math" w:hAnsi="Cambria Math"/>
          <w:b/>
          <w:color w:val="7F7F7F" w:themeColor="text1" w:themeTint="80"/>
        </w:rPr>
        <w:t xml:space="preserve">Habilidades Técnicas: </w:t>
      </w:r>
      <w:r w:rsidR="000344BF" w:rsidRPr="000344BF">
        <w:rPr>
          <w:rFonts w:ascii="Cambria Math" w:hAnsi="Cambria Math"/>
          <w:b/>
          <w:color w:val="7F7F7F" w:themeColor="text1" w:themeTint="80"/>
        </w:rPr>
        <w:t>Conhecimento em sistemas de manutenção, equipamentos e processos industriais, além de habilidades em desenho técnico e AutoCAD.</w:t>
      </w:r>
    </w:p>
    <w:p w14:paraId="471F764D" w14:textId="628689E2" w:rsidR="00DE3816" w:rsidRDefault="000344BF" w:rsidP="00DE3816">
      <w:pPr>
        <w:ind w:left="360"/>
        <w:rPr>
          <w:rFonts w:ascii="Cambria Math" w:hAnsi="Cambria Math"/>
          <w:b/>
          <w:color w:val="7F7F7F" w:themeColor="text1" w:themeTint="80"/>
        </w:rPr>
      </w:pPr>
      <w:r w:rsidRPr="000344BF">
        <w:rPr>
          <w:rFonts w:ascii="Cambria Math" w:hAnsi="Cambria Math"/>
          <w:b/>
          <w:bCs/>
          <w:color w:val="7F7F7F" w:themeColor="text1" w:themeTint="80"/>
        </w:rPr>
        <w:t>Desenho Técnico e AutoCAD:</w:t>
      </w:r>
      <w:r w:rsidRPr="000344BF">
        <w:rPr>
          <w:rFonts w:ascii="Cambria Math" w:hAnsi="Cambria Math"/>
          <w:b/>
          <w:color w:val="7F7F7F" w:themeColor="text1" w:themeTint="80"/>
        </w:rPr>
        <w:t xml:space="preserve"> Competência na criação e interpretação de desenhos técnicos, utilizando AutoCAD para desenvolver projetos e documentações precisas.</w:t>
      </w:r>
    </w:p>
    <w:p w14:paraId="4B7E57A9" w14:textId="17D7B1BE" w:rsidR="00F5510D" w:rsidRPr="00DE3816" w:rsidRDefault="00F5510D" w:rsidP="00DE3816">
      <w:pPr>
        <w:ind w:left="360"/>
        <w:rPr>
          <w:rFonts w:ascii="Cambria Math" w:hAnsi="Cambria Math"/>
          <w:b/>
          <w:color w:val="7F7F7F" w:themeColor="text1" w:themeTint="80"/>
        </w:rPr>
      </w:pPr>
      <w:r w:rsidRPr="00F5510D">
        <w:rPr>
          <w:rFonts w:ascii="Cambria Math" w:hAnsi="Cambria Math"/>
          <w:b/>
          <w:bCs/>
          <w:color w:val="7F7F7F" w:themeColor="text1" w:themeTint="80"/>
        </w:rPr>
        <w:t>Metrologia:</w:t>
      </w:r>
      <w:r w:rsidRPr="00F5510D">
        <w:rPr>
          <w:rFonts w:ascii="Cambria Math" w:hAnsi="Cambria Math"/>
          <w:b/>
          <w:color w:val="7F7F7F" w:themeColor="text1" w:themeTint="80"/>
        </w:rPr>
        <w:t xml:space="preserve"> Compreensão dos princípios de medição, assegurando a precisão nas operações de manutenção e desenvolvimento de projetos.</w:t>
      </w:r>
    </w:p>
    <w:p w14:paraId="1D0A531F" w14:textId="77777777" w:rsidR="00DE3816" w:rsidRPr="00DE3816" w:rsidRDefault="00DE3816" w:rsidP="00DE3816">
      <w:pPr>
        <w:ind w:left="360"/>
        <w:rPr>
          <w:rFonts w:ascii="Cambria Math" w:hAnsi="Cambria Math"/>
          <w:b/>
          <w:color w:val="7F7F7F" w:themeColor="text1" w:themeTint="80"/>
        </w:rPr>
      </w:pPr>
      <w:r w:rsidRPr="00DE3816">
        <w:rPr>
          <w:rFonts w:ascii="Cambria Math" w:hAnsi="Cambria Math"/>
          <w:b/>
          <w:color w:val="7F7F7F" w:themeColor="text1" w:themeTint="80"/>
        </w:rPr>
        <w:t>Proatividade e Aprendizado Contínuo: Vontade de aprender novas técnicas e tecnologias para aprimorar as práticas de manutenção e logística.</w:t>
      </w:r>
    </w:p>
    <w:p w14:paraId="6F0C7734" w14:textId="2C31B231" w:rsidR="00914675" w:rsidRDefault="00DE3816" w:rsidP="00DE3816">
      <w:pPr>
        <w:ind w:left="360"/>
        <w:rPr>
          <w:rFonts w:ascii="Cambria Math" w:hAnsi="Cambria Math"/>
          <w:b/>
          <w:color w:val="7F7F7F" w:themeColor="text1" w:themeTint="80"/>
        </w:rPr>
      </w:pPr>
      <w:r w:rsidRPr="00DE3816">
        <w:rPr>
          <w:rFonts w:ascii="Cambria Math" w:hAnsi="Cambria Math"/>
          <w:b/>
          <w:color w:val="7F7F7F" w:themeColor="text1" w:themeTint="80"/>
        </w:rPr>
        <w:t>Organização e Planejamento: Aptidão para criar e seguir cronogramas, gerir prioridades e atender a prazos estabelecidos</w:t>
      </w:r>
    </w:p>
    <w:p w14:paraId="098DD74C" w14:textId="21893BC1" w:rsidR="0002157D" w:rsidRDefault="0002157D" w:rsidP="00DE3816">
      <w:pPr>
        <w:ind w:left="360"/>
        <w:rPr>
          <w:rFonts w:ascii="Cambria Math" w:hAnsi="Cambria Math"/>
          <w:b/>
          <w:color w:val="7F7F7F" w:themeColor="text1" w:themeTint="80"/>
        </w:rPr>
      </w:pPr>
    </w:p>
    <w:p w14:paraId="46A3324D" w14:textId="55AEF4FC" w:rsidR="0002157D" w:rsidRDefault="0002157D" w:rsidP="0002157D">
      <w:pPr>
        <w:rPr>
          <w:rFonts w:ascii="Cambria Math" w:hAnsi="Cambria Math"/>
          <w:b/>
          <w:color w:val="268C7D"/>
          <w:sz w:val="28"/>
        </w:rPr>
      </w:pPr>
      <w:r>
        <w:rPr>
          <w:rFonts w:ascii="Cambria Math" w:hAnsi="Cambria Math"/>
          <w:b/>
          <w:color w:val="268C7D"/>
          <w:sz w:val="28"/>
        </w:rPr>
        <w:t>Certificações</w:t>
      </w:r>
    </w:p>
    <w:p w14:paraId="10C74457" w14:textId="4F1D501D" w:rsidR="0002157D" w:rsidRPr="0002157D" w:rsidRDefault="0002157D" w:rsidP="009730E3">
      <w:pPr>
        <w:pStyle w:val="PargrafodaLista"/>
        <w:numPr>
          <w:ilvl w:val="0"/>
          <w:numId w:val="2"/>
        </w:numPr>
        <w:rPr>
          <w:rFonts w:ascii="Cambria Math" w:hAnsi="Cambria Math"/>
          <w:color w:val="7F7F7F" w:themeColor="text1" w:themeTint="80"/>
        </w:rPr>
      </w:pPr>
      <w:r>
        <w:rPr>
          <w:rFonts w:ascii="Cambria Math" w:hAnsi="Cambria Math"/>
          <w:b/>
          <w:color w:val="595959" w:themeColor="text1" w:themeTint="A6"/>
        </w:rPr>
        <w:t>PCP: Planejamento e controle da produção aplicado</w:t>
      </w:r>
    </w:p>
    <w:p w14:paraId="548C364A" w14:textId="6B33C86C" w:rsidR="0002157D" w:rsidRPr="0002157D" w:rsidRDefault="0002157D" w:rsidP="0002157D">
      <w:pPr>
        <w:pStyle w:val="PargrafodaLista"/>
        <w:rPr>
          <w:rFonts w:ascii="Cambria Math" w:hAnsi="Cambria Math"/>
          <w:color w:val="7F7F7F" w:themeColor="text1" w:themeTint="80"/>
        </w:rPr>
      </w:pPr>
      <w:r>
        <w:rPr>
          <w:rFonts w:ascii="Cambria Math" w:hAnsi="Cambria Math"/>
          <w:color w:val="7F7F7F" w:themeColor="text1" w:themeTint="80"/>
        </w:rPr>
        <w:t>U</w:t>
      </w:r>
      <w:r w:rsidRPr="0002157D">
        <w:rPr>
          <w:rFonts w:ascii="Cambria Math" w:hAnsi="Cambria Math"/>
          <w:color w:val="7F7F7F" w:themeColor="text1" w:themeTint="80"/>
        </w:rPr>
        <w:t xml:space="preserve">demy, </w:t>
      </w:r>
      <w:r>
        <w:rPr>
          <w:rFonts w:ascii="Cambria Math" w:hAnsi="Cambria Math"/>
          <w:color w:val="7F7F7F" w:themeColor="text1" w:themeTint="80"/>
        </w:rPr>
        <w:t>Mai</w:t>
      </w:r>
      <w:r w:rsidRPr="0002157D">
        <w:rPr>
          <w:rFonts w:ascii="Cambria Math" w:hAnsi="Cambria Math"/>
          <w:color w:val="7F7F7F" w:themeColor="text1" w:themeTint="80"/>
        </w:rPr>
        <w:t>/2024</w:t>
      </w:r>
    </w:p>
    <w:p w14:paraId="220BA042" w14:textId="77777777" w:rsidR="0002157D" w:rsidRPr="00B41288" w:rsidRDefault="0002157D" w:rsidP="0002157D">
      <w:pPr>
        <w:pStyle w:val="PargrafodaLista"/>
        <w:rPr>
          <w:rFonts w:ascii="Cambria Math" w:hAnsi="Cambria Math"/>
          <w:color w:val="7F7F7F" w:themeColor="text1" w:themeTint="80"/>
        </w:rPr>
      </w:pPr>
    </w:p>
    <w:p w14:paraId="3593BF4C" w14:textId="287CEC5F" w:rsidR="0002157D" w:rsidRPr="0002157D" w:rsidRDefault="0002157D" w:rsidP="0002157D">
      <w:pPr>
        <w:pStyle w:val="PargrafodaLista"/>
        <w:numPr>
          <w:ilvl w:val="0"/>
          <w:numId w:val="2"/>
        </w:numPr>
        <w:rPr>
          <w:rFonts w:ascii="Cambria Math" w:hAnsi="Cambria Math"/>
          <w:color w:val="7F7F7F" w:themeColor="text1" w:themeTint="80"/>
        </w:rPr>
      </w:pPr>
      <w:r>
        <w:rPr>
          <w:rFonts w:ascii="Cambria Math" w:hAnsi="Cambria Math"/>
          <w:b/>
          <w:color w:val="595959" w:themeColor="text1" w:themeTint="A6"/>
        </w:rPr>
        <w:t>Curso de Excel do básico ao Avançado, Macro e VBA + Power BI</w:t>
      </w:r>
    </w:p>
    <w:p w14:paraId="001E84F5" w14:textId="6D8002EF" w:rsidR="0002157D" w:rsidRPr="0002157D" w:rsidRDefault="0002157D" w:rsidP="0002157D">
      <w:pPr>
        <w:pStyle w:val="PargrafodaLista"/>
        <w:rPr>
          <w:rFonts w:ascii="Cambria Math" w:hAnsi="Cambria Math"/>
          <w:color w:val="7F7F7F" w:themeColor="text1" w:themeTint="80"/>
        </w:rPr>
      </w:pPr>
      <w:r>
        <w:rPr>
          <w:rFonts w:ascii="Cambria Math" w:hAnsi="Cambria Math"/>
          <w:color w:val="7F7F7F" w:themeColor="text1" w:themeTint="80"/>
        </w:rPr>
        <w:t>U</w:t>
      </w:r>
      <w:r w:rsidRPr="0002157D">
        <w:rPr>
          <w:rFonts w:ascii="Cambria Math" w:hAnsi="Cambria Math"/>
          <w:color w:val="7F7F7F" w:themeColor="text1" w:themeTint="80"/>
        </w:rPr>
        <w:t xml:space="preserve">demy, </w:t>
      </w:r>
      <w:r>
        <w:rPr>
          <w:rFonts w:ascii="Cambria Math" w:hAnsi="Cambria Math"/>
          <w:color w:val="7F7F7F" w:themeColor="text1" w:themeTint="80"/>
        </w:rPr>
        <w:t>Jan</w:t>
      </w:r>
      <w:r w:rsidRPr="0002157D">
        <w:rPr>
          <w:rFonts w:ascii="Cambria Math" w:hAnsi="Cambria Math"/>
          <w:color w:val="7F7F7F" w:themeColor="text1" w:themeTint="80"/>
        </w:rPr>
        <w:t>/2024</w:t>
      </w:r>
    </w:p>
    <w:p w14:paraId="3A04F916" w14:textId="77777777" w:rsidR="00F5510D" w:rsidRPr="00914675" w:rsidRDefault="00F5510D" w:rsidP="0002157D">
      <w:pPr>
        <w:pStyle w:val="PargrafodaLista"/>
        <w:rPr>
          <w:rFonts w:ascii="Cambria Math" w:hAnsi="Cambria Math"/>
          <w:color w:val="7F7F7F" w:themeColor="text1" w:themeTint="80"/>
        </w:rPr>
      </w:pPr>
    </w:p>
    <w:p w14:paraId="73C9726D" w14:textId="1AB8AD08" w:rsidR="00F5510D" w:rsidRPr="00F5510D" w:rsidRDefault="00F5510D" w:rsidP="00F5510D">
      <w:pPr>
        <w:pStyle w:val="PargrafodaLista"/>
        <w:numPr>
          <w:ilvl w:val="0"/>
          <w:numId w:val="2"/>
        </w:numPr>
        <w:rPr>
          <w:rFonts w:ascii="Cambria Math" w:hAnsi="Cambria Math"/>
          <w:b/>
          <w:color w:val="595959" w:themeColor="text1" w:themeTint="A6"/>
        </w:rPr>
      </w:pPr>
      <w:r w:rsidRPr="00F5510D">
        <w:rPr>
          <w:rFonts w:ascii="Cambria Math" w:hAnsi="Cambria Math"/>
          <w:b/>
          <w:color w:val="595959" w:themeColor="text1" w:themeTint="A6"/>
        </w:rPr>
        <w:t>Formação Completa no AutoCAD 2D e 3D -2025</w:t>
      </w:r>
    </w:p>
    <w:p w14:paraId="071BDA20" w14:textId="0BF2A76F" w:rsidR="0002157D" w:rsidRDefault="0002157D" w:rsidP="00F5510D">
      <w:pPr>
        <w:pStyle w:val="PargrafodaLista"/>
        <w:rPr>
          <w:rFonts w:ascii="Cambria Math" w:hAnsi="Cambria Math"/>
          <w:color w:val="7F7F7F" w:themeColor="text1" w:themeTint="80"/>
        </w:rPr>
      </w:pPr>
      <w:r>
        <w:rPr>
          <w:rFonts w:ascii="Cambria Math" w:hAnsi="Cambria Math"/>
          <w:color w:val="7F7F7F" w:themeColor="text1" w:themeTint="80"/>
        </w:rPr>
        <w:t xml:space="preserve">Data Science Academy </w:t>
      </w:r>
      <w:r w:rsidR="00F5510D">
        <w:rPr>
          <w:rFonts w:ascii="Cambria Math" w:hAnsi="Cambria Math"/>
          <w:color w:val="7F7F7F" w:themeColor="text1" w:themeTint="80"/>
        </w:rPr>
        <w:t>Set</w:t>
      </w:r>
      <w:r w:rsidRPr="00914675">
        <w:rPr>
          <w:rFonts w:ascii="Cambria Math" w:hAnsi="Cambria Math"/>
          <w:color w:val="7F7F7F" w:themeColor="text1" w:themeTint="80"/>
        </w:rPr>
        <w:t>/202</w:t>
      </w:r>
      <w:r>
        <w:rPr>
          <w:rFonts w:ascii="Cambria Math" w:hAnsi="Cambria Math"/>
          <w:color w:val="7F7F7F" w:themeColor="text1" w:themeTint="80"/>
        </w:rPr>
        <w:t>4</w:t>
      </w:r>
    </w:p>
    <w:p w14:paraId="1E91F680" w14:textId="77777777" w:rsidR="00F5510D" w:rsidRPr="00914675" w:rsidRDefault="00F5510D" w:rsidP="0002157D">
      <w:pPr>
        <w:pStyle w:val="PargrafodaLista"/>
        <w:rPr>
          <w:rFonts w:ascii="Cambria Math" w:hAnsi="Cambria Math"/>
          <w:color w:val="7F7F7F" w:themeColor="text1" w:themeTint="80"/>
        </w:rPr>
      </w:pPr>
    </w:p>
    <w:p w14:paraId="314687C3" w14:textId="77777777" w:rsidR="00F5510D" w:rsidRPr="00914675" w:rsidRDefault="00F5510D" w:rsidP="00F5510D">
      <w:pPr>
        <w:pStyle w:val="PargrafodaLista"/>
        <w:numPr>
          <w:ilvl w:val="0"/>
          <w:numId w:val="2"/>
        </w:numPr>
        <w:rPr>
          <w:rFonts w:ascii="Cambria Math" w:hAnsi="Cambria Math"/>
          <w:b/>
          <w:color w:val="595959" w:themeColor="text1" w:themeTint="A6"/>
        </w:rPr>
      </w:pPr>
      <w:r>
        <w:rPr>
          <w:rFonts w:ascii="Cambria Math" w:hAnsi="Cambria Math"/>
          <w:b/>
          <w:color w:val="595959" w:themeColor="text1" w:themeTint="A6"/>
        </w:rPr>
        <w:t>Fundamentos de Engenharia de dados</w:t>
      </w:r>
    </w:p>
    <w:p w14:paraId="79D30DF1" w14:textId="77777777" w:rsidR="00F5510D" w:rsidRPr="00914675" w:rsidRDefault="00F5510D" w:rsidP="00F5510D">
      <w:pPr>
        <w:pStyle w:val="PargrafodaLista"/>
        <w:rPr>
          <w:rFonts w:ascii="Cambria Math" w:hAnsi="Cambria Math"/>
          <w:color w:val="7F7F7F" w:themeColor="text1" w:themeTint="80"/>
        </w:rPr>
      </w:pPr>
      <w:r>
        <w:rPr>
          <w:rFonts w:ascii="Cambria Math" w:hAnsi="Cambria Math"/>
          <w:color w:val="7F7F7F" w:themeColor="text1" w:themeTint="80"/>
        </w:rPr>
        <w:t>Data Science Academy Ago</w:t>
      </w:r>
      <w:r w:rsidRPr="00914675">
        <w:rPr>
          <w:rFonts w:ascii="Cambria Math" w:hAnsi="Cambria Math"/>
          <w:color w:val="7F7F7F" w:themeColor="text1" w:themeTint="80"/>
        </w:rPr>
        <w:t>/202</w:t>
      </w:r>
      <w:r>
        <w:rPr>
          <w:rFonts w:ascii="Cambria Math" w:hAnsi="Cambria Math"/>
          <w:color w:val="7F7F7F" w:themeColor="text1" w:themeTint="80"/>
        </w:rPr>
        <w:t>4</w:t>
      </w:r>
    </w:p>
    <w:p w14:paraId="2692D030" w14:textId="69499342" w:rsidR="0002157D" w:rsidRPr="00914675" w:rsidRDefault="0002157D" w:rsidP="00DE3816">
      <w:pPr>
        <w:ind w:left="360"/>
        <w:rPr>
          <w:rFonts w:ascii="Cambria Math" w:hAnsi="Cambria Math"/>
          <w:color w:val="7F7F7F" w:themeColor="text1" w:themeTint="80"/>
        </w:rPr>
      </w:pPr>
    </w:p>
    <w:sectPr w:rsidR="0002157D" w:rsidRPr="00914675" w:rsidSect="00914675">
      <w:pgSz w:w="11906" w:h="16838"/>
      <w:pgMar w:top="426" w:right="566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Commarcadore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" w15:restartNumberingAfterBreak="0">
    <w:nsid w:val="0DF52CA8"/>
    <w:multiLevelType w:val="hybridMultilevel"/>
    <w:tmpl w:val="43825E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D0D35"/>
    <w:multiLevelType w:val="hybridMultilevel"/>
    <w:tmpl w:val="F1CCD6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47C7D"/>
    <w:multiLevelType w:val="hybridMultilevel"/>
    <w:tmpl w:val="BEDA2744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97994141">
    <w:abstractNumId w:val="0"/>
  </w:num>
  <w:num w:numId="2" w16cid:durableId="1495416320">
    <w:abstractNumId w:val="1"/>
  </w:num>
  <w:num w:numId="3" w16cid:durableId="138352707">
    <w:abstractNumId w:val="3"/>
  </w:num>
  <w:num w:numId="4" w16cid:durableId="532836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522"/>
    <w:rsid w:val="0002157D"/>
    <w:rsid w:val="000344BF"/>
    <w:rsid w:val="000351FE"/>
    <w:rsid w:val="0025213D"/>
    <w:rsid w:val="002C55AD"/>
    <w:rsid w:val="003720F7"/>
    <w:rsid w:val="003C3C54"/>
    <w:rsid w:val="004147AC"/>
    <w:rsid w:val="006D7AF2"/>
    <w:rsid w:val="008550B6"/>
    <w:rsid w:val="00901D2B"/>
    <w:rsid w:val="00914675"/>
    <w:rsid w:val="00947D6B"/>
    <w:rsid w:val="00A1386A"/>
    <w:rsid w:val="00A4777D"/>
    <w:rsid w:val="00B104C9"/>
    <w:rsid w:val="00B22624"/>
    <w:rsid w:val="00B41288"/>
    <w:rsid w:val="00B575A2"/>
    <w:rsid w:val="00D23522"/>
    <w:rsid w:val="00DE3816"/>
    <w:rsid w:val="00DF3921"/>
    <w:rsid w:val="00F5510D"/>
    <w:rsid w:val="254CBDA1"/>
    <w:rsid w:val="270FA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484A1"/>
  <w15:chartTrackingRefBased/>
  <w15:docId w15:val="{BCDF4ACC-E585-4219-A6C1-DFAF835A7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D6B"/>
  </w:style>
  <w:style w:type="paragraph" w:styleId="Ttulo1">
    <w:name w:val="heading 1"/>
    <w:basedOn w:val="Normal"/>
    <w:link w:val="Ttulo1Char"/>
    <w:uiPriority w:val="9"/>
    <w:qFormat/>
    <w:rsid w:val="00D23522"/>
    <w:pPr>
      <w:keepNext/>
      <w:keepLines/>
      <w:spacing w:before="320" w:after="10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  <w:lang w:val="pt-PT" w:eastAsia="ja-JP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23522"/>
    <w:pPr>
      <w:keepNext/>
      <w:keepLines/>
      <w:spacing w:before="60" w:after="40" w:line="240" w:lineRule="auto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  <w:lang w:val="pt-PT" w:eastAsia="ja-JP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3522"/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  <w:lang w:val="pt-PT" w:eastAsia="ja-JP"/>
    </w:rPr>
  </w:style>
  <w:style w:type="character" w:customStyle="1" w:styleId="Ttulo2Char">
    <w:name w:val="Título 2 Char"/>
    <w:basedOn w:val="Fontepargpadro"/>
    <w:link w:val="Ttulo2"/>
    <w:uiPriority w:val="9"/>
    <w:rsid w:val="00D23522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  <w:lang w:val="pt-PT" w:eastAsia="ja-JP"/>
    </w:rPr>
  </w:style>
  <w:style w:type="paragraph" w:styleId="Commarcadores">
    <w:name w:val="List Bullet"/>
    <w:basedOn w:val="Normal"/>
    <w:uiPriority w:val="10"/>
    <w:unhideWhenUsed/>
    <w:qFormat/>
    <w:rsid w:val="00D23522"/>
    <w:pPr>
      <w:numPr>
        <w:numId w:val="1"/>
      </w:numPr>
      <w:spacing w:after="240" w:line="288" w:lineRule="auto"/>
      <w:contextualSpacing/>
    </w:pPr>
    <w:rPr>
      <w:rFonts w:eastAsiaTheme="minorEastAsia"/>
      <w:color w:val="404040" w:themeColor="text1" w:themeTint="BF"/>
      <w:lang w:val="pt-PT" w:eastAsia="ja-JP"/>
    </w:rPr>
  </w:style>
  <w:style w:type="paragraph" w:styleId="PargrafodaLista">
    <w:name w:val="List Paragraph"/>
    <w:basedOn w:val="Normal"/>
    <w:uiPriority w:val="34"/>
    <w:qFormat/>
    <w:rsid w:val="00D2352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14675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F3921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C3C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3C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david-ferreira-864117202/?utm_source=share&amp;utm_campaign=share_via&amp;utm_content=profile&amp;utm_medium=ios_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442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SAMARCO MINERAÇÃO S/A</Company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Thainara Ferreira Da Silva</dc:creator>
  <cp:keywords/>
  <dc:description/>
  <cp:lastModifiedBy>Thainara Ferreira Silva</cp:lastModifiedBy>
  <cp:revision>5</cp:revision>
  <cp:lastPrinted>2024-09-03T12:05:00Z</cp:lastPrinted>
  <dcterms:created xsi:type="dcterms:W3CDTF">2024-09-03T12:05:00Z</dcterms:created>
  <dcterms:modified xsi:type="dcterms:W3CDTF">2024-10-04T01:11:00Z</dcterms:modified>
</cp:coreProperties>
</file>