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00" w:rsidRDefault="00E5032C">
      <w:r>
        <w:t>Billing Functionality</w:t>
      </w:r>
    </w:p>
    <w:p w:rsidR="00E5032C" w:rsidRDefault="00E5032C"/>
    <w:p w:rsidR="00E5032C" w:rsidRDefault="00E5032C">
      <w:r>
        <w:t>Each city we launch in will allow for a set number of S/S to receive Local Corners services for life.  These will be out angels who continue to promote Local Corners.  We need the ability to identify these people so they never receive monthly billing requests.  Please note monthly billing requests.  Later as Local Corners grows the S/S will have an opportunity to purchase advertising.</w:t>
      </w:r>
    </w:p>
    <w:p w:rsidR="00E5032C" w:rsidRDefault="00E5032C"/>
    <w:p w:rsidR="00E5032C" w:rsidRDefault="00E5032C">
      <w:r>
        <w:t xml:space="preserve">Once Local Corners has hit critical mass credit card billing needs to be turned on for any new subscribers.  Ideally it would be a basic on off stitch using critical mass but need to have flexibility.  </w:t>
      </w:r>
    </w:p>
    <w:p w:rsidR="00E5032C" w:rsidRDefault="00E5032C"/>
    <w:p w:rsidR="00E5032C" w:rsidRDefault="00474E50">
      <w:r>
        <w:t>B</w:t>
      </w:r>
      <w:r w:rsidR="00E5032C">
        <w:t xml:space="preserve">illing will be conducted on monthly basis.  However, the S/S will be able to choose if they would like to be billed annually.  In doing so they will receive one month free.  </w:t>
      </w:r>
    </w:p>
    <w:p w:rsidR="00474E50" w:rsidRDefault="00474E50"/>
    <w:p w:rsidR="00474E50" w:rsidRDefault="00474E50">
      <w:r>
        <w:t xml:space="preserve">Please note this means Angels will not see this page ever.  </w:t>
      </w:r>
      <w:bookmarkStart w:id="0" w:name="_GoBack"/>
      <w:bookmarkEnd w:id="0"/>
    </w:p>
    <w:sectPr w:rsidR="0047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2C"/>
    <w:rsid w:val="00474E50"/>
    <w:rsid w:val="009C1400"/>
    <w:rsid w:val="00E5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DB800-35ED-49D4-A455-33AB64EA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nichuf@gmail.com</dc:creator>
  <cp:keywords/>
  <dc:description/>
  <cp:lastModifiedBy>nichuf@gmail.com</cp:lastModifiedBy>
  <cp:revision>1</cp:revision>
  <dcterms:created xsi:type="dcterms:W3CDTF">2018-09-29T18:43:00Z</dcterms:created>
  <dcterms:modified xsi:type="dcterms:W3CDTF">2018-09-29T18:57:00Z</dcterms:modified>
</cp:coreProperties>
</file>