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60F8" w14:textId="152913A5" w:rsidR="00D077E9" w:rsidRDefault="00477495" w:rsidP="00D70D02">
      <w:r>
        <w:rPr>
          <w:noProof/>
          <w:lang w:bidi="pt-PT"/>
        </w:rPr>
        <w:drawing>
          <wp:anchor distT="0" distB="0" distL="114300" distR="114300" simplePos="0" relativeHeight="251656192" behindDoc="1" locked="0" layoutInCell="1" allowOverlap="1" wp14:anchorId="24A8D10E" wp14:editId="07DB577C">
            <wp:simplePos x="0" y="0"/>
            <wp:positionH relativeFrom="column">
              <wp:posOffset>-752404</wp:posOffset>
            </wp:positionH>
            <wp:positionV relativeFrom="page">
              <wp:posOffset>-270933</wp:posOffset>
            </wp:positionV>
            <wp:extent cx="7760970" cy="7112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629" cy="7120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FDDFC" wp14:editId="42CAC415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EB7D5" id="Retângulo 3" o:spid="_x0000_s1026" alt="retângulo branco para texto na capa" style="position:absolute;margin-left:-15.95pt;margin-top:73.85pt;width:310.15pt;height:681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9A1650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A0EBCD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0004A88D" wp14:editId="4DC2E04B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ACFD00" w14:textId="5496B4A9" w:rsidR="00D077E9" w:rsidRPr="00D86945" w:rsidRDefault="00477495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Detetor de Incêndios</w:t>
                                  </w:r>
                                </w:p>
                                <w:p w14:paraId="4E72E84D" w14:textId="429B87F1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pt-PT"/>
                                    </w:rPr>
                                    <w:t>20</w:t>
                                  </w:r>
                                  <w:r w:rsidR="00477495">
                                    <w:rPr>
                                      <w:lang w:bidi="pt-PT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04A8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" filled="f" stroked="f" strokeweight=".5pt">
                      <v:textbox>
                        <w:txbxContent>
                          <w:p w14:paraId="73ACFD00" w14:textId="5496B4A9" w:rsidR="00D077E9" w:rsidRPr="00D86945" w:rsidRDefault="00477495" w:rsidP="00D077E9">
                            <w:pPr>
                              <w:pStyle w:val="Ttulo"/>
                            </w:pPr>
                            <w:r>
                              <w:rPr>
                                <w:lang w:bidi="pt-PT"/>
                              </w:rPr>
                              <w:t>Detetor de Incêndios</w:t>
                            </w:r>
                          </w:p>
                          <w:p w14:paraId="4E72E84D" w14:textId="429B87F1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pt-PT"/>
                              </w:rPr>
                              <w:t>20</w:t>
                            </w:r>
                            <w:r w:rsidR="00477495">
                              <w:rPr>
                                <w:lang w:bidi="pt-PT"/>
                              </w:rPr>
                              <w:t>25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82EBEC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48238A7E" wp14:editId="1684E509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8B4B4A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455f51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CBBE391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AE4C90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4D12EF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15EE71" w14:textId="41B24BC2" w:rsidR="00D077E9" w:rsidRDefault="00477495" w:rsidP="00AB02A7">
            <w:r>
              <w:t>DAVID GOMES FIDALGO</w:t>
            </w:r>
          </w:p>
          <w:p w14:paraId="47694AC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035334E8" wp14:editId="2A216952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01C2D3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455f51 [3215]" strokeweight="3pt">
                      <w10:anchorlock/>
                    </v:line>
                  </w:pict>
                </mc:Fallback>
              </mc:AlternateContent>
            </w:r>
          </w:p>
          <w:p w14:paraId="2D678DF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8BD068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6AF664C" w14:textId="5B11CB92" w:rsidR="00D077E9" w:rsidRDefault="00000000" w:rsidP="00AB02A7">
            <w:sdt>
              <w:sdtPr>
                <w:id w:val="-1740469667"/>
                <w:placeholder>
                  <w:docPart w:val="BE1A0C940DD641D5A95CF8D43DE550CB"/>
                </w:placeholder>
                <w15:appearance w15:val="hidden"/>
              </w:sdtPr>
              <w:sdtContent>
                <w:r w:rsidR="00477495">
                  <w:t>INESCTEC</w:t>
                </w:r>
              </w:sdtContent>
            </w:sdt>
          </w:p>
          <w:p w14:paraId="11F42696" w14:textId="66B57547" w:rsidR="00D077E9" w:rsidRDefault="00477495" w:rsidP="00AB02A7">
            <w:r>
              <w:t>Orientadores:</w:t>
            </w:r>
          </w:p>
          <w:p w14:paraId="5A316F30" w14:textId="63F2EBDD" w:rsidR="00477495" w:rsidRDefault="00477495" w:rsidP="00AB02A7">
            <w:r>
              <w:t>Eduardo Pires, Arsénio Reis,</w:t>
            </w:r>
          </w:p>
          <w:p w14:paraId="7962D805" w14:textId="5261D85B" w:rsidR="00477495" w:rsidRDefault="00477495" w:rsidP="00AB02A7">
            <w:r>
              <w:t>João Barroso, Paulo Oliveira</w:t>
            </w:r>
          </w:p>
          <w:p w14:paraId="5E790C1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8036916" w14:textId="63E350AB" w:rsidR="00D077E9" w:rsidRDefault="00477495">
      <w:pPr>
        <w:spacing w:after="200"/>
      </w:pPr>
      <w:r>
        <w:rPr>
          <w:noProof/>
          <w:lang w:bidi="pt-PT"/>
        </w:rPr>
        <w:drawing>
          <wp:anchor distT="0" distB="0" distL="114300" distR="114300" simplePos="0" relativeHeight="251662336" behindDoc="0" locked="0" layoutInCell="1" allowOverlap="1" wp14:anchorId="1AFFDC2B" wp14:editId="46F50992">
            <wp:simplePos x="0" y="0"/>
            <wp:positionH relativeFrom="column">
              <wp:posOffset>4383546</wp:posOffset>
            </wp:positionH>
            <wp:positionV relativeFrom="paragraph">
              <wp:posOffset>7458427</wp:posOffset>
            </wp:positionV>
            <wp:extent cx="2135384" cy="970351"/>
            <wp:effectExtent l="0" t="0" r="0" b="1270"/>
            <wp:wrapNone/>
            <wp:docPr id="1606980653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0653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84" cy="97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D0C363" wp14:editId="658F3AA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1E223" id="Retângulo 2" o:spid="_x0000_s1026" alt="retângulo colorido" style="position:absolute;margin-left:-58.7pt;margin-top:525pt;width:611.1pt;height:316.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c0cf3a [3206]" stroked="f" strokeweight="2pt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p w14:paraId="527C7DBE" w14:textId="59312870" w:rsidR="00477495" w:rsidRDefault="00477495" w:rsidP="00477495">
      <w:pPr>
        <w:pStyle w:val="Contedos"/>
        <w:rPr>
          <w:b/>
          <w:bCs/>
          <w:lang w:bidi="pt-PT"/>
        </w:rPr>
      </w:pPr>
      <w:r w:rsidRPr="001F7A71">
        <w:rPr>
          <w:b/>
          <w:bCs/>
          <w:lang w:bidi="pt-PT"/>
        </w:rPr>
        <w:lastRenderedPageBreak/>
        <w:t>Resumo</w:t>
      </w:r>
    </w:p>
    <w:p w14:paraId="3FDCB1E8" w14:textId="77777777" w:rsidR="001F7A71" w:rsidRPr="001F7A71" w:rsidRDefault="001F7A71" w:rsidP="00477495">
      <w:pPr>
        <w:pStyle w:val="Contedos"/>
        <w:rPr>
          <w:b/>
          <w:bCs/>
          <w:lang w:bidi="pt-PT"/>
        </w:rPr>
      </w:pPr>
    </w:p>
    <w:p w14:paraId="5F6CFAC3" w14:textId="77777777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>Este relatório apresenta o desenvolvimento e a implementação de um sistema inteligente de deteção de incêndios baseado numa arquitetura multiagente. O principal objetivo é garantir uma monitorização contínua e autónoma de diversos parâmetros críticos associados ao risco de incêndio, como fumo, temperatura e concentração de gases inflamáveis, permitindo uma deteção precoce e mais fiável do que os métodos convencionais.</w:t>
      </w:r>
    </w:p>
    <w:p w14:paraId="72DCF802" w14:textId="77777777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>Para alcançar este objetivo, o sistema utiliza uma rede de sensores distribuídos, que recolhem dados em tempo real e os encaminham para uma infraestrutura composta por agentes de software especializados. Cada agente desempenha um papel distinto, como análise de tendências, correlação de eventos e tomada de decisão, assegurando uma abordagem descentralizada e eficiente.</w:t>
      </w:r>
    </w:p>
    <w:p w14:paraId="22235785" w14:textId="77777777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>Além disso, o sistema integra algoritmos de inteligência artificial, capazes de identificar padrões anómalos e prever potenciais focos de incêndio com maior rapidez e precisão. Esta abordagem permite reduzir significativamente os falsos alarmes e agilizar a comunicação de alertas para as entidades responsáveis, aumentando a eficácia da resposta e reforçando a segurança do ambiente monitorizado.</w:t>
      </w:r>
    </w:p>
    <w:p w14:paraId="40E14748" w14:textId="77777777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>O relatório detalha a arquitetura do sistema, os métodos de deteção, os algoritmos implementados, bem como os testes e resultados obtidos, demonstrando a eficácia da abordagem multiagente na prevenção e mitigação de incêndios.</w:t>
      </w:r>
    </w:p>
    <w:p w14:paraId="059B4883" w14:textId="77777777" w:rsidR="00477495" w:rsidRDefault="00477495" w:rsidP="00477495">
      <w:pPr>
        <w:pStyle w:val="Contedos"/>
        <w:rPr>
          <w:lang w:bidi="pt-PT"/>
        </w:rPr>
      </w:pPr>
    </w:p>
    <w:p w14:paraId="048891F9" w14:textId="7A2CE6D7" w:rsidR="00477495" w:rsidRDefault="00477495" w:rsidP="00477495">
      <w:pPr>
        <w:pStyle w:val="Contedos"/>
        <w:rPr>
          <w:lang w:bidi="pt-PT"/>
        </w:rPr>
      </w:pPr>
    </w:p>
    <w:p w14:paraId="17FFF90B" w14:textId="096F82CA" w:rsidR="00477495" w:rsidRPr="00477495" w:rsidRDefault="00477495" w:rsidP="00477495">
      <w:pPr>
        <w:spacing w:after="200"/>
        <w:rPr>
          <w:b w:val="0"/>
          <w:lang w:bidi="pt-PT"/>
        </w:rPr>
      </w:pPr>
      <w:r>
        <w:rPr>
          <w:lang w:bidi="pt-P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455F51" w:themeColor="text2"/>
          <w:sz w:val="28"/>
          <w:szCs w:val="22"/>
          <w:lang w:eastAsia="en-US"/>
        </w:rPr>
        <w:id w:val="19177400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01C6E7" w14:textId="149F866F" w:rsidR="00477495" w:rsidRDefault="00477495">
          <w:pPr>
            <w:pStyle w:val="Cabealhodondice"/>
          </w:pPr>
          <w:r>
            <w:t>Índice</w:t>
          </w:r>
        </w:p>
        <w:p w14:paraId="5567F77A" w14:textId="5353CE55" w:rsidR="00477495" w:rsidRDefault="00477495">
          <w:pPr>
            <w:pStyle w:val="ndice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91223" w:history="1">
            <w:r w:rsidRPr="009135B5">
              <w:rPr>
                <w:rStyle w:val="Hiperligao"/>
                <w:noProof/>
                <w:lang w:bidi="pt-PT"/>
              </w:rPr>
              <w:t>Cabeçalho do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E481" w14:textId="4C999520" w:rsidR="00477495" w:rsidRDefault="00477495">
          <w:pPr>
            <w:pStyle w:val="ndice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8991224" w:history="1">
            <w:r w:rsidRPr="009135B5">
              <w:rPr>
                <w:rStyle w:val="Hiperligao"/>
                <w:noProof/>
                <w:lang w:bidi="pt-PT"/>
              </w:rPr>
              <w:t>Texto do Subtítulo aqui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76B1" w14:textId="3AFABB9A" w:rsidR="00477495" w:rsidRDefault="00477495">
          <w:r>
            <w:rPr>
              <w:bCs/>
            </w:rPr>
            <w:fldChar w:fldCharType="end"/>
          </w:r>
        </w:p>
      </w:sdtContent>
    </w:sdt>
    <w:p w14:paraId="6A7772A4" w14:textId="04BE6A48" w:rsidR="00477495" w:rsidRDefault="00477495" w:rsidP="00477495">
      <w:pPr>
        <w:spacing w:after="200"/>
        <w:rPr>
          <w:b w:val="0"/>
          <w:lang w:bidi="pt-PT"/>
        </w:rPr>
      </w:pPr>
    </w:p>
    <w:p w14:paraId="68A34378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38F6D494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A2BAFD5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0EFAAE82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457BD61F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3978F7D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6BB4C79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2C957B63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6B638570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0924B7B1" w14:textId="77777777" w:rsidR="00477495" w:rsidRPr="00477495" w:rsidRDefault="00477495" w:rsidP="00477495">
      <w:pPr>
        <w:spacing w:after="200"/>
        <w:rPr>
          <w:b w:val="0"/>
          <w:lang w:bidi="pt-PT"/>
        </w:rPr>
      </w:pPr>
    </w:p>
    <w:p w14:paraId="45E3430A" w14:textId="79E223A9" w:rsidR="00D077E9" w:rsidRDefault="001F7A71" w:rsidP="00D077E9">
      <w:pPr>
        <w:pStyle w:val="Ttulo1"/>
      </w:pPr>
      <w:r>
        <w:rPr>
          <w:lang w:bidi="pt-PT"/>
        </w:rPr>
        <w:lastRenderedPageBreak/>
        <w:t>Introdução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80D56FC" w14:textId="77777777" w:rsidTr="00DF027C">
        <w:trPr>
          <w:trHeight w:val="3546"/>
        </w:trPr>
        <w:tc>
          <w:tcPr>
            <w:tcW w:w="9999" w:type="dxa"/>
          </w:tcPr>
          <w:bookmarkStart w:id="0" w:name="_Toc188991224" w:displacedByCustomXml="next"/>
          <w:sdt>
            <w:sdtPr>
              <w:id w:val="1660650702"/>
              <w:placeholder>
                <w:docPart w:val="D48D663439794A7F8E7667CB487DF0DA"/>
              </w:placeholder>
              <w:showingPlcHdr/>
              <w15:appearance w15:val="hidden"/>
            </w:sdtPr>
            <w:sdtContent>
              <w:p w14:paraId="3A8FAC80" w14:textId="77777777" w:rsidR="00D077E9" w:rsidRDefault="006E5716" w:rsidP="00DF027C">
                <w:pPr>
                  <w:pStyle w:val="Ttulo2"/>
                </w:pPr>
                <w:r w:rsidRPr="00DF027C">
                  <w:rPr>
                    <w:lang w:bidi="pt-PT"/>
                  </w:rPr>
                  <w:t>Texto do Subtítulo aqui</w:t>
                </w:r>
              </w:p>
            </w:sdtContent>
          </w:sdt>
          <w:bookmarkEnd w:id="0" w:displacedByCustomXml="prev"/>
          <w:p w14:paraId="34D98A7C" w14:textId="77777777" w:rsidR="00DF027C" w:rsidRDefault="00DF027C" w:rsidP="00DF027C"/>
          <w:sdt>
            <w:sdtPr>
              <w:id w:val="-2056388886"/>
              <w:placeholder>
                <w:docPart w:val="EF8CD98D3BF248B69E0297CA0DEB0BB6"/>
              </w:placeholder>
              <w:temporary/>
              <w:showingPlcHdr/>
              <w15:appearance w15:val="hidden"/>
            </w:sdtPr>
            <w:sdtContent>
              <w:p w14:paraId="18A284AD" w14:textId="77777777" w:rsidR="00DF027C" w:rsidRP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>Para começar imediatamente, basta tocar em qualquer texto de marcador de posição (como este) e começar a escrever para substituí-lo pelo seu próprio texto.</w:t>
                </w:r>
              </w:p>
            </w:sdtContent>
          </w:sdt>
          <w:p w14:paraId="2DC89B38" w14:textId="77777777" w:rsidR="00DF027C" w:rsidRDefault="00DF027C" w:rsidP="00DF027C"/>
          <w:sdt>
            <w:sdtPr>
              <w:id w:val="-1742009241"/>
              <w:placeholder>
                <w:docPart w:val="5F32F06EA4E14062B85E835745EA35B3"/>
              </w:placeholder>
              <w:temporary/>
              <w:showingPlcHdr/>
              <w15:appearance w15:val="hidden"/>
            </w:sdtPr>
            <w:sdtContent>
              <w:p w14:paraId="03F779EE" w14:textId="77777777" w:rsid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 xml:space="preserve">Quer inserir uma imagem a partir dos seus ficheiros ou adicionar uma forma, caixa de texto ou tabela? É para já! No separador Inserir do friso, basta tocar na opção de que precisa. </w:t>
                </w:r>
              </w:p>
            </w:sdtContent>
          </w:sdt>
        </w:tc>
      </w:tr>
      <w:tr w:rsidR="00DF027C" w14:paraId="12703169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42CECBE0" w14:textId="77777777" w:rsidR="00DF027C" w:rsidRPr="00DF027C" w:rsidRDefault="00DF027C" w:rsidP="00DF027C">
            <w:pPr>
              <w:pStyle w:val="Textodenfase"/>
              <w:jc w:val="center"/>
            </w:pPr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24DDBEC" wp14:editId="1FFAC06E">
                      <wp:extent cx="5422005" cy="100012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BAF3E3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pt-PT"/>
                                    </w:rPr>
                                    <w:t>“Encontre ainda mais ferramentas de fácil utilização no separador Inserir, por exemplo para adicionar uma hiperligação ou inserir um comentário.”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4DDBEC" id="Caixa de Texto 7" o:spid="_x0000_s1027" type="#_x0000_t202" style="width:426.9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" filled="f" stroked="f" strokeweight=".5pt">
                      <v:textbox>
                        <w:txbxContent>
                          <w:p w14:paraId="1ABAF3E3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pt-PT"/>
                              </w:rPr>
                              <w:t>“Encontre ainda mais ferramentas de fácil utilização no separador Inserir, por exemplo para adicionar uma hiperligação ou inserir um comentário.”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112C4CE8" w14:textId="77777777" w:rsidTr="00DF027C">
        <w:trPr>
          <w:trHeight w:val="5931"/>
        </w:trPr>
        <w:tc>
          <w:tcPr>
            <w:tcW w:w="9999" w:type="dxa"/>
          </w:tcPr>
          <w:p w14:paraId="7524453C" w14:textId="77777777" w:rsidR="00DF027C" w:rsidRDefault="00DF027C" w:rsidP="00DF027C">
            <w:pPr>
              <w:pStyle w:val="Textodenfase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88AA34006EE24218A43F5A1A27B2E003"/>
              </w:placeholder>
              <w:temporary/>
              <w:showingPlcHdr/>
              <w15:appearance w15:val="hidden"/>
            </w:sdtPr>
            <w:sdtContent>
              <w:p w14:paraId="0B810291" w14:textId="77777777" w:rsidR="00DF027C" w:rsidRP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>Para começar imediatamente, basta tocar em qualquer texto de marcador de posição (como este) e começar a escrever para substituí-lo pelo seu próprio texto.</w:t>
                </w:r>
              </w:p>
            </w:sdtContent>
          </w:sdt>
          <w:p w14:paraId="6F4C1A36" w14:textId="77777777" w:rsidR="00DF027C" w:rsidRDefault="00DF027C" w:rsidP="00DF027C">
            <w:pPr>
              <w:pStyle w:val="Contedos"/>
            </w:pPr>
          </w:p>
          <w:sdt>
            <w:sdtPr>
              <w:id w:val="1005247712"/>
              <w:placeholder>
                <w:docPart w:val="9266E81F3399455796E994D210D7036B"/>
              </w:placeholder>
              <w:temporary/>
              <w:showingPlcHdr/>
              <w15:appearance w15:val="hidden"/>
            </w:sdtPr>
            <w:sdtContent>
              <w:p w14:paraId="559689E5" w14:textId="77777777" w:rsidR="00DF027C" w:rsidRDefault="00DF027C" w:rsidP="00DF027C">
                <w:pPr>
                  <w:pStyle w:val="Contedos"/>
                </w:pPr>
                <w:r w:rsidRPr="00DF027C">
                  <w:rPr>
                    <w:lang w:bidi="pt-PT"/>
                  </w:rPr>
                  <w:t xml:space="preserve">Quer inserir uma imagem a partir dos seus ficheiros ou adicionar uma forma, caixa de texto ou tabela? É para já! No separador Inserir do friso, basta tocar na opção de que precisa. </w:t>
                </w:r>
              </w:p>
            </w:sdtContent>
          </w:sdt>
          <w:p w14:paraId="0B34EED6" w14:textId="77777777" w:rsidR="00DF027C" w:rsidRDefault="00DF027C" w:rsidP="00DF027C">
            <w:pPr>
              <w:pStyle w:val="Contedos"/>
              <w:rPr>
                <w:i/>
                <w:sz w:val="36"/>
              </w:rPr>
            </w:pPr>
          </w:p>
          <w:p w14:paraId="08BB36A7" w14:textId="77777777" w:rsidR="00DF027C" w:rsidRDefault="00DF027C" w:rsidP="00DF027C">
            <w:pPr>
              <w:pStyle w:val="Contedos"/>
              <w:rPr>
                <w:i/>
                <w:sz w:val="36"/>
              </w:rPr>
            </w:pPr>
          </w:p>
        </w:tc>
      </w:tr>
    </w:tbl>
    <w:p w14:paraId="6B8F2883" w14:textId="77777777" w:rsidR="00AB02A7" w:rsidRDefault="00AB02A7" w:rsidP="00DF027C"/>
    <w:p w14:paraId="6E120753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63D60" w14:textId="77777777" w:rsidR="00E213C6" w:rsidRDefault="00E213C6">
      <w:r>
        <w:separator/>
      </w:r>
    </w:p>
    <w:p w14:paraId="497D50A9" w14:textId="77777777" w:rsidR="00E213C6" w:rsidRDefault="00E213C6"/>
  </w:endnote>
  <w:endnote w:type="continuationSeparator" w:id="0">
    <w:p w14:paraId="08A04949" w14:textId="77777777" w:rsidR="00E213C6" w:rsidRDefault="00E213C6">
      <w:r>
        <w:continuationSeparator/>
      </w:r>
    </w:p>
    <w:p w14:paraId="08282733" w14:textId="77777777" w:rsidR="00E213C6" w:rsidRDefault="00E21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42B77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7F146631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550CC" w14:textId="77777777" w:rsidR="00E213C6" w:rsidRDefault="00E213C6">
      <w:r>
        <w:separator/>
      </w:r>
    </w:p>
    <w:p w14:paraId="5D097AD3" w14:textId="77777777" w:rsidR="00E213C6" w:rsidRDefault="00E213C6"/>
  </w:footnote>
  <w:footnote w:type="continuationSeparator" w:id="0">
    <w:p w14:paraId="25F6114F" w14:textId="77777777" w:rsidR="00E213C6" w:rsidRDefault="00E213C6">
      <w:r>
        <w:continuationSeparator/>
      </w:r>
    </w:p>
    <w:p w14:paraId="6C02CC4D" w14:textId="77777777" w:rsidR="00E213C6" w:rsidRDefault="00E213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455F51" w:themeColor="text2"/>
        <w:left w:val="single" w:sz="36" w:space="0" w:color="455F51" w:themeColor="text2"/>
        <w:bottom w:val="single" w:sz="36" w:space="0" w:color="455F51" w:themeColor="text2"/>
        <w:right w:val="single" w:sz="36" w:space="0" w:color="455F51" w:themeColor="text2"/>
        <w:insideH w:val="single" w:sz="36" w:space="0" w:color="455F51" w:themeColor="text2"/>
        <w:insideV w:val="single" w:sz="36" w:space="0" w:color="455F51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B55CB0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C0CF3A" w:themeColor="accent3"/>
            <w:right w:val="nil"/>
          </w:tcBorders>
        </w:tcPr>
        <w:p w14:paraId="14A00E6B" w14:textId="77777777" w:rsidR="00D077E9" w:rsidRDefault="00D077E9">
          <w:pPr>
            <w:pStyle w:val="Cabealho"/>
          </w:pPr>
        </w:p>
      </w:tc>
    </w:tr>
  </w:tbl>
  <w:p w14:paraId="0559BEAF" w14:textId="77777777" w:rsidR="00D077E9" w:rsidRDefault="00D077E9" w:rsidP="00D077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95"/>
    <w:rsid w:val="0002482E"/>
    <w:rsid w:val="00050324"/>
    <w:rsid w:val="000A0150"/>
    <w:rsid w:val="000E63C9"/>
    <w:rsid w:val="00105059"/>
    <w:rsid w:val="00130E9D"/>
    <w:rsid w:val="00150A6D"/>
    <w:rsid w:val="001575DB"/>
    <w:rsid w:val="00185B35"/>
    <w:rsid w:val="001F2BC8"/>
    <w:rsid w:val="001F5F6B"/>
    <w:rsid w:val="001F7A71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77495"/>
    <w:rsid w:val="004B21A5"/>
    <w:rsid w:val="005037F0"/>
    <w:rsid w:val="00516A86"/>
    <w:rsid w:val="005275F6"/>
    <w:rsid w:val="00572102"/>
    <w:rsid w:val="005C15AC"/>
    <w:rsid w:val="005E62AA"/>
    <w:rsid w:val="005F1BB0"/>
    <w:rsid w:val="00656C4D"/>
    <w:rsid w:val="006E5716"/>
    <w:rsid w:val="00725B25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4ED4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0E39"/>
    <w:rsid w:val="00A31B3E"/>
    <w:rsid w:val="00A532F3"/>
    <w:rsid w:val="00A8489E"/>
    <w:rsid w:val="00AB02A7"/>
    <w:rsid w:val="00AC29F3"/>
    <w:rsid w:val="00B231E5"/>
    <w:rsid w:val="00C02B87"/>
    <w:rsid w:val="00C4086D"/>
    <w:rsid w:val="00C805B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13C6"/>
    <w:rsid w:val="00E22ACD"/>
    <w:rsid w:val="00E52873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CFFC0"/>
  <w15:docId w15:val="{F90089C5-68C0-4F23-8E6A-04946E59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55F51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3473C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455F51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455F51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33473C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455F51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455F51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455F51" w:themeColor="text2"/>
      <w:sz w:val="28"/>
      <w:szCs w:val="22"/>
    </w:rPr>
  </w:style>
  <w:style w:type="character" w:styleId="Hiperligao">
    <w:name w:val="Hyperlink"/>
    <w:basedOn w:val="Tipodeletrapredefinidodopargrafo"/>
    <w:uiPriority w:val="99"/>
    <w:unhideWhenUsed/>
    <w:rsid w:val="00477495"/>
    <w:rPr>
      <w:color w:val="6B9F25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7495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477495"/>
    <w:pPr>
      <w:keepLines/>
      <w:spacing w:after="0" w:line="259" w:lineRule="auto"/>
      <w:outlineLvl w:val="9"/>
    </w:pPr>
    <w:rPr>
      <w:b w:val="0"/>
      <w:color w:val="3E762A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774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7749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pixnio.com/pt/paisagens/floresta/madeira-paisagem-arvore-natureza-verao-folhagem-caminho-carvalho-folha-meio-ambiente-florest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pdsi.pt/2017/ha-um-novo-metodo-para-monitorizar-o-estado-da-rede-eletrica-nacional-e-ganhou-o-premio-re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1A0C940DD641D5A95CF8D43DE550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EAC2B8-DDEF-4315-87E8-6A468872CF62}"/>
      </w:docPartPr>
      <w:docPartBody>
        <w:p w:rsidR="00CA525E" w:rsidRDefault="00000000">
          <w:pPr>
            <w:pStyle w:val="BE1A0C940DD641D5A95CF8D43DE550CB"/>
          </w:pPr>
          <w:r>
            <w:rPr>
              <w:lang w:bidi="pt-PT"/>
            </w:rPr>
            <w:t>NOME DA EMPRESA</w:t>
          </w:r>
        </w:p>
      </w:docPartBody>
    </w:docPart>
    <w:docPart>
      <w:docPartPr>
        <w:name w:val="D48D663439794A7F8E7667CB487DF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009CC-A318-470E-A3AE-721B1F4735BD}"/>
      </w:docPartPr>
      <w:docPartBody>
        <w:p w:rsidR="00CA525E" w:rsidRDefault="00000000">
          <w:pPr>
            <w:pStyle w:val="D48D663439794A7F8E7667CB487DF0DA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EF8CD98D3BF248B69E0297CA0DEB0B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78C7B0-0361-4572-A629-1EDD0839F8E8}"/>
      </w:docPartPr>
      <w:docPartBody>
        <w:p w:rsidR="00CA525E" w:rsidRDefault="00000000">
          <w:pPr>
            <w:pStyle w:val="EF8CD98D3BF248B69E0297CA0DEB0BB6"/>
          </w:pPr>
          <w:r w:rsidRPr="00DF027C">
            <w:rPr>
              <w:lang w:bidi="pt-PT"/>
            </w:rPr>
            <w:t>Para começar imediatamente, basta tocar em qualquer texto de marcador de posição (como este) e começar a escrever para substituí-lo pelo seu próprio texto.</w:t>
          </w:r>
        </w:p>
      </w:docPartBody>
    </w:docPart>
    <w:docPart>
      <w:docPartPr>
        <w:name w:val="5F32F06EA4E14062B85E835745EA35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E9C037-83E5-4993-A5C4-51EE27C77328}"/>
      </w:docPartPr>
      <w:docPartBody>
        <w:p w:rsidR="00CA525E" w:rsidRDefault="00000000">
          <w:pPr>
            <w:pStyle w:val="5F32F06EA4E14062B85E835745EA35B3"/>
          </w:pPr>
          <w:r w:rsidRPr="00DF027C">
            <w:rPr>
              <w:lang w:bidi="pt-PT"/>
            </w:rPr>
            <w:t xml:space="preserve">Quer inserir uma imagem a partir dos seus ficheiros ou adicionar uma forma, caixa de texto ou tabela? É para já! No separador Inserir do friso, basta tocar na opção de que precisa. </w:t>
          </w:r>
        </w:p>
      </w:docPartBody>
    </w:docPart>
    <w:docPart>
      <w:docPartPr>
        <w:name w:val="88AA34006EE24218A43F5A1A27B2E0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179765-03BD-4D42-82E4-CE3597E7C91D}"/>
      </w:docPartPr>
      <w:docPartBody>
        <w:p w:rsidR="00CA525E" w:rsidRDefault="00000000">
          <w:pPr>
            <w:pStyle w:val="88AA34006EE24218A43F5A1A27B2E003"/>
          </w:pPr>
          <w:r w:rsidRPr="00DF027C">
            <w:rPr>
              <w:lang w:bidi="pt-PT"/>
            </w:rPr>
            <w:t>Para começar imediatamente, basta tocar em qualquer texto de marcador de posição (como este) e começar a escrever para substituí-lo pelo seu próprio texto.</w:t>
          </w:r>
        </w:p>
      </w:docPartBody>
    </w:docPart>
    <w:docPart>
      <w:docPartPr>
        <w:name w:val="9266E81F3399455796E994D210D703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7F6078-FA57-4C0A-A806-1B05A57CD034}"/>
      </w:docPartPr>
      <w:docPartBody>
        <w:p w:rsidR="00CA525E" w:rsidRDefault="00000000">
          <w:pPr>
            <w:pStyle w:val="9266E81F3399455796E994D210D7036B"/>
          </w:pPr>
          <w:r w:rsidRPr="00DF027C">
            <w:rPr>
              <w:lang w:bidi="pt-PT"/>
            </w:rPr>
            <w:t xml:space="preserve">Quer inserir uma imagem a partir dos seus ficheiros ou adicionar uma forma, caixa de texto ou tabela? É para já! No separador Inserir do friso, basta tocar na opção de que precisa.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B"/>
    <w:rsid w:val="000259E7"/>
    <w:rsid w:val="0011476B"/>
    <w:rsid w:val="00725B25"/>
    <w:rsid w:val="00A30E39"/>
    <w:rsid w:val="00C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paragraph" w:customStyle="1" w:styleId="BE1A0C940DD641D5A95CF8D43DE550CB">
    <w:name w:val="BE1A0C940DD641D5A95CF8D43DE550CB"/>
  </w:style>
  <w:style w:type="paragraph" w:customStyle="1" w:styleId="D48D663439794A7F8E7667CB487DF0DA">
    <w:name w:val="D48D663439794A7F8E7667CB487DF0DA"/>
  </w:style>
  <w:style w:type="paragraph" w:customStyle="1" w:styleId="EF8CD98D3BF248B69E0297CA0DEB0BB6">
    <w:name w:val="EF8CD98D3BF248B69E0297CA0DEB0BB6"/>
  </w:style>
  <w:style w:type="paragraph" w:customStyle="1" w:styleId="5F32F06EA4E14062B85E835745EA35B3">
    <w:name w:val="5F32F06EA4E14062B85E835745EA35B3"/>
  </w:style>
  <w:style w:type="paragraph" w:customStyle="1" w:styleId="88AA34006EE24218A43F5A1A27B2E003">
    <w:name w:val="88AA34006EE24218A43F5A1A27B2E003"/>
  </w:style>
  <w:style w:type="paragraph" w:customStyle="1" w:styleId="9266E81F3399455796E994D210D7036B">
    <w:name w:val="9266E81F3399455796E994D210D70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21</TotalTime>
  <Pages>4</Pages>
  <Words>391</Words>
  <Characters>2116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Fidalgo</dc:creator>
  <cp:keywords/>
  <cp:lastModifiedBy>DAVID GOMES FIDALGO</cp:lastModifiedBy>
  <cp:revision>2</cp:revision>
  <cp:lastPrinted>2006-08-01T17:47:00Z</cp:lastPrinted>
  <dcterms:created xsi:type="dcterms:W3CDTF">2025-01-28T21:03:00Z</dcterms:created>
  <dcterms:modified xsi:type="dcterms:W3CDTF">2025-01-31T21:33:00Z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