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20" w:before="0"/>
        <w:jc w:val="center"/>
      </w:pPr>
      <w:r>
        <w:rPr>
          <w:rFonts w:ascii="Arial" w:cs="Arial" w:eastAsia="Arial" w:hAnsi="Arial"/>
          <w:rtl/>
        </w:rPr>
        <w:t xml:space="preserve">LIAS</w:t>
      </w:r>
    </w:p>
    <w:p>
      <w:pPr>
        <w:bidi/>
        <w:spacing w:after="6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מערכת חכמה לניהול תיקים משפטיים</w:t>
      </w:r>
    </w:p>
    <w:p>
      <w:pPr>
        <w:bidi/>
        <w:spacing w:after="240" w:before="0"/>
        <w:jc w:val="center"/>
      </w:pPr>
      <w:r>
        <w:rPr>
          <w:rFonts w:ascii="Arial" w:cs="Arial" w:eastAsia="Arial" w:hAnsi="Arial"/>
          <w:color w:val="2F7DF6"/>
          <w:sz w:val="24"/>
          <w:szCs w:val="24"/>
          <w:rtl/>
        </w:rPr>
        <w:t xml:space="preserve">איסוף אוטומטי · דשבורד · מציג מסמכים · תמלול</w:t>
      </w:r>
    </w:p>
    <w:p>
      <w:pPr>
        <w:bidi/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  <w:rtl/>
        </w:rPr>
        <w:t xml:space="preserve">מדריך פונקציונליות לפרזנטציה — לאן ניגשים, איך בוחרים, ומה כל דבר עושה</w:t>
      </w:r>
    </w:p>
    <w:p>
      <w:pPr>
        <w:pStyle w:val="Heading1"/>
        <w:bidi/>
        <w:spacing w:after="120" w:before="0"/>
      </w:pPr>
      <w:r>
        <w:rPr>
          <w:rFonts w:ascii="Arial" w:cs="Arial" w:eastAsia="Arial" w:hAnsi="Arial"/>
          <w:rtl/>
        </w:rPr>
        <w:t xml:space="preserve">מה זה LIAS?</w:t>
      </w:r>
    </w:p>
    <w:p>
      <w:pPr>
        <w:bidi/>
        <w:spacing w:after="120" w:before="0"/>
      </w:pPr>
      <w:r>
        <w:rPr>
          <w:rFonts w:ascii="Arial" w:cs="Arial" w:eastAsia="Arial" w:hAnsi="Arial"/>
          <w:sz w:val="22"/>
          <w:szCs w:val="22"/>
          <w:rtl/>
        </w:rPr>
        <w:t xml:space="preserve">LIAS היא מערכת שמרכזת במקום אחד את כל תיקי הלקוחות משלושה פורטלים ממשלתיים — נט המשפט (בתי המשפט), בית הדין הרבני, וההוצאה לפועל — ומאפשרת לצפות, לנתח, לתמלל ולשתף. המערכת מתחברת אוטומטית (כולל קוד חד-פעמי), מורידה את כל המסמכים בצורה מסודרת לפי לקוח ותיק, ומעדכנת דשבורד חי.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הכל רץ במחשב שלך בלבד — הנתונים אינם עוזבים את המחשב. </w:t>
      </w:r>
      <w:r>
        <w:rPr>
          <w:rFonts w:ascii="Arial" w:cs="Arial" w:eastAsia="Arial" w:hAnsi="Arial"/>
          <w:sz w:val="22"/>
          <w:szCs w:val="22"/>
          <w:rtl/>
        </w:rPr>
        <w:t xml:space="preserve">הפעלה: </w:t>
      </w:r>
      <w:r>
        <w:rPr>
          <w:rFonts w:ascii="Arial" w:cs="Arial" w:eastAsia="Arial" w:hAnsi="Arial"/>
          <w:b/>
          <w:bCs/>
          <w:color w:val="2F7DF6"/>
          <w:sz w:val="22"/>
          <w:szCs w:val="22"/>
          <w:rtl/>
        </w:rPr>
        <w:t xml:space="preserve">python3 app.py</w:t>
      </w:r>
      <w:r>
        <w:rPr>
          <w:rFonts w:ascii="Arial" w:cs="Arial" w:eastAsia="Arial" w:hAnsi="Arial"/>
          <w:sz w:val="22"/>
          <w:szCs w:val="22"/>
          <w:rtl/>
        </w:rPr>
        <w:t xml:space="preserve"> → הדפדפן נפתח בכתובת http://localhost:8500</w:t>
      </w:r>
    </w:p>
    <w:p>
      <w:pPr>
        <w:pStyle w:val="Heading1"/>
        <w:bidi/>
        <w:spacing w:after="120" w:before="0"/>
      </w:pPr>
      <w:r>
        <w:rPr>
          <w:rFonts w:ascii="Arial" w:cs="Arial" w:eastAsia="Arial" w:hAnsi="Arial"/>
          <w:rtl/>
        </w:rPr>
        <w:t xml:space="preserve">ארבעת המסכים הראשיים — לאן ניגשים</w:t>
      </w:r>
    </w:p>
    <w:p>
      <w:pPr>
        <w:bidi/>
        <w:spacing w:after="120" w:before="0"/>
      </w:pPr>
      <w:r>
        <w:rPr>
          <w:rFonts w:ascii="Arial" w:cs="Arial" w:eastAsia="Arial" w:hAnsi="Arial"/>
          <w:sz w:val="22"/>
          <w:szCs w:val="22"/>
          <w:rtl/>
        </w:rPr>
        <w:t xml:space="preserve">הניווט העליון מוביל לכל אזורי המערכת. שורת חיפוש בראש כל מסך מאתרת תיק, לקוח, צד או ערכאה מיידית.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הפיצ׳ר</w:t>
            </w:r>
          </w:p>
        </w:tc>
        <w:tc>
          <w:tcPr>
            <w:tcW w:type="dxa" w:w="32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ניגשים ואיך בוחרים</w:t>
            </w:r>
          </w:p>
        </w:tc>
        <w:tc>
          <w:tcPr>
            <w:tcW w:type="dxa" w:w="36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זה עושה בתיקים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דשבורד</w:t>
            </w:r>
          </w:p>
        </w:tc>
        <w:tc>
          <w:tcPr>
            <w:tcW w:type="dxa" w:w="3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לחצן "דשבורד" בתפריט העליון</w:t>
            </w:r>
          </w:p>
        </w:tc>
        <w:tc>
          <w:tcPr>
            <w:tcW w:type="dxa" w:w="3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תמונת מצב: מספר לקוחות/תיקים/מסמכים, גרפים לפי חודש וערכאה, מסמכים אחרונים (עם עמודת לקוח), ומפת עומס בקשות והחלטות. כל כרטיס לחיץ ומוביל לרשימה מסוננת.</w:t>
            </w:r>
          </w:p>
        </w:tc>
      </w:tr>
      <w:tr>
        <w:tc>
          <w:tcPr>
            <w:tcW w:type="dxa" w:w="24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תיקים</w:t>
            </w:r>
          </w:p>
        </w:tc>
        <w:tc>
          <w:tcPr>
            <w:tcW w:type="dxa" w:w="3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לחצן "תיקים" בתפריט</w:t>
            </w:r>
          </w:p>
        </w:tc>
        <w:tc>
          <w:tcPr>
            <w:tcW w:type="dxa" w:w="3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רשימת כל התיקים מקובצת לפי לקוח ← ערכאה ← תיק, עם חיפוש חופשי. פתוחים בירוק למעלה, סגורים באדום למטה. לחיצה נכנסת לתיק.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סנכרון</w:t>
            </w:r>
          </w:p>
        </w:tc>
        <w:tc>
          <w:tcPr>
            <w:tcW w:type="dxa" w:w="3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לחצן "סנכרון"</w:t>
            </w:r>
          </w:p>
        </w:tc>
        <w:tc>
          <w:tcPr>
            <w:tcW w:type="dxa" w:w="3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הורדת תיקים מהפורטלים — בוחרים קודם פורטל, ואז מה להוריד (ראו בהמשך).</w:t>
            </w:r>
          </w:p>
        </w:tc>
      </w:tr>
      <w:tr>
        <w:tc>
          <w:tcPr>
            <w:tcW w:type="dxa" w:w="24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תמלול</w:t>
            </w:r>
          </w:p>
        </w:tc>
        <w:tc>
          <w:tcPr>
            <w:tcW w:type="dxa" w:w="3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לחצן "תמלול"</w:t>
            </w:r>
          </w:p>
        </w:tc>
        <w:tc>
          <w:tcPr>
            <w:tcW w:type="dxa" w:w="3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גרירת הקלטה → תמלול אוטומטי בעברית, האזנה, וצפייה בתמלול.</w:t>
            </w:r>
          </w:p>
        </w:tc>
      </w:tr>
    </w:tbl>
    <w:p>
      <w:pPr>
        <w:pStyle w:val="Heading1"/>
        <w:bidi/>
        <w:spacing w:after="120" w:before="0"/>
      </w:pPr>
      <w:r>
        <w:rPr>
          <w:rFonts w:ascii="Arial" w:cs="Arial" w:eastAsia="Arial" w:hAnsi="Arial"/>
          <w:rtl/>
        </w:rPr>
        <w:t xml:space="preserve">סנכרון — איך בוחרים מה להוריד</w:t>
      </w:r>
    </w:p>
    <w:p>
      <w:pPr>
        <w:bidi/>
        <w:spacing w:after="120" w:before="0"/>
      </w:pPr>
      <w:r>
        <w:rPr>
          <w:rFonts w:ascii="Arial" w:cs="Arial" w:eastAsia="Arial" w:hAnsi="Arial"/>
          <w:sz w:val="22"/>
          <w:szCs w:val="22"/>
          <w:rtl/>
        </w:rPr>
        <w:t xml:space="preserve">מסך הסנכרון בנוי לפי פלטפורמה: בוחרים תחילה את הפורטל, ואז מוצגות רק האפשרויות הרלוונטיות לו. שלושת הפורטלים עצמאיים לחלוטין.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הפיצ׳ר</w:t>
            </w:r>
          </w:p>
        </w:tc>
        <w:tc>
          <w:tcPr>
            <w:tcW w:type="dxa" w:w="32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ניגשים ואיך בוחרים</w:t>
            </w:r>
          </w:p>
        </w:tc>
        <w:tc>
          <w:tcPr>
            <w:tcW w:type="dxa" w:w="36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זה עושה בתיקים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נט המשפט</w:t>
            </w:r>
          </w:p>
        </w:tc>
        <w:tc>
          <w:tcPr>
            <w:tcW w:type="dxa" w:w="3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סנכרון ← 🏛 נט המשפט</w:t>
            </w:r>
          </w:p>
        </w:tc>
        <w:tc>
          <w:tcPr>
            <w:tcW w:type="dxa" w:w="3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(א) הצג את כל תיקיי בנט ובחר בצ׳קבוקסים; (ב) סנכרן את התיק הפתוח בדפדפן; (ג) בדיקת עדכונים בתיק ספציפי לפי מספר. ניתן לכלול תיקים קשורים.</w:t>
            </w:r>
          </w:p>
        </w:tc>
      </w:tr>
      <w:tr>
        <w:tc>
          <w:tcPr>
            <w:tcW w:type="dxa" w:w="24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בית הדין הרבני</w:t>
            </w:r>
          </w:p>
        </w:tc>
        <w:tc>
          <w:tcPr>
            <w:tcW w:type="dxa" w:w="3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סנכרון ← 🕍 בית הדין הרבני</w:t>
            </w:r>
          </w:p>
        </w:tc>
        <w:tc>
          <w:tcPr>
            <w:tcW w:type="dxa" w:w="3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הכל, או תיקים של לקוח מסוים לפי שם. המערכת משייכת כל תיק ללקוח הנכון אוטומטית (לפי הצד החוזר בין התיקים).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הוצאה לפועל</w:t>
            </w:r>
          </w:p>
        </w:tc>
        <w:tc>
          <w:tcPr>
            <w:tcW w:type="dxa" w:w="3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סנכרון ← ⚖️ הוצאה לפועל</w:t>
            </w:r>
          </w:p>
        </w:tc>
        <w:tc>
          <w:tcPr>
            <w:tcW w:type="dxa" w:w="3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מתחבר ומציג את התיקים עם הצדדים (מי נגד מי); מסמנים בצ׳קבוקסים מה להוריד. מוריד בקשות והחלטות מסודרות לפי הליך.</w:t>
            </w:r>
          </w:p>
        </w:tc>
      </w:tr>
    </w:tbl>
    <w:p>
      <w:pPr>
        <w:bidi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התחברות: </w:t>
      </w:r>
      <w:r>
        <w:rPr>
          <w:rFonts w:ascii="Arial" w:cs="Arial" w:eastAsia="Arial" w:hAnsi="Arial"/>
          <w:sz w:val="22"/>
          <w:szCs w:val="22"/>
          <w:rtl/>
        </w:rPr>
        <w:t xml:space="preserve">בכל הפורטלים ההתחברות אוטומטית דרך gov.il, כולל קריאת קוד חד-פעמי מהמייל. דפדפני האוטומציה חבויים; כפתור 🖥 מציג אותם.</w:t>
      </w:r>
    </w:p>
    <w:p>
      <w:pPr>
        <w:pStyle w:val="Heading1"/>
        <w:bidi/>
        <w:spacing w:after="120" w:before="0"/>
      </w:pPr>
      <w:r>
        <w:rPr>
          <w:rFonts w:ascii="Arial" w:cs="Arial" w:eastAsia="Arial" w:hAnsi="Arial"/>
          <w:rtl/>
        </w:rPr>
        <w:t xml:space="preserve">בתוך התיק — מה רואים ומה עושים</w:t>
      </w:r>
    </w:p>
    <w:p>
      <w:pPr>
        <w:bidi/>
        <w:spacing w:after="120" w:before="0"/>
      </w:pPr>
      <w:r>
        <w:rPr>
          <w:rFonts w:ascii="Arial" w:cs="Arial" w:eastAsia="Arial" w:hAnsi="Arial"/>
          <w:sz w:val="22"/>
          <w:szCs w:val="22"/>
          <w:rtl/>
        </w:rPr>
        <w:t xml:space="preserve">לחיצה על תיק פותחת את תצוגת הפירוט. בראש מוצגים הצדדים והמיקום (למשל: דוד פונברשטיין נ׳ חנה פונברשטיין · פתח תקוה), מונים לבקשות/החלטות/פס״ד, וטבלת מסמכים.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הפיצ׳ר</w:t>
            </w:r>
          </w:p>
        </w:tc>
        <w:tc>
          <w:tcPr>
            <w:tcW w:type="dxa" w:w="32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ניגשים ואיך בוחרים</w:t>
            </w:r>
          </w:p>
        </w:tc>
        <w:tc>
          <w:tcPr>
            <w:tcW w:type="dxa" w:w="36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זה עושה בתיקים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צפייה במסמך</w:t>
            </w:r>
          </w:p>
        </w:tc>
        <w:tc>
          <w:tcPr>
            <w:tcW w:type="dxa" w:w="3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לחיצה על שורת מסמך</w:t>
            </w:r>
          </w:p>
        </w:tc>
        <w:tc>
          <w:tcPr>
            <w:tcW w:type="dxa" w:w="3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PDF/Word נפתח בתוך האפליקציה — בלי לפתוח את וורד. כפתור "⇤ לצד" מצמיד את המסמך ומאפשר לגלול תיק ומסמך במקביל.</w:t>
            </w:r>
          </w:p>
        </w:tc>
      </w:tr>
      <w:tr>
        <w:tc>
          <w:tcPr>
            <w:tcW w:type="dxa" w:w="24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פתיחה בפורטל</w:t>
            </w:r>
          </w:p>
        </w:tc>
        <w:tc>
          <w:tcPr>
            <w:tcW w:type="dxa" w:w="3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כפתור "🌐 פתח בפורטל"</w:t>
            </w:r>
          </w:p>
        </w:tc>
        <w:tc>
          <w:tcPr>
            <w:tcW w:type="dxa" w:w="3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פותח את התיק בפורטל המקורי בדפדפן לצפייה ויזואלית.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הוספת מסמכים</w:t>
            </w:r>
          </w:p>
        </w:tc>
        <w:tc>
          <w:tcPr>
            <w:tcW w:type="dxa" w:w="3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כפתור "➕ הוסף מסמכים"</w:t>
            </w:r>
          </w:p>
        </w:tc>
        <w:tc>
          <w:tcPr>
            <w:tcW w:type="dxa" w:w="3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העלאת קובץ אחד או כמה לתיק — מסומנים "לא מהתיק" כדי להבדיל ממסמכי הפורטל.</w:t>
            </w:r>
          </w:p>
        </w:tc>
      </w:tr>
      <w:tr>
        <w:tc>
          <w:tcPr>
            <w:tcW w:type="dxa" w:w="24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תיוק ושיתוף</w:t>
            </w:r>
          </w:p>
        </w:tc>
        <w:tc>
          <w:tcPr>
            <w:tcW w:type="dxa" w:w="3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כפתורי 📌 / 🔗</w:t>
            </w:r>
          </w:p>
        </w:tc>
        <w:tc>
          <w:tcPr>
            <w:tcW w:type="dxa" w:w="3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תיוק מסמך לפי נושא עם הערה (המרכזייה); שיתוף התיק בצפייה בלבד דרך Drive.</w:t>
            </w:r>
          </w:p>
        </w:tc>
      </w:tr>
      <w:tr>
        <w:tc>
          <w:tcPr>
            <w:tcW w:type="dxa" w:w="2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מיון וסינון</w:t>
            </w:r>
          </w:p>
        </w:tc>
        <w:tc>
          <w:tcPr>
            <w:tcW w:type="dxa" w:w="3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כותרות הטבלה / כרטיסי KPI</w:t>
            </w:r>
          </w:p>
        </w:tc>
        <w:tc>
          <w:tcPr>
            <w:tcW w:type="dxa" w:w="3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מיון לפי תאריך/סוג/מגיש; לחיצה על "בקשות"/"החלטות" מסננת את הטבלה.</w:t>
            </w:r>
          </w:p>
        </w:tc>
      </w:tr>
    </w:tbl>
    <w:p>
      <w:pPr>
        <w:pStyle w:val="Heading1"/>
        <w:bidi/>
        <w:spacing w:after="120" w:before="0"/>
      </w:pPr>
      <w:r>
        <w:rPr>
          <w:rFonts w:ascii="Arial" w:cs="Arial" w:eastAsia="Arial" w:hAnsi="Arial"/>
          <w:rtl/>
        </w:rPr>
        <w:t xml:space="preserve">יכולות רוחב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חיפוש עליון: </w:t>
      </w:r>
      <w:r>
        <w:rPr>
          <w:rFonts w:ascii="Arial" w:cs="Arial" w:eastAsia="Arial" w:hAnsi="Arial"/>
          <w:sz w:val="22"/>
          <w:szCs w:val="22"/>
          <w:rtl/>
        </w:rPr>
        <w:t xml:space="preserve">מאתר תיק, לקוח, צד או ערכאה מכל מסך — תוצאות מיידיות בלחיצה.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בלון משימות ⏱: </w:t>
      </w:r>
      <w:r>
        <w:rPr>
          <w:rFonts w:ascii="Arial" w:cs="Arial" w:eastAsia="Arial" w:hAnsi="Arial"/>
          <w:sz w:val="22"/>
          <w:szCs w:val="22"/>
          <w:rtl/>
        </w:rPr>
        <w:t xml:space="preserve">מה רץ עכשיו ומה ממתין, קצב ומונים חיים, ועצירה של הורדה בודדת או של הכל. נשמר גם אחרי רענון.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יומן חי 📜: </w:t>
      </w:r>
      <w:r>
        <w:rPr>
          <w:rFonts w:ascii="Arial" w:cs="Arial" w:eastAsia="Arial" w:hAnsi="Arial"/>
          <w:sz w:val="22"/>
          <w:szCs w:val="22"/>
          <w:rtl/>
        </w:rPr>
        <w:t xml:space="preserve">לשוניות כללי/Drive/תמלול; שגיאות באדום, הצלחות בירוק; העתקה, הורדה והגדלה.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שיוך לקוחות חכם: </w:t>
      </w:r>
      <w:r>
        <w:rPr>
          <w:rFonts w:ascii="Arial" w:cs="Arial" w:eastAsia="Arial" w:hAnsi="Arial"/>
          <w:sz w:val="22"/>
          <w:szCs w:val="22"/>
          <w:rtl/>
        </w:rPr>
        <w:t xml:space="preserve">תיקים בשמות שונים שהם של אותם צדדים מאוגדים אוטומטית תחת לקוח אחד.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המשכיות: </w:t>
      </w:r>
      <w:r>
        <w:rPr>
          <w:rFonts w:ascii="Arial" w:cs="Arial" w:eastAsia="Arial" w:hAnsi="Arial"/>
          <w:sz w:val="22"/>
          <w:szCs w:val="22"/>
          <w:rtl/>
        </w:rPr>
        <w:t xml:space="preserve">הורדות ממשיכות מהמקום שנעצרו; קבצים קיימים מדולגים.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אחסון וגיבוי: </w:t>
      </w:r>
      <w:r>
        <w:rPr>
          <w:rFonts w:ascii="Arial" w:cs="Arial" w:eastAsia="Arial" w:hAnsi="Arial"/>
          <w:sz w:val="22"/>
          <w:szCs w:val="22"/>
          <w:rtl/>
        </w:rPr>
        <w:t xml:space="preserve">מקומי תמיד; העלאה ושיתוף ב-Google Drive כשמוגדר.</w:t>
      </w:r>
    </w:p>
    <w:p>
      <w:pPr>
        <w:pStyle w:val="Heading1"/>
        <w:bidi/>
        <w:spacing w:after="120" w:before="0"/>
      </w:pPr>
      <w:r>
        <w:rPr>
          <w:rFonts w:ascii="Arial" w:cs="Arial" w:eastAsia="Arial" w:hAnsi="Arial"/>
          <w:rtl/>
        </w:rPr>
        <w:t xml:space="preserve">הערך בשורה אחת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במקום להיכנס ידנית לשלושה פורטלים, להתחבר בכל פעם מחדש עם קוד, ולהוריד מסמך-מסמך — LIAS עושה הכל אוטומטית, מסדרת לפי לקוח ותיק, ומציגה תמונת מצב אחת חיה שאפשר לחפש, לנתח, לתמלל ולשתף.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2026-07-21T16:01:35.820Z</dcterms:created>
  <dcterms:modified xsi:type="dcterms:W3CDTF">2026-07-21T16:01:35.824Z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