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E9A43" w14:textId="77777777" w:rsidR="00F632A0" w:rsidRDefault="00F632A0">
      <w:pPr>
        <w:pStyle w:val="Ttulo"/>
        <w:jc w:val="center"/>
      </w:pPr>
      <w:bookmarkStart w:id="0" w:name="_xzlvc1oks3n6" w:colFirst="0" w:colLast="0"/>
      <w:bookmarkEnd w:id="0"/>
    </w:p>
    <w:p w14:paraId="3560C0C0" w14:textId="77777777" w:rsidR="00F632A0" w:rsidRDefault="00F632A0">
      <w:pPr>
        <w:pStyle w:val="Ttulo"/>
        <w:jc w:val="center"/>
      </w:pPr>
      <w:bookmarkStart w:id="1" w:name="_vm91kyv5rmi0" w:colFirst="0" w:colLast="0"/>
      <w:bookmarkEnd w:id="1"/>
    </w:p>
    <w:p w14:paraId="5BCF595E" w14:textId="77777777" w:rsidR="00F632A0" w:rsidRDefault="00000000">
      <w:pPr>
        <w:pStyle w:val="Ttulo"/>
        <w:jc w:val="center"/>
      </w:pPr>
      <w:bookmarkStart w:id="2" w:name="_7ydiq32ltndo" w:colFirst="0" w:colLast="0"/>
      <w:bookmarkEnd w:id="2"/>
      <w:r>
        <w:t>Diseño y Pruebas II</w:t>
      </w:r>
    </w:p>
    <w:p w14:paraId="3CA46043" w14:textId="14125533" w:rsidR="00F632A0"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6D9A182D" wp14:editId="4B9E6CF5">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r>
        <w:t>Planning and Pro</w:t>
      </w:r>
      <w:r w:rsidR="00AF4FD0">
        <w:t>gress</w:t>
      </w:r>
      <w:r>
        <w:t xml:space="preserve"> Report</w:t>
      </w:r>
    </w:p>
    <w:p w14:paraId="090DC083" w14:textId="77777777" w:rsidR="00F632A0" w:rsidRDefault="00F632A0">
      <w:pPr>
        <w:jc w:val="center"/>
      </w:pPr>
    </w:p>
    <w:p w14:paraId="6F9F10B8" w14:textId="77777777" w:rsidR="00F632A0" w:rsidRDefault="00F632A0">
      <w:pPr>
        <w:jc w:val="center"/>
      </w:pPr>
    </w:p>
    <w:p w14:paraId="44514659" w14:textId="77777777" w:rsidR="00F632A0" w:rsidRDefault="00000000">
      <w:pPr>
        <w:jc w:val="center"/>
        <w:rPr>
          <w:sz w:val="30"/>
          <w:szCs w:val="30"/>
        </w:rPr>
      </w:pPr>
      <w:r>
        <w:rPr>
          <w:sz w:val="30"/>
          <w:szCs w:val="30"/>
        </w:rPr>
        <w:t>David Gavira Serrano</w:t>
      </w:r>
    </w:p>
    <w:p w14:paraId="7D04A68F" w14:textId="77777777" w:rsidR="00F632A0" w:rsidRDefault="00F632A0">
      <w:pPr>
        <w:jc w:val="center"/>
        <w:rPr>
          <w:sz w:val="30"/>
          <w:szCs w:val="30"/>
        </w:rPr>
      </w:pPr>
    </w:p>
    <w:p w14:paraId="3676C12C" w14:textId="77777777" w:rsidR="00F632A0" w:rsidRDefault="00F632A0">
      <w:pPr>
        <w:jc w:val="center"/>
        <w:rPr>
          <w:sz w:val="30"/>
          <w:szCs w:val="30"/>
        </w:rPr>
      </w:pPr>
    </w:p>
    <w:p w14:paraId="04DD8D54" w14:textId="77777777" w:rsidR="00F632A0" w:rsidRDefault="00F632A0">
      <w:pPr>
        <w:jc w:val="center"/>
        <w:rPr>
          <w:sz w:val="30"/>
          <w:szCs w:val="30"/>
        </w:rPr>
      </w:pPr>
    </w:p>
    <w:p w14:paraId="428388E9" w14:textId="77777777" w:rsidR="00F632A0" w:rsidRDefault="00F632A0">
      <w:pPr>
        <w:jc w:val="center"/>
        <w:rPr>
          <w:sz w:val="30"/>
          <w:szCs w:val="30"/>
        </w:rPr>
      </w:pPr>
    </w:p>
    <w:p w14:paraId="4B2831BA" w14:textId="77777777" w:rsidR="00F632A0" w:rsidRDefault="00F632A0">
      <w:pPr>
        <w:jc w:val="center"/>
        <w:rPr>
          <w:sz w:val="30"/>
          <w:szCs w:val="30"/>
        </w:rPr>
      </w:pPr>
    </w:p>
    <w:p w14:paraId="600899AA" w14:textId="77777777" w:rsidR="00F632A0" w:rsidRDefault="00F632A0">
      <w:pPr>
        <w:jc w:val="center"/>
        <w:rPr>
          <w:sz w:val="30"/>
          <w:szCs w:val="30"/>
        </w:rPr>
      </w:pPr>
    </w:p>
    <w:p w14:paraId="44FBFA94" w14:textId="77777777" w:rsidR="00F632A0" w:rsidRDefault="00F632A0">
      <w:pPr>
        <w:jc w:val="center"/>
        <w:rPr>
          <w:sz w:val="30"/>
          <w:szCs w:val="30"/>
        </w:rPr>
      </w:pPr>
    </w:p>
    <w:p w14:paraId="11C8E838" w14:textId="77777777" w:rsidR="00F632A0" w:rsidRDefault="00F632A0">
      <w:pPr>
        <w:jc w:val="center"/>
        <w:rPr>
          <w:sz w:val="30"/>
          <w:szCs w:val="30"/>
        </w:rPr>
      </w:pPr>
    </w:p>
    <w:p w14:paraId="638167C3" w14:textId="77777777" w:rsidR="00F632A0" w:rsidRDefault="00F632A0">
      <w:pPr>
        <w:jc w:val="center"/>
        <w:rPr>
          <w:sz w:val="30"/>
          <w:szCs w:val="30"/>
        </w:rPr>
      </w:pPr>
    </w:p>
    <w:p w14:paraId="76767F40" w14:textId="77777777" w:rsidR="00F632A0" w:rsidRDefault="00F632A0">
      <w:pPr>
        <w:jc w:val="center"/>
        <w:rPr>
          <w:sz w:val="30"/>
          <w:szCs w:val="30"/>
        </w:rPr>
      </w:pPr>
    </w:p>
    <w:p w14:paraId="3AFCAB2B" w14:textId="77777777" w:rsidR="00F632A0" w:rsidRDefault="00F632A0">
      <w:pPr>
        <w:jc w:val="center"/>
        <w:rPr>
          <w:sz w:val="30"/>
          <w:szCs w:val="30"/>
        </w:rPr>
      </w:pPr>
    </w:p>
    <w:p w14:paraId="0A3F6046" w14:textId="77777777" w:rsidR="00F632A0" w:rsidRDefault="00F632A0">
      <w:pPr>
        <w:jc w:val="center"/>
        <w:rPr>
          <w:sz w:val="30"/>
          <w:szCs w:val="30"/>
        </w:rPr>
      </w:pPr>
    </w:p>
    <w:p w14:paraId="3C5D1421" w14:textId="77777777" w:rsidR="00F632A0" w:rsidRDefault="00F632A0">
      <w:pPr>
        <w:jc w:val="center"/>
        <w:rPr>
          <w:sz w:val="30"/>
          <w:szCs w:val="30"/>
        </w:rPr>
      </w:pPr>
    </w:p>
    <w:p w14:paraId="59DA0064" w14:textId="77777777" w:rsidR="00F632A0" w:rsidRDefault="00F632A0">
      <w:pPr>
        <w:jc w:val="center"/>
        <w:rPr>
          <w:sz w:val="30"/>
          <w:szCs w:val="30"/>
        </w:rPr>
      </w:pPr>
    </w:p>
    <w:p w14:paraId="1B4DE455" w14:textId="77777777" w:rsidR="00F632A0" w:rsidRDefault="00F632A0">
      <w:pPr>
        <w:jc w:val="center"/>
        <w:rPr>
          <w:sz w:val="30"/>
          <w:szCs w:val="30"/>
        </w:rPr>
      </w:pPr>
    </w:p>
    <w:p w14:paraId="163D48DA" w14:textId="77777777" w:rsidR="00F632A0" w:rsidRDefault="00F632A0">
      <w:pPr>
        <w:jc w:val="center"/>
        <w:rPr>
          <w:sz w:val="30"/>
          <w:szCs w:val="30"/>
        </w:rPr>
      </w:pPr>
    </w:p>
    <w:p w14:paraId="4820A0F9" w14:textId="77777777" w:rsidR="00F632A0" w:rsidRDefault="00F632A0">
      <w:pPr>
        <w:jc w:val="center"/>
        <w:rPr>
          <w:sz w:val="30"/>
          <w:szCs w:val="30"/>
        </w:rPr>
      </w:pPr>
    </w:p>
    <w:p w14:paraId="26CC38C4" w14:textId="77777777" w:rsidR="00F632A0" w:rsidRDefault="00F632A0">
      <w:pPr>
        <w:jc w:val="center"/>
        <w:rPr>
          <w:sz w:val="30"/>
          <w:szCs w:val="30"/>
        </w:rPr>
      </w:pPr>
    </w:p>
    <w:p w14:paraId="03AA758C" w14:textId="77777777" w:rsidR="00F632A0" w:rsidRDefault="00F632A0">
      <w:pPr>
        <w:jc w:val="center"/>
        <w:rPr>
          <w:sz w:val="30"/>
          <w:szCs w:val="30"/>
        </w:rPr>
      </w:pPr>
    </w:p>
    <w:p w14:paraId="3D6C3422" w14:textId="77777777" w:rsidR="00F632A0" w:rsidRDefault="00F632A0">
      <w:pPr>
        <w:jc w:val="center"/>
        <w:rPr>
          <w:sz w:val="30"/>
          <w:szCs w:val="30"/>
        </w:rPr>
      </w:pPr>
    </w:p>
    <w:p w14:paraId="7B18BFA2" w14:textId="77777777" w:rsidR="00F632A0" w:rsidRDefault="00F632A0">
      <w:pPr>
        <w:jc w:val="center"/>
        <w:rPr>
          <w:sz w:val="30"/>
          <w:szCs w:val="30"/>
        </w:rPr>
      </w:pPr>
    </w:p>
    <w:p w14:paraId="7F7CAE65" w14:textId="77777777" w:rsidR="00F632A0" w:rsidRDefault="00F632A0">
      <w:pPr>
        <w:jc w:val="center"/>
        <w:rPr>
          <w:sz w:val="30"/>
          <w:szCs w:val="30"/>
        </w:rPr>
      </w:pPr>
    </w:p>
    <w:p w14:paraId="6D3B6554" w14:textId="77777777" w:rsidR="00F632A0" w:rsidRDefault="00F632A0">
      <w:pPr>
        <w:jc w:val="center"/>
        <w:rPr>
          <w:sz w:val="30"/>
          <w:szCs w:val="30"/>
        </w:rPr>
      </w:pPr>
    </w:p>
    <w:p w14:paraId="1AAB4579" w14:textId="77777777" w:rsidR="00F632A0" w:rsidRDefault="00F632A0">
      <w:pPr>
        <w:jc w:val="center"/>
        <w:rPr>
          <w:sz w:val="30"/>
          <w:szCs w:val="30"/>
        </w:rPr>
      </w:pPr>
    </w:p>
    <w:p w14:paraId="352EC674" w14:textId="77777777" w:rsidR="00B7109E" w:rsidRDefault="00B7109E">
      <w:pPr>
        <w:widowControl w:val="0"/>
        <w:tabs>
          <w:tab w:val="right" w:pos="12000"/>
        </w:tabs>
        <w:spacing w:before="60" w:line="240" w:lineRule="auto"/>
      </w:pPr>
      <w:bookmarkStart w:id="4" w:name="_8gfqqu4412if" w:colFirst="0" w:colLast="0"/>
      <w:bookmarkEnd w:id="4"/>
    </w:p>
    <w:sdt>
      <w:sdtPr>
        <w:id w:val="849531175"/>
        <w:docPartObj>
          <w:docPartGallery w:val="Table of Contents"/>
          <w:docPartUnique/>
        </w:docPartObj>
      </w:sdtPr>
      <w:sdtContent>
        <w:p w14:paraId="738A6600" w14:textId="721F488A" w:rsidR="00F632A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sz w:val="24"/>
                <w:szCs w:val="24"/>
              </w:rPr>
              <w:t>Tabla de versiones</w:t>
            </w:r>
            <w:r>
              <w:rPr>
                <w:b/>
                <w:color w:val="000000"/>
                <w:sz w:val="24"/>
                <w:szCs w:val="24"/>
              </w:rPr>
              <w:tab/>
              <w:t>2</w:t>
            </w:r>
          </w:hyperlink>
        </w:p>
        <w:p w14:paraId="1F77F70D" w14:textId="77777777" w:rsidR="00F632A0" w:rsidRDefault="00000000">
          <w:pPr>
            <w:widowControl w:val="0"/>
            <w:tabs>
              <w:tab w:val="right" w:pos="12000"/>
            </w:tabs>
            <w:spacing w:before="60" w:line="240" w:lineRule="auto"/>
            <w:rPr>
              <w:b/>
              <w:color w:val="000000"/>
            </w:rPr>
          </w:pPr>
          <w:hyperlink w:anchor="_ab8ndrnldg1x">
            <w:r>
              <w:rPr>
                <w:b/>
                <w:color w:val="000000"/>
                <w:sz w:val="24"/>
                <w:szCs w:val="24"/>
              </w:rPr>
              <w:t>Tabla de revisiones</w:t>
            </w:r>
            <w:r>
              <w:rPr>
                <w:b/>
                <w:color w:val="000000"/>
                <w:sz w:val="24"/>
                <w:szCs w:val="24"/>
              </w:rPr>
              <w:tab/>
              <w:t>2</w:t>
            </w:r>
          </w:hyperlink>
        </w:p>
        <w:p w14:paraId="584D7AAC" w14:textId="77777777" w:rsidR="00F632A0" w:rsidRDefault="00000000">
          <w:pPr>
            <w:widowControl w:val="0"/>
            <w:tabs>
              <w:tab w:val="right" w:pos="12000"/>
            </w:tabs>
            <w:spacing w:before="60" w:line="240" w:lineRule="auto"/>
            <w:rPr>
              <w:b/>
              <w:color w:val="000000"/>
            </w:rPr>
          </w:pPr>
          <w:hyperlink w:anchor="_wxpr1x8jg0wx">
            <w:r>
              <w:rPr>
                <w:b/>
                <w:color w:val="000000"/>
                <w:sz w:val="24"/>
                <w:szCs w:val="24"/>
              </w:rPr>
              <w:t>Resumen Ejecutivo</w:t>
            </w:r>
            <w:r>
              <w:rPr>
                <w:b/>
                <w:color w:val="000000"/>
                <w:sz w:val="24"/>
                <w:szCs w:val="24"/>
              </w:rPr>
              <w:tab/>
              <w:t>3</w:t>
            </w:r>
          </w:hyperlink>
        </w:p>
        <w:p w14:paraId="2F68073B" w14:textId="77777777" w:rsidR="00F632A0" w:rsidRDefault="00000000">
          <w:pPr>
            <w:widowControl w:val="0"/>
            <w:tabs>
              <w:tab w:val="right" w:pos="12000"/>
            </w:tabs>
            <w:spacing w:before="60" w:line="240" w:lineRule="auto"/>
            <w:rPr>
              <w:b/>
              <w:color w:val="000000"/>
            </w:rPr>
          </w:pPr>
          <w:hyperlink w:anchor="_xpp62xaepwre">
            <w:r>
              <w:rPr>
                <w:b/>
                <w:color w:val="000000"/>
                <w:sz w:val="24"/>
                <w:szCs w:val="24"/>
              </w:rPr>
              <w:t>Introducción</w:t>
            </w:r>
            <w:r>
              <w:rPr>
                <w:b/>
                <w:color w:val="000000"/>
                <w:sz w:val="24"/>
                <w:szCs w:val="24"/>
              </w:rPr>
              <w:tab/>
              <w:t>3</w:t>
            </w:r>
          </w:hyperlink>
        </w:p>
        <w:p w14:paraId="44EA27BE" w14:textId="77777777" w:rsidR="00F632A0" w:rsidRDefault="00000000">
          <w:pPr>
            <w:widowControl w:val="0"/>
            <w:tabs>
              <w:tab w:val="right" w:pos="12000"/>
            </w:tabs>
            <w:spacing w:before="60" w:line="240" w:lineRule="auto"/>
            <w:rPr>
              <w:b/>
              <w:color w:val="000000"/>
            </w:rPr>
          </w:pPr>
          <w:hyperlink w:anchor="_9391fgyguezv">
            <w:r>
              <w:rPr>
                <w:b/>
                <w:color w:val="000000"/>
                <w:sz w:val="24"/>
                <w:szCs w:val="24"/>
              </w:rPr>
              <w:t>Capítulo de Planificación</w:t>
            </w:r>
            <w:r>
              <w:rPr>
                <w:b/>
                <w:color w:val="000000"/>
                <w:sz w:val="24"/>
                <w:szCs w:val="24"/>
              </w:rPr>
              <w:tab/>
              <w:t>3</w:t>
            </w:r>
          </w:hyperlink>
        </w:p>
        <w:p w14:paraId="66037E89" w14:textId="77777777" w:rsidR="00F632A0" w:rsidRDefault="00000000">
          <w:pPr>
            <w:widowControl w:val="0"/>
            <w:tabs>
              <w:tab w:val="right" w:pos="12000"/>
            </w:tabs>
            <w:spacing w:before="60" w:line="240" w:lineRule="auto"/>
            <w:ind w:left="360"/>
            <w:rPr>
              <w:color w:val="000000"/>
            </w:rPr>
          </w:pPr>
          <w:hyperlink w:anchor="_mglmqiypv81v">
            <w:r>
              <w:rPr>
                <w:color w:val="000000"/>
                <w:sz w:val="24"/>
                <w:szCs w:val="24"/>
              </w:rPr>
              <w:t>Listado de Tareas y presupuesto</w:t>
            </w:r>
            <w:r>
              <w:rPr>
                <w:color w:val="000000"/>
                <w:sz w:val="24"/>
                <w:szCs w:val="24"/>
              </w:rPr>
              <w:tab/>
              <w:t>3</w:t>
            </w:r>
          </w:hyperlink>
        </w:p>
        <w:p w14:paraId="2F1A37CB" w14:textId="77777777" w:rsidR="00F632A0" w:rsidRDefault="00000000">
          <w:pPr>
            <w:widowControl w:val="0"/>
            <w:tabs>
              <w:tab w:val="right" w:pos="12000"/>
            </w:tabs>
            <w:spacing w:before="60" w:line="240" w:lineRule="auto"/>
            <w:ind w:left="360"/>
            <w:rPr>
              <w:color w:val="000000"/>
            </w:rPr>
          </w:pPr>
          <w:hyperlink w:anchor="_lgnws2iuhfyl">
            <w:r>
              <w:rPr>
                <w:color w:val="000000"/>
                <w:sz w:val="24"/>
                <w:szCs w:val="24"/>
              </w:rPr>
              <w:t>Capturas de Pantalla</w:t>
            </w:r>
            <w:r>
              <w:rPr>
                <w:color w:val="000000"/>
                <w:sz w:val="24"/>
                <w:szCs w:val="24"/>
              </w:rPr>
              <w:tab/>
              <w:t>4</w:t>
            </w:r>
          </w:hyperlink>
        </w:p>
        <w:p w14:paraId="1BDB4169" w14:textId="77777777" w:rsidR="00F632A0" w:rsidRDefault="00000000">
          <w:pPr>
            <w:widowControl w:val="0"/>
            <w:tabs>
              <w:tab w:val="right" w:pos="12000"/>
            </w:tabs>
            <w:spacing w:before="60" w:line="240" w:lineRule="auto"/>
            <w:rPr>
              <w:b/>
              <w:color w:val="000000"/>
            </w:rPr>
          </w:pPr>
          <w:hyperlink w:anchor="_r69n8wm1a00q">
            <w:r>
              <w:rPr>
                <w:b/>
                <w:color w:val="000000"/>
                <w:sz w:val="24"/>
                <w:szCs w:val="24"/>
              </w:rPr>
              <w:t>Capítulo de Progreso</w:t>
            </w:r>
            <w:r>
              <w:rPr>
                <w:b/>
                <w:color w:val="000000"/>
                <w:sz w:val="24"/>
                <w:szCs w:val="24"/>
              </w:rPr>
              <w:tab/>
              <w:t>4</w:t>
            </w:r>
          </w:hyperlink>
        </w:p>
        <w:p w14:paraId="45692ABE" w14:textId="77777777" w:rsidR="00F632A0" w:rsidRDefault="00000000">
          <w:pPr>
            <w:widowControl w:val="0"/>
            <w:tabs>
              <w:tab w:val="right" w:pos="12000"/>
            </w:tabs>
            <w:spacing w:before="60" w:line="240" w:lineRule="auto"/>
            <w:ind w:left="360"/>
            <w:rPr>
              <w:color w:val="000000"/>
            </w:rPr>
          </w:pPr>
          <w:hyperlink w:anchor="_72bocnhy81tj">
            <w:r>
              <w:rPr>
                <w:color w:val="000000"/>
                <w:sz w:val="24"/>
                <w:szCs w:val="24"/>
              </w:rPr>
              <w:t>Registros de Progreso</w:t>
            </w:r>
            <w:r>
              <w:rPr>
                <w:color w:val="000000"/>
                <w:sz w:val="24"/>
                <w:szCs w:val="24"/>
              </w:rPr>
              <w:tab/>
              <w:t>4</w:t>
            </w:r>
          </w:hyperlink>
        </w:p>
        <w:p w14:paraId="6E998D71" w14:textId="77777777" w:rsidR="00F632A0" w:rsidRDefault="00000000">
          <w:pPr>
            <w:widowControl w:val="0"/>
            <w:tabs>
              <w:tab w:val="right" w:pos="12000"/>
            </w:tabs>
            <w:spacing w:before="60" w:line="240" w:lineRule="auto"/>
            <w:ind w:left="360"/>
            <w:rPr>
              <w:color w:val="000000"/>
            </w:rPr>
          </w:pPr>
          <w:hyperlink w:anchor="_qj8kbz32hhyu">
            <w:r>
              <w:rPr>
                <w:color w:val="000000"/>
                <w:sz w:val="24"/>
                <w:szCs w:val="24"/>
              </w:rPr>
              <w:t>Conflictos</w:t>
            </w:r>
            <w:r>
              <w:rPr>
                <w:color w:val="000000"/>
                <w:sz w:val="24"/>
                <w:szCs w:val="24"/>
              </w:rPr>
              <w:tab/>
              <w:t>4</w:t>
            </w:r>
          </w:hyperlink>
        </w:p>
        <w:p w14:paraId="13D420C3" w14:textId="77777777" w:rsidR="00F632A0" w:rsidRDefault="00000000">
          <w:pPr>
            <w:widowControl w:val="0"/>
            <w:tabs>
              <w:tab w:val="right" w:pos="12000"/>
            </w:tabs>
            <w:spacing w:before="60" w:line="240" w:lineRule="auto"/>
            <w:ind w:left="360"/>
            <w:rPr>
              <w:color w:val="000000"/>
            </w:rPr>
          </w:pPr>
          <w:hyperlink w:anchor="_n8cj57fk3c3c">
            <w:r>
              <w:rPr>
                <w:color w:val="000000"/>
                <w:sz w:val="24"/>
                <w:szCs w:val="24"/>
              </w:rPr>
              <w:t>Discrepancia de Costos</w:t>
            </w:r>
            <w:r>
              <w:rPr>
                <w:color w:val="000000"/>
                <w:sz w:val="24"/>
                <w:szCs w:val="24"/>
              </w:rPr>
              <w:tab/>
              <w:t>5</w:t>
            </w:r>
          </w:hyperlink>
        </w:p>
        <w:p w14:paraId="4BF9A44B" w14:textId="77777777" w:rsidR="00F632A0" w:rsidRDefault="00000000">
          <w:pPr>
            <w:widowControl w:val="0"/>
            <w:tabs>
              <w:tab w:val="right" w:pos="12000"/>
            </w:tabs>
            <w:spacing w:before="60" w:line="240" w:lineRule="auto"/>
            <w:ind w:left="720"/>
            <w:rPr>
              <w:color w:val="000000"/>
            </w:rPr>
          </w:pPr>
          <w:hyperlink w:anchor="_ccymgbmqa1te">
            <w:r>
              <w:rPr>
                <w:color w:val="000000"/>
                <w:sz w:val="24"/>
                <w:szCs w:val="24"/>
              </w:rPr>
              <w:t>Comparación entre el costo estimado y el real</w:t>
            </w:r>
            <w:r>
              <w:rPr>
                <w:color w:val="000000"/>
                <w:sz w:val="24"/>
                <w:szCs w:val="24"/>
              </w:rPr>
              <w:tab/>
              <w:t>5</w:t>
            </w:r>
          </w:hyperlink>
        </w:p>
        <w:p w14:paraId="4320A7B7" w14:textId="77777777" w:rsidR="00F632A0" w:rsidRDefault="00000000">
          <w:pPr>
            <w:widowControl w:val="0"/>
            <w:tabs>
              <w:tab w:val="right" w:pos="12000"/>
            </w:tabs>
            <w:spacing w:before="60" w:line="240" w:lineRule="auto"/>
            <w:rPr>
              <w:b/>
              <w:color w:val="000000"/>
            </w:rPr>
          </w:pPr>
          <w:hyperlink w:anchor="_13hed5ve802">
            <w:r>
              <w:rPr>
                <w:b/>
                <w:color w:val="000000"/>
                <w:sz w:val="24"/>
                <w:szCs w:val="24"/>
              </w:rPr>
              <w:t>Conclusiones</w:t>
            </w:r>
            <w:r>
              <w:rPr>
                <w:b/>
                <w:color w:val="000000"/>
                <w:sz w:val="24"/>
                <w:szCs w:val="24"/>
              </w:rPr>
              <w:tab/>
              <w:t>5</w:t>
            </w:r>
          </w:hyperlink>
        </w:p>
        <w:p w14:paraId="56CEE27C" w14:textId="77777777" w:rsidR="00F632A0" w:rsidRDefault="00000000">
          <w:pPr>
            <w:widowControl w:val="0"/>
            <w:tabs>
              <w:tab w:val="right" w:pos="12000"/>
            </w:tabs>
            <w:spacing w:before="60" w:line="240" w:lineRule="auto"/>
            <w:rPr>
              <w:b/>
              <w:color w:val="000000"/>
            </w:rPr>
          </w:pPr>
          <w:hyperlink w:anchor="_oulb0cg8g4n0">
            <w:r>
              <w:rPr>
                <w:b/>
                <w:color w:val="000000"/>
                <w:sz w:val="24"/>
                <w:szCs w:val="24"/>
              </w:rPr>
              <w:t>Bibliography</w:t>
            </w:r>
            <w:r>
              <w:rPr>
                <w:b/>
                <w:color w:val="000000"/>
                <w:sz w:val="24"/>
                <w:szCs w:val="24"/>
              </w:rPr>
              <w:tab/>
              <w:t>5</w:t>
            </w:r>
          </w:hyperlink>
          <w:r>
            <w:fldChar w:fldCharType="end"/>
          </w:r>
        </w:p>
      </w:sdtContent>
    </w:sdt>
    <w:p w14:paraId="59D38211" w14:textId="77777777" w:rsidR="00F632A0" w:rsidRDefault="00F632A0">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632A0" w14:paraId="664FFA0D" w14:textId="77777777" w:rsidTr="00B7109E">
        <w:trPr>
          <w:trHeight w:val="440"/>
        </w:trPr>
        <w:tc>
          <w:tcPr>
            <w:tcW w:w="90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A9E8" w14:textId="77777777" w:rsidR="00F632A0" w:rsidRDefault="00000000">
            <w:pPr>
              <w:pStyle w:val="Ttulo1"/>
            </w:pPr>
            <w:bookmarkStart w:id="6" w:name="_5jxk4or0chw8" w:colFirst="0" w:colLast="0"/>
            <w:bookmarkEnd w:id="6"/>
            <w:r>
              <w:t>Tabla de versiones</w:t>
            </w:r>
          </w:p>
        </w:tc>
      </w:tr>
      <w:tr w:rsidR="00F632A0" w14:paraId="1242885C" w14:textId="77777777" w:rsidTr="00B7109E">
        <w:tc>
          <w:tcPr>
            <w:tcW w:w="3009" w:type="dxa"/>
            <w:shd w:val="clear" w:color="auto" w:fill="auto"/>
            <w:tcMar>
              <w:top w:w="100" w:type="dxa"/>
              <w:left w:w="100" w:type="dxa"/>
              <w:bottom w:w="100" w:type="dxa"/>
              <w:right w:w="100" w:type="dxa"/>
            </w:tcMar>
          </w:tcPr>
          <w:p w14:paraId="2538BD95" w14:textId="77777777" w:rsidR="00F632A0" w:rsidRDefault="00000000">
            <w:pPr>
              <w:widowControl w:val="0"/>
              <w:spacing w:line="240" w:lineRule="auto"/>
              <w:jc w:val="center"/>
              <w:rPr>
                <w:sz w:val="24"/>
                <w:szCs w:val="24"/>
              </w:rPr>
            </w:pPr>
            <w:r>
              <w:rPr>
                <w:sz w:val="24"/>
                <w:szCs w:val="24"/>
              </w:rPr>
              <w:t>Versión</w:t>
            </w:r>
          </w:p>
        </w:tc>
        <w:tc>
          <w:tcPr>
            <w:tcW w:w="3010" w:type="dxa"/>
            <w:shd w:val="clear" w:color="auto" w:fill="auto"/>
            <w:tcMar>
              <w:top w:w="100" w:type="dxa"/>
              <w:left w:w="100" w:type="dxa"/>
              <w:bottom w:w="100" w:type="dxa"/>
              <w:right w:w="100" w:type="dxa"/>
            </w:tcMar>
          </w:tcPr>
          <w:p w14:paraId="0CCDD672" w14:textId="77777777" w:rsidR="00F632A0" w:rsidRDefault="00000000">
            <w:pPr>
              <w:widowControl w:val="0"/>
              <w:spacing w:line="240" w:lineRule="auto"/>
              <w:jc w:val="center"/>
              <w:rPr>
                <w:sz w:val="24"/>
                <w:szCs w:val="24"/>
              </w:rPr>
            </w:pPr>
            <w:r>
              <w:rPr>
                <w:sz w:val="24"/>
                <w:szCs w:val="24"/>
              </w:rPr>
              <w:t>Fecha</w:t>
            </w:r>
          </w:p>
        </w:tc>
        <w:tc>
          <w:tcPr>
            <w:tcW w:w="3010" w:type="dxa"/>
            <w:shd w:val="clear" w:color="auto" w:fill="auto"/>
            <w:tcMar>
              <w:top w:w="100" w:type="dxa"/>
              <w:left w:w="100" w:type="dxa"/>
              <w:bottom w:w="100" w:type="dxa"/>
              <w:right w:w="100" w:type="dxa"/>
            </w:tcMar>
          </w:tcPr>
          <w:p w14:paraId="4FA89AAC" w14:textId="77777777" w:rsidR="00F632A0" w:rsidRDefault="00000000">
            <w:pPr>
              <w:widowControl w:val="0"/>
              <w:spacing w:line="240" w:lineRule="auto"/>
              <w:jc w:val="center"/>
              <w:rPr>
                <w:sz w:val="24"/>
                <w:szCs w:val="24"/>
              </w:rPr>
            </w:pPr>
            <w:r>
              <w:rPr>
                <w:sz w:val="24"/>
                <w:szCs w:val="24"/>
              </w:rPr>
              <w:t>Descripción</w:t>
            </w:r>
          </w:p>
        </w:tc>
      </w:tr>
      <w:tr w:rsidR="00F632A0" w14:paraId="1BDD4563" w14:textId="77777777" w:rsidTr="00B7109E">
        <w:trPr>
          <w:trHeight w:val="536"/>
        </w:trPr>
        <w:tc>
          <w:tcPr>
            <w:tcW w:w="3009" w:type="dxa"/>
            <w:shd w:val="clear" w:color="auto" w:fill="auto"/>
            <w:tcMar>
              <w:top w:w="100" w:type="dxa"/>
              <w:left w:w="100" w:type="dxa"/>
              <w:bottom w:w="100" w:type="dxa"/>
              <w:right w:w="100" w:type="dxa"/>
            </w:tcMar>
          </w:tcPr>
          <w:p w14:paraId="1D75FD07" w14:textId="77777777" w:rsidR="00F632A0" w:rsidRDefault="00000000">
            <w:pPr>
              <w:widowControl w:val="0"/>
              <w:spacing w:line="240" w:lineRule="auto"/>
              <w:jc w:val="center"/>
              <w:rPr>
                <w:sz w:val="24"/>
                <w:szCs w:val="24"/>
              </w:rPr>
            </w:pPr>
            <w:r>
              <w:rPr>
                <w:sz w:val="24"/>
                <w:szCs w:val="24"/>
              </w:rPr>
              <w:t>1.0</w:t>
            </w:r>
          </w:p>
        </w:tc>
        <w:tc>
          <w:tcPr>
            <w:tcW w:w="3010" w:type="dxa"/>
            <w:shd w:val="clear" w:color="auto" w:fill="auto"/>
            <w:tcMar>
              <w:top w:w="100" w:type="dxa"/>
              <w:left w:w="100" w:type="dxa"/>
              <w:bottom w:w="100" w:type="dxa"/>
              <w:right w:w="100" w:type="dxa"/>
            </w:tcMar>
          </w:tcPr>
          <w:p w14:paraId="5278B395" w14:textId="77777777" w:rsidR="00F632A0" w:rsidRDefault="00000000">
            <w:pPr>
              <w:widowControl w:val="0"/>
              <w:spacing w:line="240" w:lineRule="auto"/>
              <w:jc w:val="center"/>
              <w:rPr>
                <w:sz w:val="24"/>
                <w:szCs w:val="24"/>
              </w:rPr>
            </w:pPr>
            <w:r>
              <w:rPr>
                <w:sz w:val="24"/>
                <w:szCs w:val="24"/>
              </w:rPr>
              <w:t>16/02/2024</w:t>
            </w:r>
          </w:p>
        </w:tc>
        <w:tc>
          <w:tcPr>
            <w:tcW w:w="3010" w:type="dxa"/>
            <w:shd w:val="clear" w:color="auto" w:fill="auto"/>
            <w:tcMar>
              <w:top w:w="100" w:type="dxa"/>
              <w:left w:w="100" w:type="dxa"/>
              <w:bottom w:w="100" w:type="dxa"/>
              <w:right w:w="100" w:type="dxa"/>
            </w:tcMar>
          </w:tcPr>
          <w:p w14:paraId="7B8E4440" w14:textId="77777777" w:rsidR="00F632A0" w:rsidRDefault="00000000">
            <w:pPr>
              <w:widowControl w:val="0"/>
              <w:spacing w:line="240" w:lineRule="auto"/>
              <w:jc w:val="center"/>
              <w:rPr>
                <w:sz w:val="24"/>
                <w:szCs w:val="24"/>
              </w:rPr>
            </w:pPr>
            <w:r>
              <w:rPr>
                <w:sz w:val="24"/>
                <w:szCs w:val="24"/>
              </w:rPr>
              <w:t>Versión inicial del documento.</w:t>
            </w:r>
          </w:p>
        </w:tc>
      </w:tr>
      <w:tr w:rsidR="0083627D" w14:paraId="3766ADF4" w14:textId="77777777" w:rsidTr="00B7109E">
        <w:trPr>
          <w:trHeight w:val="536"/>
        </w:trPr>
        <w:tc>
          <w:tcPr>
            <w:tcW w:w="3009" w:type="dxa"/>
            <w:shd w:val="clear" w:color="auto" w:fill="auto"/>
            <w:tcMar>
              <w:top w:w="100" w:type="dxa"/>
              <w:left w:w="100" w:type="dxa"/>
              <w:bottom w:w="100" w:type="dxa"/>
              <w:right w:w="100" w:type="dxa"/>
            </w:tcMar>
          </w:tcPr>
          <w:p w14:paraId="77B6E6D2" w14:textId="3BA1268C" w:rsidR="0083627D" w:rsidRDefault="0083627D">
            <w:pPr>
              <w:widowControl w:val="0"/>
              <w:spacing w:line="240" w:lineRule="auto"/>
              <w:jc w:val="center"/>
              <w:rPr>
                <w:sz w:val="24"/>
                <w:szCs w:val="24"/>
              </w:rPr>
            </w:pPr>
            <w:r>
              <w:rPr>
                <w:sz w:val="24"/>
                <w:szCs w:val="24"/>
              </w:rPr>
              <w:t>1.1</w:t>
            </w:r>
          </w:p>
        </w:tc>
        <w:tc>
          <w:tcPr>
            <w:tcW w:w="3010" w:type="dxa"/>
            <w:shd w:val="clear" w:color="auto" w:fill="auto"/>
            <w:tcMar>
              <w:top w:w="100" w:type="dxa"/>
              <w:left w:w="100" w:type="dxa"/>
              <w:bottom w:w="100" w:type="dxa"/>
              <w:right w:w="100" w:type="dxa"/>
            </w:tcMar>
          </w:tcPr>
          <w:p w14:paraId="3EC1ED8A" w14:textId="3F38DDAD" w:rsidR="0083627D" w:rsidRDefault="0083627D">
            <w:pPr>
              <w:widowControl w:val="0"/>
              <w:spacing w:line="240" w:lineRule="auto"/>
              <w:jc w:val="center"/>
              <w:rPr>
                <w:sz w:val="24"/>
                <w:szCs w:val="24"/>
              </w:rPr>
            </w:pPr>
            <w:r>
              <w:rPr>
                <w:sz w:val="24"/>
                <w:szCs w:val="24"/>
              </w:rPr>
              <w:t>08/03/2024</w:t>
            </w:r>
          </w:p>
        </w:tc>
        <w:tc>
          <w:tcPr>
            <w:tcW w:w="3010" w:type="dxa"/>
            <w:shd w:val="clear" w:color="auto" w:fill="auto"/>
            <w:tcMar>
              <w:top w:w="100" w:type="dxa"/>
              <w:left w:w="100" w:type="dxa"/>
              <w:bottom w:w="100" w:type="dxa"/>
              <w:right w:w="100" w:type="dxa"/>
            </w:tcMar>
          </w:tcPr>
          <w:p w14:paraId="30C2ACA9" w14:textId="1E703714" w:rsidR="0083627D" w:rsidRDefault="0083627D">
            <w:pPr>
              <w:widowControl w:val="0"/>
              <w:spacing w:line="240" w:lineRule="auto"/>
              <w:jc w:val="center"/>
              <w:rPr>
                <w:sz w:val="24"/>
                <w:szCs w:val="24"/>
              </w:rPr>
            </w:pPr>
            <w:r>
              <w:rPr>
                <w:sz w:val="24"/>
                <w:szCs w:val="24"/>
              </w:rPr>
              <w:t>Amortización correcta</w:t>
            </w:r>
          </w:p>
        </w:tc>
      </w:tr>
      <w:tr w:rsidR="00B7109E" w14:paraId="17BD0954" w14:textId="77777777" w:rsidTr="00B7109E">
        <w:trPr>
          <w:trHeight w:val="536"/>
        </w:trPr>
        <w:tc>
          <w:tcPr>
            <w:tcW w:w="3009" w:type="dxa"/>
            <w:shd w:val="clear" w:color="auto" w:fill="auto"/>
            <w:tcMar>
              <w:top w:w="100" w:type="dxa"/>
              <w:left w:w="100" w:type="dxa"/>
              <w:bottom w:w="100" w:type="dxa"/>
              <w:right w:w="100" w:type="dxa"/>
            </w:tcMar>
          </w:tcPr>
          <w:p w14:paraId="3B4B7C25" w14:textId="1B9F7D50" w:rsidR="00B7109E" w:rsidRDefault="00B7109E" w:rsidP="00B7109E">
            <w:pPr>
              <w:widowControl w:val="0"/>
              <w:spacing w:line="240" w:lineRule="auto"/>
              <w:jc w:val="center"/>
              <w:rPr>
                <w:sz w:val="24"/>
                <w:szCs w:val="24"/>
              </w:rPr>
            </w:pPr>
            <w:r>
              <w:rPr>
                <w:sz w:val="24"/>
                <w:szCs w:val="24"/>
              </w:rPr>
              <w:t>2.0</w:t>
            </w:r>
          </w:p>
        </w:tc>
        <w:tc>
          <w:tcPr>
            <w:tcW w:w="3010" w:type="dxa"/>
            <w:shd w:val="clear" w:color="auto" w:fill="auto"/>
            <w:tcMar>
              <w:top w:w="100" w:type="dxa"/>
              <w:left w:w="100" w:type="dxa"/>
              <w:bottom w:w="100" w:type="dxa"/>
              <w:right w:w="100" w:type="dxa"/>
            </w:tcMar>
          </w:tcPr>
          <w:p w14:paraId="59E66DE8" w14:textId="1AA16443" w:rsidR="00B7109E" w:rsidRDefault="00B7109E" w:rsidP="00B7109E">
            <w:pPr>
              <w:widowControl w:val="0"/>
              <w:spacing w:line="240" w:lineRule="auto"/>
              <w:jc w:val="center"/>
              <w:rPr>
                <w:sz w:val="24"/>
                <w:szCs w:val="24"/>
              </w:rPr>
            </w:pPr>
            <w:r>
              <w:rPr>
                <w:sz w:val="24"/>
                <w:szCs w:val="24"/>
              </w:rPr>
              <w:t>08/08/2024</w:t>
            </w:r>
          </w:p>
        </w:tc>
        <w:tc>
          <w:tcPr>
            <w:tcW w:w="3010" w:type="dxa"/>
            <w:shd w:val="clear" w:color="auto" w:fill="auto"/>
            <w:tcMar>
              <w:top w:w="100" w:type="dxa"/>
              <w:left w:w="100" w:type="dxa"/>
              <w:bottom w:w="100" w:type="dxa"/>
              <w:right w:w="100" w:type="dxa"/>
            </w:tcMar>
          </w:tcPr>
          <w:p w14:paraId="78134EA5" w14:textId="3C9024C6" w:rsidR="00B7109E" w:rsidRDefault="00B7109E" w:rsidP="00B7109E">
            <w:pPr>
              <w:widowControl w:val="0"/>
              <w:spacing w:line="240" w:lineRule="auto"/>
              <w:jc w:val="center"/>
              <w:rPr>
                <w:sz w:val="24"/>
                <w:szCs w:val="24"/>
              </w:rPr>
            </w:pPr>
            <w:r>
              <w:rPr>
                <w:sz w:val="24"/>
                <w:szCs w:val="24"/>
              </w:rPr>
              <w:t>Segunda convocatoria</w:t>
            </w:r>
          </w:p>
        </w:tc>
      </w:tr>
    </w:tbl>
    <w:p w14:paraId="34AC8B04" w14:textId="77777777" w:rsidR="00B7109E" w:rsidRPr="00B7109E" w:rsidRDefault="00B7109E" w:rsidP="00B7109E">
      <w:bookmarkStart w:id="7" w:name="_rv3hktug4s6b" w:colFirst="0" w:colLast="0"/>
      <w:bookmarkEnd w:id="7"/>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F632A0" w14:paraId="3675C839"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3AD8D" w14:textId="77777777" w:rsidR="00F632A0" w:rsidRDefault="00000000">
            <w:pPr>
              <w:pStyle w:val="Ttulo1"/>
            </w:pPr>
            <w:bookmarkStart w:id="8" w:name="_ab8ndrnldg1x" w:colFirst="0" w:colLast="0"/>
            <w:bookmarkEnd w:id="8"/>
            <w:r>
              <w:t>Tabla de revisiones</w:t>
            </w:r>
          </w:p>
        </w:tc>
      </w:tr>
      <w:tr w:rsidR="00F632A0" w14:paraId="7193F375"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F0FEB" w14:textId="77777777" w:rsidR="00F632A0"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0E6282B7" w14:textId="77777777" w:rsidR="00F632A0"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743D5FDF" w14:textId="77777777" w:rsidR="00F632A0" w:rsidRDefault="00000000">
            <w:pPr>
              <w:rPr>
                <w:sz w:val="24"/>
                <w:szCs w:val="24"/>
              </w:rPr>
            </w:pPr>
            <w:r>
              <w:rPr>
                <w:sz w:val="24"/>
                <w:szCs w:val="24"/>
              </w:rPr>
              <w:t>Descripción</w:t>
            </w:r>
          </w:p>
        </w:tc>
      </w:tr>
      <w:tr w:rsidR="00F632A0" w14:paraId="2ADF8886" w14:textId="77777777" w:rsidTr="00B7109E">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53EFBCAC" w14:textId="77777777" w:rsidR="00F632A0"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2F26055A" w14:textId="77777777" w:rsidR="00F632A0" w:rsidRDefault="00000000">
            <w:pPr>
              <w:widowControl w:val="0"/>
              <w:spacing w:line="240" w:lineRule="auto"/>
              <w:jc w:val="center"/>
              <w:rPr>
                <w:sz w:val="24"/>
                <w:szCs w:val="24"/>
              </w:rPr>
            </w:pPr>
            <w:r>
              <w:rPr>
                <w:sz w:val="24"/>
                <w:szCs w:val="24"/>
              </w:rPr>
              <w:t>16/02/2024</w:t>
            </w:r>
          </w:p>
        </w:tc>
        <w:tc>
          <w:tcPr>
            <w:tcW w:w="3015" w:type="dxa"/>
            <w:tcBorders>
              <w:right w:val="single" w:sz="8" w:space="0" w:color="000000"/>
            </w:tcBorders>
            <w:shd w:val="clear" w:color="auto" w:fill="auto"/>
            <w:tcMar>
              <w:top w:w="100" w:type="dxa"/>
              <w:left w:w="100" w:type="dxa"/>
              <w:bottom w:w="100" w:type="dxa"/>
              <w:right w:w="100" w:type="dxa"/>
            </w:tcMar>
          </w:tcPr>
          <w:p w14:paraId="60A812A1" w14:textId="77777777" w:rsidR="00F632A0" w:rsidRDefault="00000000">
            <w:pPr>
              <w:rPr>
                <w:sz w:val="24"/>
                <w:szCs w:val="24"/>
              </w:rPr>
            </w:pPr>
            <w:r>
              <w:rPr>
                <w:sz w:val="24"/>
                <w:szCs w:val="24"/>
              </w:rPr>
              <w:t>D01</w:t>
            </w:r>
          </w:p>
        </w:tc>
      </w:tr>
      <w:tr w:rsidR="00B7109E" w14:paraId="1105887F"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DF08D" w14:textId="11ECB2D8" w:rsidR="00B7109E" w:rsidRDefault="00B7109E" w:rsidP="00B7109E">
            <w:pPr>
              <w:rPr>
                <w:sz w:val="24"/>
                <w:szCs w:val="24"/>
              </w:rPr>
            </w:pPr>
            <w:r>
              <w:rPr>
                <w:sz w:val="24"/>
                <w:szCs w:val="24"/>
              </w:rPr>
              <w:t>2</w:t>
            </w:r>
          </w:p>
        </w:tc>
        <w:tc>
          <w:tcPr>
            <w:tcW w:w="3000" w:type="dxa"/>
            <w:shd w:val="clear" w:color="auto" w:fill="auto"/>
            <w:tcMar>
              <w:top w:w="100" w:type="dxa"/>
              <w:left w:w="100" w:type="dxa"/>
              <w:bottom w:w="100" w:type="dxa"/>
              <w:right w:w="100" w:type="dxa"/>
            </w:tcMar>
          </w:tcPr>
          <w:p w14:paraId="3C520346" w14:textId="4095BB0C" w:rsidR="00B7109E" w:rsidRDefault="00B7109E" w:rsidP="00B7109E">
            <w:pPr>
              <w:widowControl w:val="0"/>
              <w:spacing w:line="240" w:lineRule="auto"/>
              <w:jc w:val="center"/>
              <w:rPr>
                <w:sz w:val="24"/>
                <w:szCs w:val="24"/>
              </w:rPr>
            </w:pPr>
            <w:r>
              <w:rPr>
                <w:sz w:val="24"/>
                <w:szCs w:val="24"/>
              </w:rPr>
              <w:t>08/08/2024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31547B28" w14:textId="4B358623" w:rsidR="00B7109E" w:rsidRDefault="00B7109E" w:rsidP="00B7109E">
            <w:pPr>
              <w:rPr>
                <w:sz w:val="24"/>
                <w:szCs w:val="24"/>
              </w:rPr>
            </w:pPr>
            <w:r>
              <w:rPr>
                <w:sz w:val="24"/>
                <w:szCs w:val="24"/>
              </w:rPr>
              <w:t>Segunda convocatoria</w:t>
            </w:r>
          </w:p>
        </w:tc>
      </w:tr>
    </w:tbl>
    <w:p w14:paraId="05D9FC99" w14:textId="77777777" w:rsidR="00F632A0" w:rsidRDefault="00000000">
      <w:pPr>
        <w:pStyle w:val="Ttulo1"/>
        <w:keepNext w:val="0"/>
        <w:keepLines w:val="0"/>
        <w:spacing w:before="280"/>
      </w:pPr>
      <w:bookmarkStart w:id="9" w:name="_wuhrq6mujpxq" w:colFirst="0" w:colLast="0"/>
      <w:bookmarkStart w:id="10" w:name="_wxpr1x8jg0wx" w:colFirst="0" w:colLast="0"/>
      <w:bookmarkEnd w:id="9"/>
      <w:bookmarkEnd w:id="10"/>
      <w:r>
        <w:lastRenderedPageBreak/>
        <w:t>Resumen Ejecutivo</w:t>
      </w:r>
    </w:p>
    <w:p w14:paraId="16BC3FF2" w14:textId="77777777" w:rsidR="00F632A0" w:rsidRDefault="00000000">
      <w:pPr>
        <w:spacing w:after="240"/>
        <w:rPr>
          <w:b/>
          <w:sz w:val="24"/>
          <w:szCs w:val="24"/>
        </w:rPr>
      </w:pPr>
      <w:r>
        <w:rPr>
          <w:b/>
          <w:sz w:val="24"/>
          <w:szCs w:val="24"/>
        </w:rPr>
        <w:t>Resumen Ejecutivo:</w:t>
      </w:r>
    </w:p>
    <w:p w14:paraId="4EEDE086" w14:textId="77777777" w:rsidR="00F632A0" w:rsidRDefault="00000000">
      <w:pPr>
        <w:spacing w:before="240" w:after="240"/>
        <w:jc w:val="both"/>
        <w:rPr>
          <w:sz w:val="24"/>
          <w:szCs w:val="24"/>
        </w:rPr>
      </w:pPr>
      <w:r>
        <w:rPr>
          <w:sz w:val="24"/>
          <w:szCs w:val="24"/>
        </w:rPr>
        <w:t xml:space="preserve">El presente informe detalla el proceso de planificación y ejecución del proyecto "Diseño y Pruebas II" liderado por David Gavira Serrano. Se ha llevado a cabo un exhaustivo análisis de las tareas asignadas, el tiempo dedicado y los costos reales incurridos en comparación con las estimaciones iniciales. </w:t>
      </w:r>
    </w:p>
    <w:p w14:paraId="16CB596C" w14:textId="77777777" w:rsidR="00F632A0" w:rsidRDefault="00000000">
      <w:pPr>
        <w:spacing w:before="240" w:after="240"/>
        <w:jc w:val="both"/>
        <w:rPr>
          <w:sz w:val="24"/>
          <w:szCs w:val="24"/>
        </w:rPr>
      </w:pPr>
      <w:r>
        <w:rPr>
          <w:sz w:val="24"/>
          <w:szCs w:val="24"/>
        </w:rPr>
        <w:t xml:space="preserve">A pesar de algunos contratiempos relacionados con la organización del equipo y los entornos de desarrollo, el proyecto ha avanzado de manera satisfactoria. Se destaca especialmente la eficiencia en la ejecución del requisito R001, completado en menos tiempo del previsto. </w:t>
      </w:r>
    </w:p>
    <w:p w14:paraId="12325336" w14:textId="77777777" w:rsidR="00F632A0" w:rsidRDefault="00000000">
      <w:pPr>
        <w:spacing w:before="240" w:after="240"/>
        <w:jc w:val="both"/>
        <w:rPr>
          <w:sz w:val="24"/>
          <w:szCs w:val="24"/>
        </w:rPr>
      </w:pPr>
      <w:r>
        <w:rPr>
          <w:sz w:val="24"/>
          <w:szCs w:val="24"/>
        </w:rPr>
        <w:t>Este informe proporciona una visión integral del progreso alcanzado y ofrece recomendaciones para optimizar futuras actividades de planificación y ejecución de proyectos similares.</w:t>
      </w:r>
    </w:p>
    <w:p w14:paraId="2FAF0354" w14:textId="77777777" w:rsidR="00F632A0" w:rsidRDefault="00F632A0">
      <w:pPr>
        <w:rPr>
          <w:sz w:val="24"/>
          <w:szCs w:val="24"/>
        </w:rPr>
      </w:pPr>
    </w:p>
    <w:p w14:paraId="681F76A5" w14:textId="77777777" w:rsidR="00F632A0" w:rsidRDefault="00000000">
      <w:pPr>
        <w:pStyle w:val="Ttulo1"/>
        <w:keepNext w:val="0"/>
        <w:keepLines w:val="0"/>
        <w:spacing w:before="280"/>
      </w:pPr>
      <w:bookmarkStart w:id="11" w:name="_xpp62xaepwre" w:colFirst="0" w:colLast="0"/>
      <w:bookmarkEnd w:id="11"/>
      <w:r>
        <w:t>Introducción</w:t>
      </w:r>
    </w:p>
    <w:p w14:paraId="1A177C93" w14:textId="77777777" w:rsidR="00F632A0" w:rsidRDefault="00000000">
      <w:pPr>
        <w:spacing w:before="240" w:after="240"/>
        <w:rPr>
          <w:sz w:val="24"/>
          <w:szCs w:val="24"/>
        </w:rPr>
      </w:pPr>
      <w:r>
        <w:rPr>
          <w:sz w:val="24"/>
          <w:szCs w:val="24"/>
        </w:rPr>
        <w:t>En el vertiginoso mundo de la tecnología y el desarrollo de software, la planificación adecuada y la ejecución eficiente de proyectos son elementos cruciales para el éxito. El proyecto "Diseño y Pruebas II" emerge como un hito significativo en este dinámico panorama, donde la innovación y la calidad son imperativos ineludibles. En este contexto, la presente introducción se sumerge en los entresijos de este proyecto, explorando sus objetivos, desafíos y repercusiones.</w:t>
      </w:r>
    </w:p>
    <w:p w14:paraId="1212C4B5" w14:textId="77777777" w:rsidR="00F632A0" w:rsidRDefault="00000000">
      <w:pPr>
        <w:spacing w:before="240" w:after="240"/>
        <w:rPr>
          <w:sz w:val="24"/>
          <w:szCs w:val="24"/>
        </w:rPr>
      </w:pPr>
      <w:r>
        <w:rPr>
          <w:sz w:val="24"/>
          <w:szCs w:val="24"/>
        </w:rPr>
        <w:t>Construido sobre los pilares de la excelencia técnica y la visión estratégica, el proyecto "Diseño y Pruebas II" responde a la creciente demanda de soluciones digitales en un mundo en constante transformación. Más que un mero ejercicio académico, este proyecto se erige como un auténtico campo de pruebas donde se aplican los principios y técnicas más avanzadas en el desarrollo de software, con el fin de mantener a las organizaciones en la vanguardia de la innovación.</w:t>
      </w:r>
    </w:p>
    <w:p w14:paraId="75111B28" w14:textId="77777777" w:rsidR="00F632A0" w:rsidRDefault="00000000">
      <w:pPr>
        <w:spacing w:before="240" w:after="240"/>
        <w:rPr>
          <w:sz w:val="24"/>
          <w:szCs w:val="24"/>
        </w:rPr>
      </w:pPr>
      <w:r>
        <w:rPr>
          <w:sz w:val="24"/>
          <w:szCs w:val="24"/>
        </w:rPr>
        <w:t>Sin embargo, la planificación y ejecución de un proyecto de esta envergadura no están exentas de desafíos. Desde la estimación precisa de los recursos necesarios hasta la gestión eficiente del tiempo y los costos, cada paso del proceso requiere un cuidadoso análisis y una estrategia bien definida. Además, la coordinación de un equipo multidisciplinario y la resolución de problemas técnicos imprevistos añaden una capa adicional de complejidad a esta empresa.</w:t>
      </w:r>
    </w:p>
    <w:p w14:paraId="2C4BD1B5" w14:textId="77777777" w:rsidR="00F632A0" w:rsidRDefault="00000000">
      <w:pPr>
        <w:spacing w:before="240" w:after="240"/>
        <w:rPr>
          <w:sz w:val="24"/>
          <w:szCs w:val="24"/>
        </w:rPr>
      </w:pPr>
      <w:r>
        <w:rPr>
          <w:sz w:val="24"/>
          <w:szCs w:val="24"/>
        </w:rPr>
        <w:lastRenderedPageBreak/>
        <w:t>En este contexto, el presente informe adquiere una relevancia fundamental al proporcionar una mirada profunda al proceso de planificación y ejecución del proyecto. Más allá de documentar el progreso y los resultados alcanzados, este informe arroja luz sobre los aspectos críticos que influencian el éxito de proyectos similares en el futuro. A través de un análisis minucioso de las tareas realizadas, el tiempo dedicado y los costos incurridos, se ofrece una valiosa perspectiva que servirá como guía para proyectos futuros.</w:t>
      </w:r>
    </w:p>
    <w:p w14:paraId="73B8D01D" w14:textId="77777777" w:rsidR="00F632A0" w:rsidRDefault="00000000">
      <w:pPr>
        <w:spacing w:before="240" w:after="240"/>
        <w:rPr>
          <w:sz w:val="24"/>
          <w:szCs w:val="24"/>
        </w:rPr>
      </w:pPr>
      <w:r>
        <w:rPr>
          <w:sz w:val="24"/>
          <w:szCs w:val="24"/>
        </w:rPr>
        <w:t>En síntesis, la introducción a este informe sirve como un preludio a un viaje fascinante en el mundo del desarrollo de software, donde la planificación meticulosa y la ejecución impecable convergen para dar forma a soluciones innovadoras y de alto impacto. Al sumergirnos en las páginas siguientes, nos embarcamos en un trayecto de descubrimiento y aprendizaje, con la esperanza de extraer lecciones valiosas que orientarán nuestros pasos en el emocionante camino del desarrollo tecnológico.</w:t>
      </w:r>
    </w:p>
    <w:p w14:paraId="1414CDB1" w14:textId="77777777" w:rsidR="00F632A0" w:rsidRDefault="00F632A0">
      <w:pPr>
        <w:rPr>
          <w:sz w:val="24"/>
          <w:szCs w:val="24"/>
        </w:rPr>
      </w:pPr>
    </w:p>
    <w:p w14:paraId="7D23BB2A" w14:textId="77777777" w:rsidR="00F632A0" w:rsidRDefault="00F632A0">
      <w:pPr>
        <w:rPr>
          <w:sz w:val="24"/>
          <w:szCs w:val="24"/>
        </w:rPr>
      </w:pPr>
    </w:p>
    <w:p w14:paraId="71B58372" w14:textId="77777777" w:rsidR="00B7109E" w:rsidRDefault="00B7109E">
      <w:pPr>
        <w:rPr>
          <w:sz w:val="40"/>
          <w:szCs w:val="40"/>
        </w:rPr>
      </w:pPr>
      <w:bookmarkStart w:id="12" w:name="_9391fgyguezv" w:colFirst="0" w:colLast="0"/>
      <w:bookmarkEnd w:id="12"/>
      <w:r>
        <w:br w:type="page"/>
      </w:r>
    </w:p>
    <w:p w14:paraId="5ED03F7B" w14:textId="5E800E68" w:rsidR="00F632A0" w:rsidRDefault="00000000">
      <w:pPr>
        <w:pStyle w:val="Ttulo1"/>
        <w:keepNext w:val="0"/>
        <w:keepLines w:val="0"/>
        <w:spacing w:before="240" w:after="40"/>
      </w:pPr>
      <w:r>
        <w:lastRenderedPageBreak/>
        <w:t>Capítulo de Planificación</w:t>
      </w:r>
    </w:p>
    <w:p w14:paraId="76202A05" w14:textId="77777777" w:rsidR="00F632A0" w:rsidRDefault="00000000">
      <w:pPr>
        <w:pStyle w:val="Ttulo2"/>
      </w:pPr>
      <w:bookmarkStart w:id="13" w:name="_mglmqiypv81v" w:colFirst="0" w:colLast="0"/>
      <w:bookmarkEnd w:id="13"/>
      <w:r>
        <w:t>Listado de Tareas y presupuesto</w:t>
      </w:r>
    </w:p>
    <w:p w14:paraId="4AF907F0" w14:textId="77777777" w:rsidR="00F632A0" w:rsidRDefault="00F632A0"/>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40"/>
        <w:gridCol w:w="1200"/>
        <w:gridCol w:w="1500"/>
        <w:gridCol w:w="1500"/>
        <w:gridCol w:w="1500"/>
      </w:tblGrid>
      <w:tr w:rsidR="00F632A0" w14:paraId="477CC00D" w14:textId="77777777">
        <w:trPr>
          <w:trHeight w:val="685"/>
        </w:trPr>
        <w:tc>
          <w:tcPr>
            <w:tcW w:w="1860" w:type="dxa"/>
            <w:shd w:val="clear" w:color="auto" w:fill="auto"/>
            <w:tcMar>
              <w:top w:w="100" w:type="dxa"/>
              <w:left w:w="100" w:type="dxa"/>
              <w:bottom w:w="100" w:type="dxa"/>
              <w:right w:w="100" w:type="dxa"/>
            </w:tcMar>
          </w:tcPr>
          <w:p w14:paraId="4EB2616C" w14:textId="77777777" w:rsidR="00F632A0" w:rsidRDefault="00000000">
            <w:pPr>
              <w:widowControl w:val="0"/>
              <w:pBdr>
                <w:top w:val="nil"/>
                <w:left w:val="nil"/>
                <w:bottom w:val="nil"/>
                <w:right w:val="nil"/>
                <w:between w:val="nil"/>
              </w:pBdr>
              <w:spacing w:line="240" w:lineRule="auto"/>
            </w:pPr>
            <w:r>
              <w:t>Tarea</w:t>
            </w:r>
          </w:p>
        </w:tc>
        <w:tc>
          <w:tcPr>
            <w:tcW w:w="1440" w:type="dxa"/>
            <w:shd w:val="clear" w:color="auto" w:fill="auto"/>
            <w:tcMar>
              <w:top w:w="100" w:type="dxa"/>
              <w:left w:w="100" w:type="dxa"/>
              <w:bottom w:w="100" w:type="dxa"/>
              <w:right w:w="100" w:type="dxa"/>
            </w:tcMar>
          </w:tcPr>
          <w:p w14:paraId="2C5040E8"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Tiempo estimado</w:t>
            </w:r>
          </w:p>
        </w:tc>
        <w:tc>
          <w:tcPr>
            <w:tcW w:w="1200" w:type="dxa"/>
            <w:shd w:val="clear" w:color="auto" w:fill="auto"/>
            <w:tcMar>
              <w:top w:w="100" w:type="dxa"/>
              <w:left w:w="100" w:type="dxa"/>
              <w:bottom w:w="100" w:type="dxa"/>
              <w:right w:w="100" w:type="dxa"/>
            </w:tcMar>
          </w:tcPr>
          <w:p w14:paraId="1DD6C180"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Tiempo dedicado</w:t>
            </w:r>
          </w:p>
        </w:tc>
        <w:tc>
          <w:tcPr>
            <w:tcW w:w="1500" w:type="dxa"/>
            <w:shd w:val="clear" w:color="auto" w:fill="auto"/>
            <w:tcMar>
              <w:top w:w="100" w:type="dxa"/>
              <w:left w:w="100" w:type="dxa"/>
              <w:bottom w:w="100" w:type="dxa"/>
              <w:right w:w="100" w:type="dxa"/>
            </w:tcMar>
          </w:tcPr>
          <w:p w14:paraId="52CA0E5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Coste estimado</w:t>
            </w:r>
          </w:p>
        </w:tc>
        <w:tc>
          <w:tcPr>
            <w:tcW w:w="1500" w:type="dxa"/>
            <w:shd w:val="clear" w:color="auto" w:fill="auto"/>
            <w:tcMar>
              <w:top w:w="100" w:type="dxa"/>
              <w:left w:w="100" w:type="dxa"/>
              <w:bottom w:w="100" w:type="dxa"/>
              <w:right w:w="100" w:type="dxa"/>
            </w:tcMar>
          </w:tcPr>
          <w:p w14:paraId="2C94D3F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Coste real</w:t>
            </w:r>
          </w:p>
        </w:tc>
        <w:tc>
          <w:tcPr>
            <w:tcW w:w="1500" w:type="dxa"/>
            <w:shd w:val="clear" w:color="auto" w:fill="auto"/>
            <w:tcMar>
              <w:top w:w="100" w:type="dxa"/>
              <w:left w:w="100" w:type="dxa"/>
              <w:bottom w:w="100" w:type="dxa"/>
              <w:right w:w="100" w:type="dxa"/>
            </w:tcMar>
          </w:tcPr>
          <w:p w14:paraId="64951CBF"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Rol desempeñado</w:t>
            </w:r>
          </w:p>
        </w:tc>
      </w:tr>
      <w:tr w:rsidR="00F632A0" w14:paraId="0D1273A3" w14:textId="77777777">
        <w:tc>
          <w:tcPr>
            <w:tcW w:w="1860" w:type="dxa"/>
            <w:shd w:val="clear" w:color="auto" w:fill="auto"/>
            <w:tcMar>
              <w:top w:w="100" w:type="dxa"/>
              <w:left w:w="100" w:type="dxa"/>
              <w:bottom w:w="100" w:type="dxa"/>
              <w:right w:w="100" w:type="dxa"/>
            </w:tcMar>
          </w:tcPr>
          <w:p w14:paraId="17E08572" w14:textId="77777777" w:rsidR="00F632A0" w:rsidRPr="00AF4FD0" w:rsidRDefault="00000000">
            <w:pPr>
              <w:jc w:val="both"/>
              <w:rPr>
                <w:sz w:val="20"/>
                <w:szCs w:val="20"/>
                <w:lang w:val="en-US"/>
              </w:rPr>
            </w:pPr>
            <w:r w:rsidRPr="00AF4FD0">
              <w:rPr>
                <w:rFonts w:ascii="Arial Unicode MS" w:eastAsia="Arial Unicode MS" w:hAnsi="Arial Unicode MS" w:cs="Arial Unicode MS"/>
                <w:i/>
                <w:sz w:val="20"/>
                <w:szCs w:val="20"/>
                <w:lang w:val="en-US"/>
              </w:rPr>
              <w:t>Modify the anonymous menu so that it shows an option that takes the browser to the home page of your favorite web site.  The title must read as follows: “〈id-number〉: 〈surname〉, 〈name〉”, where “〈id-number〉” denotes your DNI, NIE, or passport number, “〈surname〉” denotes your surname/s, and “〈name〉” denotes your name/s.</w:t>
            </w:r>
          </w:p>
        </w:tc>
        <w:tc>
          <w:tcPr>
            <w:tcW w:w="1440" w:type="dxa"/>
            <w:shd w:val="clear" w:color="auto" w:fill="auto"/>
            <w:tcMar>
              <w:top w:w="100" w:type="dxa"/>
              <w:left w:w="100" w:type="dxa"/>
              <w:bottom w:w="100" w:type="dxa"/>
              <w:right w:w="100" w:type="dxa"/>
            </w:tcMar>
          </w:tcPr>
          <w:p w14:paraId="1B6C2E4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 min</w:t>
            </w:r>
          </w:p>
        </w:tc>
        <w:tc>
          <w:tcPr>
            <w:tcW w:w="1200" w:type="dxa"/>
            <w:shd w:val="clear" w:color="auto" w:fill="auto"/>
            <w:tcMar>
              <w:top w:w="100" w:type="dxa"/>
              <w:left w:w="100" w:type="dxa"/>
              <w:bottom w:w="100" w:type="dxa"/>
              <w:right w:w="100" w:type="dxa"/>
            </w:tcMar>
          </w:tcPr>
          <w:p w14:paraId="2037EE53"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5 min</w:t>
            </w:r>
          </w:p>
        </w:tc>
        <w:tc>
          <w:tcPr>
            <w:tcW w:w="1500" w:type="dxa"/>
            <w:shd w:val="clear" w:color="auto" w:fill="auto"/>
            <w:tcMar>
              <w:top w:w="100" w:type="dxa"/>
              <w:left w:w="100" w:type="dxa"/>
              <w:bottom w:w="100" w:type="dxa"/>
              <w:right w:w="100" w:type="dxa"/>
            </w:tcMar>
          </w:tcPr>
          <w:p w14:paraId="1CBEB727"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5</w:t>
            </w:r>
          </w:p>
        </w:tc>
        <w:tc>
          <w:tcPr>
            <w:tcW w:w="1500" w:type="dxa"/>
            <w:shd w:val="clear" w:color="auto" w:fill="auto"/>
            <w:tcMar>
              <w:top w:w="100" w:type="dxa"/>
              <w:left w:w="100" w:type="dxa"/>
              <w:bottom w:w="100" w:type="dxa"/>
              <w:right w:w="100" w:type="dxa"/>
            </w:tcMar>
          </w:tcPr>
          <w:p w14:paraId="5B851434"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1.7</w:t>
            </w:r>
          </w:p>
        </w:tc>
        <w:tc>
          <w:tcPr>
            <w:tcW w:w="1500" w:type="dxa"/>
            <w:shd w:val="clear" w:color="auto" w:fill="auto"/>
            <w:tcMar>
              <w:top w:w="100" w:type="dxa"/>
              <w:left w:w="100" w:type="dxa"/>
              <w:bottom w:w="100" w:type="dxa"/>
              <w:right w:w="100" w:type="dxa"/>
            </w:tcMar>
          </w:tcPr>
          <w:p w14:paraId="1B650235"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Desarrollador</w:t>
            </w:r>
          </w:p>
        </w:tc>
      </w:tr>
      <w:tr w:rsidR="00F632A0" w14:paraId="36431D4B" w14:textId="77777777">
        <w:tc>
          <w:tcPr>
            <w:tcW w:w="1860" w:type="dxa"/>
            <w:shd w:val="clear" w:color="auto" w:fill="auto"/>
            <w:tcMar>
              <w:top w:w="100" w:type="dxa"/>
              <w:left w:w="100" w:type="dxa"/>
              <w:bottom w:w="100" w:type="dxa"/>
              <w:right w:w="100" w:type="dxa"/>
            </w:tcMar>
          </w:tcPr>
          <w:p w14:paraId="17EAF987" w14:textId="77777777" w:rsidR="00F632A0" w:rsidRDefault="00000000">
            <w:pPr>
              <w:jc w:val="both"/>
              <w:rPr>
                <w:sz w:val="20"/>
                <w:szCs w:val="20"/>
              </w:rPr>
            </w:pPr>
            <w:r>
              <w:rPr>
                <w:sz w:val="20"/>
                <w:szCs w:val="20"/>
              </w:rPr>
              <w:t>Requisito 011: Analysis Report.</w:t>
            </w:r>
          </w:p>
        </w:tc>
        <w:tc>
          <w:tcPr>
            <w:tcW w:w="1440" w:type="dxa"/>
            <w:shd w:val="clear" w:color="auto" w:fill="auto"/>
            <w:tcMar>
              <w:top w:w="100" w:type="dxa"/>
              <w:left w:w="100" w:type="dxa"/>
              <w:bottom w:w="100" w:type="dxa"/>
              <w:right w:w="100" w:type="dxa"/>
            </w:tcMar>
          </w:tcPr>
          <w:p w14:paraId="2C736432"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 min</w:t>
            </w:r>
          </w:p>
        </w:tc>
        <w:tc>
          <w:tcPr>
            <w:tcW w:w="1200" w:type="dxa"/>
            <w:shd w:val="clear" w:color="auto" w:fill="auto"/>
            <w:tcMar>
              <w:top w:w="100" w:type="dxa"/>
              <w:left w:w="100" w:type="dxa"/>
              <w:bottom w:w="100" w:type="dxa"/>
              <w:right w:w="100" w:type="dxa"/>
            </w:tcMar>
          </w:tcPr>
          <w:p w14:paraId="61D795D3"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 h</w:t>
            </w:r>
          </w:p>
        </w:tc>
        <w:tc>
          <w:tcPr>
            <w:tcW w:w="1500" w:type="dxa"/>
            <w:shd w:val="clear" w:color="auto" w:fill="auto"/>
            <w:tcMar>
              <w:top w:w="100" w:type="dxa"/>
              <w:left w:w="100" w:type="dxa"/>
              <w:bottom w:w="100" w:type="dxa"/>
              <w:right w:w="100" w:type="dxa"/>
            </w:tcMar>
          </w:tcPr>
          <w:p w14:paraId="269B9A5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w:t>
            </w:r>
          </w:p>
        </w:tc>
        <w:tc>
          <w:tcPr>
            <w:tcW w:w="1500" w:type="dxa"/>
            <w:shd w:val="clear" w:color="auto" w:fill="auto"/>
            <w:tcMar>
              <w:top w:w="100" w:type="dxa"/>
              <w:left w:w="100" w:type="dxa"/>
              <w:bottom w:w="100" w:type="dxa"/>
              <w:right w:w="100" w:type="dxa"/>
            </w:tcMar>
          </w:tcPr>
          <w:p w14:paraId="3A7BE70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0" w:type="dxa"/>
            <w:shd w:val="clear" w:color="auto" w:fill="auto"/>
            <w:tcMar>
              <w:top w:w="100" w:type="dxa"/>
              <w:left w:w="100" w:type="dxa"/>
              <w:bottom w:w="100" w:type="dxa"/>
              <w:right w:w="100" w:type="dxa"/>
            </w:tcMar>
          </w:tcPr>
          <w:p w14:paraId="3E5AA39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F632A0" w14:paraId="492CAC95" w14:textId="77777777">
        <w:tc>
          <w:tcPr>
            <w:tcW w:w="1860" w:type="dxa"/>
            <w:shd w:val="clear" w:color="auto" w:fill="auto"/>
            <w:tcMar>
              <w:top w:w="100" w:type="dxa"/>
              <w:left w:w="100" w:type="dxa"/>
              <w:bottom w:w="100" w:type="dxa"/>
              <w:right w:w="100" w:type="dxa"/>
            </w:tcMar>
          </w:tcPr>
          <w:p w14:paraId="47C791A0" w14:textId="77777777" w:rsidR="00F632A0" w:rsidRPr="00AF4FD0" w:rsidRDefault="00000000">
            <w:pPr>
              <w:jc w:val="both"/>
              <w:rPr>
                <w:sz w:val="20"/>
                <w:szCs w:val="20"/>
                <w:lang w:val="en-US"/>
              </w:rPr>
            </w:pPr>
            <w:r w:rsidRPr="00AF4FD0">
              <w:rPr>
                <w:sz w:val="20"/>
                <w:szCs w:val="20"/>
                <w:lang w:val="en-US"/>
              </w:rPr>
              <w:t>Requisito 012: Planning and process report.</w:t>
            </w:r>
          </w:p>
        </w:tc>
        <w:tc>
          <w:tcPr>
            <w:tcW w:w="1440" w:type="dxa"/>
            <w:shd w:val="clear" w:color="auto" w:fill="auto"/>
            <w:tcMar>
              <w:top w:w="100" w:type="dxa"/>
              <w:left w:w="100" w:type="dxa"/>
              <w:bottom w:w="100" w:type="dxa"/>
              <w:right w:w="100" w:type="dxa"/>
            </w:tcMar>
          </w:tcPr>
          <w:p w14:paraId="4E2A76A0" w14:textId="77777777" w:rsidR="00F632A0" w:rsidRDefault="00000000">
            <w:pPr>
              <w:widowControl w:val="0"/>
              <w:spacing w:line="240" w:lineRule="auto"/>
              <w:jc w:val="center"/>
              <w:rPr>
                <w:sz w:val="20"/>
                <w:szCs w:val="20"/>
              </w:rPr>
            </w:pPr>
            <w:r>
              <w:rPr>
                <w:sz w:val="20"/>
                <w:szCs w:val="20"/>
              </w:rPr>
              <w:t>30 min</w:t>
            </w:r>
          </w:p>
        </w:tc>
        <w:tc>
          <w:tcPr>
            <w:tcW w:w="1200" w:type="dxa"/>
            <w:shd w:val="clear" w:color="auto" w:fill="auto"/>
            <w:tcMar>
              <w:top w:w="100" w:type="dxa"/>
              <w:left w:w="100" w:type="dxa"/>
              <w:bottom w:w="100" w:type="dxa"/>
              <w:right w:w="100" w:type="dxa"/>
            </w:tcMar>
          </w:tcPr>
          <w:p w14:paraId="4E15A740"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1h</w:t>
            </w:r>
          </w:p>
        </w:tc>
        <w:tc>
          <w:tcPr>
            <w:tcW w:w="1500" w:type="dxa"/>
            <w:shd w:val="clear" w:color="auto" w:fill="auto"/>
            <w:tcMar>
              <w:top w:w="100" w:type="dxa"/>
              <w:left w:w="100" w:type="dxa"/>
              <w:bottom w:w="100" w:type="dxa"/>
              <w:right w:w="100" w:type="dxa"/>
            </w:tcMar>
          </w:tcPr>
          <w:p w14:paraId="2FBE14E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w:t>
            </w:r>
          </w:p>
        </w:tc>
        <w:tc>
          <w:tcPr>
            <w:tcW w:w="1500" w:type="dxa"/>
            <w:shd w:val="clear" w:color="auto" w:fill="auto"/>
            <w:tcMar>
              <w:top w:w="100" w:type="dxa"/>
              <w:left w:w="100" w:type="dxa"/>
              <w:bottom w:w="100" w:type="dxa"/>
              <w:right w:w="100" w:type="dxa"/>
            </w:tcMar>
          </w:tcPr>
          <w:p w14:paraId="2A347C72"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0" w:type="dxa"/>
            <w:shd w:val="clear" w:color="auto" w:fill="auto"/>
            <w:tcMar>
              <w:top w:w="100" w:type="dxa"/>
              <w:left w:w="100" w:type="dxa"/>
              <w:bottom w:w="100" w:type="dxa"/>
              <w:right w:w="100" w:type="dxa"/>
            </w:tcMar>
          </w:tcPr>
          <w:p w14:paraId="3A96E06E"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F632A0" w14:paraId="54F994E2" w14:textId="77777777">
        <w:tc>
          <w:tcPr>
            <w:tcW w:w="1860" w:type="dxa"/>
            <w:shd w:val="clear" w:color="auto" w:fill="auto"/>
            <w:tcMar>
              <w:top w:w="100" w:type="dxa"/>
              <w:left w:w="100" w:type="dxa"/>
              <w:bottom w:w="100" w:type="dxa"/>
              <w:right w:w="100" w:type="dxa"/>
            </w:tcMar>
          </w:tcPr>
          <w:p w14:paraId="51E5BB0D" w14:textId="77777777" w:rsidR="00F632A0" w:rsidRDefault="00000000">
            <w:pPr>
              <w:jc w:val="both"/>
              <w:rPr>
                <w:sz w:val="20"/>
                <w:szCs w:val="20"/>
              </w:rPr>
            </w:pPr>
            <w:r>
              <w:rPr>
                <w:sz w:val="20"/>
                <w:szCs w:val="20"/>
              </w:rPr>
              <w:t>Tiempo de clase</w:t>
            </w:r>
          </w:p>
        </w:tc>
        <w:tc>
          <w:tcPr>
            <w:tcW w:w="1440" w:type="dxa"/>
            <w:shd w:val="clear" w:color="auto" w:fill="auto"/>
            <w:tcMar>
              <w:top w:w="100" w:type="dxa"/>
              <w:left w:w="100" w:type="dxa"/>
              <w:bottom w:w="100" w:type="dxa"/>
              <w:right w:w="100" w:type="dxa"/>
            </w:tcMar>
          </w:tcPr>
          <w:p w14:paraId="7545C347" w14:textId="77777777" w:rsidR="00F632A0" w:rsidRDefault="00000000">
            <w:pPr>
              <w:widowControl w:val="0"/>
              <w:spacing w:line="240" w:lineRule="auto"/>
              <w:jc w:val="center"/>
              <w:rPr>
                <w:sz w:val="20"/>
                <w:szCs w:val="20"/>
              </w:rPr>
            </w:pPr>
            <w:r>
              <w:rPr>
                <w:sz w:val="20"/>
                <w:szCs w:val="20"/>
              </w:rPr>
              <w:t>11h</w:t>
            </w:r>
          </w:p>
        </w:tc>
        <w:tc>
          <w:tcPr>
            <w:tcW w:w="1200" w:type="dxa"/>
            <w:shd w:val="clear" w:color="auto" w:fill="auto"/>
            <w:tcMar>
              <w:top w:w="100" w:type="dxa"/>
              <w:left w:w="100" w:type="dxa"/>
              <w:bottom w:w="100" w:type="dxa"/>
              <w:right w:w="100" w:type="dxa"/>
            </w:tcMar>
          </w:tcPr>
          <w:p w14:paraId="106167A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9h</w:t>
            </w:r>
          </w:p>
        </w:tc>
        <w:tc>
          <w:tcPr>
            <w:tcW w:w="1500" w:type="dxa"/>
            <w:shd w:val="clear" w:color="auto" w:fill="auto"/>
            <w:tcMar>
              <w:top w:w="100" w:type="dxa"/>
              <w:left w:w="100" w:type="dxa"/>
              <w:bottom w:w="100" w:type="dxa"/>
              <w:right w:w="100" w:type="dxa"/>
            </w:tcMar>
          </w:tcPr>
          <w:p w14:paraId="03D2BBC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220</w:t>
            </w:r>
          </w:p>
        </w:tc>
        <w:tc>
          <w:tcPr>
            <w:tcW w:w="1500" w:type="dxa"/>
            <w:shd w:val="clear" w:color="auto" w:fill="auto"/>
            <w:tcMar>
              <w:top w:w="100" w:type="dxa"/>
              <w:left w:w="100" w:type="dxa"/>
              <w:bottom w:w="100" w:type="dxa"/>
              <w:right w:w="100" w:type="dxa"/>
            </w:tcMar>
          </w:tcPr>
          <w:p w14:paraId="46798A2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180</w:t>
            </w:r>
          </w:p>
        </w:tc>
        <w:tc>
          <w:tcPr>
            <w:tcW w:w="1500" w:type="dxa"/>
            <w:shd w:val="clear" w:color="auto" w:fill="auto"/>
            <w:tcMar>
              <w:top w:w="100" w:type="dxa"/>
              <w:left w:w="100" w:type="dxa"/>
              <w:bottom w:w="100" w:type="dxa"/>
              <w:right w:w="100" w:type="dxa"/>
            </w:tcMar>
          </w:tcPr>
          <w:p w14:paraId="3FB67028" w14:textId="77777777" w:rsidR="00F632A0" w:rsidRDefault="00000000">
            <w:pPr>
              <w:widowControl w:val="0"/>
              <w:spacing w:line="240" w:lineRule="auto"/>
              <w:jc w:val="center"/>
              <w:rPr>
                <w:sz w:val="20"/>
                <w:szCs w:val="20"/>
              </w:rPr>
            </w:pPr>
            <w:r>
              <w:rPr>
                <w:sz w:val="20"/>
                <w:szCs w:val="20"/>
              </w:rPr>
              <w:t>Developer</w:t>
            </w:r>
          </w:p>
        </w:tc>
      </w:tr>
      <w:tr w:rsidR="00F632A0" w14:paraId="0DC45024" w14:textId="77777777">
        <w:tc>
          <w:tcPr>
            <w:tcW w:w="1860" w:type="dxa"/>
            <w:shd w:val="clear" w:color="auto" w:fill="auto"/>
            <w:tcMar>
              <w:top w:w="100" w:type="dxa"/>
              <w:left w:w="100" w:type="dxa"/>
              <w:bottom w:w="100" w:type="dxa"/>
              <w:right w:w="100" w:type="dxa"/>
            </w:tcMar>
          </w:tcPr>
          <w:p w14:paraId="05D18097" w14:textId="77777777" w:rsidR="00F632A0" w:rsidRDefault="00000000">
            <w:pPr>
              <w:jc w:val="both"/>
              <w:rPr>
                <w:sz w:val="20"/>
                <w:szCs w:val="20"/>
              </w:rPr>
            </w:pPr>
            <w:r>
              <w:rPr>
                <w:sz w:val="20"/>
                <w:szCs w:val="20"/>
              </w:rPr>
              <w:t xml:space="preserve">Tiempo de estudio </w:t>
            </w:r>
          </w:p>
        </w:tc>
        <w:tc>
          <w:tcPr>
            <w:tcW w:w="1440" w:type="dxa"/>
            <w:shd w:val="clear" w:color="auto" w:fill="auto"/>
            <w:tcMar>
              <w:top w:w="100" w:type="dxa"/>
              <w:left w:w="100" w:type="dxa"/>
              <w:bottom w:w="100" w:type="dxa"/>
              <w:right w:w="100" w:type="dxa"/>
            </w:tcMar>
          </w:tcPr>
          <w:p w14:paraId="513ED634" w14:textId="77777777" w:rsidR="00F632A0" w:rsidRDefault="00000000">
            <w:pPr>
              <w:widowControl w:val="0"/>
              <w:spacing w:line="240" w:lineRule="auto"/>
              <w:jc w:val="center"/>
              <w:rPr>
                <w:sz w:val="20"/>
                <w:szCs w:val="20"/>
              </w:rPr>
            </w:pPr>
            <w:r>
              <w:rPr>
                <w:sz w:val="20"/>
                <w:szCs w:val="20"/>
              </w:rPr>
              <w:t>4h</w:t>
            </w:r>
          </w:p>
        </w:tc>
        <w:tc>
          <w:tcPr>
            <w:tcW w:w="1200" w:type="dxa"/>
            <w:shd w:val="clear" w:color="auto" w:fill="auto"/>
            <w:tcMar>
              <w:top w:w="100" w:type="dxa"/>
              <w:left w:w="100" w:type="dxa"/>
              <w:bottom w:w="100" w:type="dxa"/>
              <w:right w:w="100" w:type="dxa"/>
            </w:tcMar>
          </w:tcPr>
          <w:p w14:paraId="72AC6F5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2h</w:t>
            </w:r>
          </w:p>
        </w:tc>
        <w:tc>
          <w:tcPr>
            <w:tcW w:w="1500" w:type="dxa"/>
            <w:shd w:val="clear" w:color="auto" w:fill="auto"/>
            <w:tcMar>
              <w:top w:w="100" w:type="dxa"/>
              <w:left w:w="100" w:type="dxa"/>
              <w:bottom w:w="100" w:type="dxa"/>
              <w:right w:w="100" w:type="dxa"/>
            </w:tcMar>
          </w:tcPr>
          <w:p w14:paraId="5C375BE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80</w:t>
            </w:r>
          </w:p>
        </w:tc>
        <w:tc>
          <w:tcPr>
            <w:tcW w:w="1500" w:type="dxa"/>
            <w:shd w:val="clear" w:color="auto" w:fill="auto"/>
            <w:tcMar>
              <w:top w:w="100" w:type="dxa"/>
              <w:left w:w="100" w:type="dxa"/>
              <w:bottom w:w="100" w:type="dxa"/>
              <w:right w:w="100" w:type="dxa"/>
            </w:tcMar>
          </w:tcPr>
          <w:p w14:paraId="52CC9E7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40</w:t>
            </w:r>
          </w:p>
        </w:tc>
        <w:tc>
          <w:tcPr>
            <w:tcW w:w="1500" w:type="dxa"/>
            <w:shd w:val="clear" w:color="auto" w:fill="auto"/>
            <w:tcMar>
              <w:top w:w="100" w:type="dxa"/>
              <w:left w:w="100" w:type="dxa"/>
              <w:bottom w:w="100" w:type="dxa"/>
              <w:right w:w="100" w:type="dxa"/>
            </w:tcMar>
          </w:tcPr>
          <w:p w14:paraId="0EE8A310"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Developer</w:t>
            </w:r>
          </w:p>
        </w:tc>
      </w:tr>
      <w:tr w:rsidR="00F632A0" w14:paraId="78B23FA0" w14:textId="77777777">
        <w:tc>
          <w:tcPr>
            <w:tcW w:w="1860" w:type="dxa"/>
            <w:shd w:val="clear" w:color="auto" w:fill="auto"/>
            <w:tcMar>
              <w:top w:w="100" w:type="dxa"/>
              <w:left w:w="100" w:type="dxa"/>
              <w:bottom w:w="100" w:type="dxa"/>
              <w:right w:w="100" w:type="dxa"/>
            </w:tcMar>
          </w:tcPr>
          <w:p w14:paraId="3F4338D0" w14:textId="77777777" w:rsidR="00F632A0" w:rsidRDefault="00000000">
            <w:pPr>
              <w:jc w:val="both"/>
              <w:rPr>
                <w:sz w:val="20"/>
                <w:szCs w:val="20"/>
              </w:rPr>
            </w:pPr>
            <w:r>
              <w:rPr>
                <w:sz w:val="20"/>
                <w:szCs w:val="20"/>
              </w:rPr>
              <w:t>Tiempo de reuniones o trabajo de grupo.</w:t>
            </w:r>
          </w:p>
        </w:tc>
        <w:tc>
          <w:tcPr>
            <w:tcW w:w="1440" w:type="dxa"/>
            <w:shd w:val="clear" w:color="auto" w:fill="auto"/>
            <w:tcMar>
              <w:top w:w="100" w:type="dxa"/>
              <w:left w:w="100" w:type="dxa"/>
              <w:bottom w:w="100" w:type="dxa"/>
              <w:right w:w="100" w:type="dxa"/>
            </w:tcMar>
          </w:tcPr>
          <w:p w14:paraId="10E76532" w14:textId="77777777" w:rsidR="00F632A0" w:rsidRDefault="00000000">
            <w:pPr>
              <w:widowControl w:val="0"/>
              <w:spacing w:line="240" w:lineRule="auto"/>
              <w:jc w:val="center"/>
              <w:rPr>
                <w:sz w:val="20"/>
                <w:szCs w:val="20"/>
              </w:rPr>
            </w:pPr>
            <w:r>
              <w:rPr>
                <w:sz w:val="20"/>
                <w:szCs w:val="20"/>
              </w:rPr>
              <w:t>5h</w:t>
            </w:r>
          </w:p>
        </w:tc>
        <w:tc>
          <w:tcPr>
            <w:tcW w:w="1200" w:type="dxa"/>
            <w:shd w:val="clear" w:color="auto" w:fill="auto"/>
            <w:tcMar>
              <w:top w:w="100" w:type="dxa"/>
              <w:left w:w="100" w:type="dxa"/>
              <w:bottom w:w="100" w:type="dxa"/>
              <w:right w:w="100" w:type="dxa"/>
            </w:tcMar>
          </w:tcPr>
          <w:p w14:paraId="1821FCA5"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8h</w:t>
            </w:r>
          </w:p>
        </w:tc>
        <w:tc>
          <w:tcPr>
            <w:tcW w:w="1500" w:type="dxa"/>
            <w:shd w:val="clear" w:color="auto" w:fill="auto"/>
            <w:tcMar>
              <w:top w:w="100" w:type="dxa"/>
              <w:left w:w="100" w:type="dxa"/>
              <w:bottom w:w="100" w:type="dxa"/>
              <w:right w:w="100" w:type="dxa"/>
            </w:tcMar>
          </w:tcPr>
          <w:p w14:paraId="6AE5F25F"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150</w:t>
            </w:r>
          </w:p>
        </w:tc>
        <w:tc>
          <w:tcPr>
            <w:tcW w:w="1500" w:type="dxa"/>
            <w:shd w:val="clear" w:color="auto" w:fill="auto"/>
            <w:tcMar>
              <w:top w:w="100" w:type="dxa"/>
              <w:left w:w="100" w:type="dxa"/>
              <w:bottom w:w="100" w:type="dxa"/>
              <w:right w:w="100" w:type="dxa"/>
            </w:tcMar>
          </w:tcPr>
          <w:p w14:paraId="12901BB4"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240</w:t>
            </w:r>
          </w:p>
        </w:tc>
        <w:tc>
          <w:tcPr>
            <w:tcW w:w="1500" w:type="dxa"/>
            <w:shd w:val="clear" w:color="auto" w:fill="auto"/>
            <w:tcMar>
              <w:top w:w="100" w:type="dxa"/>
              <w:left w:w="100" w:type="dxa"/>
              <w:bottom w:w="100" w:type="dxa"/>
              <w:right w:w="100" w:type="dxa"/>
            </w:tcMar>
          </w:tcPr>
          <w:p w14:paraId="3D837F2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Manager</w:t>
            </w:r>
          </w:p>
        </w:tc>
      </w:tr>
      <w:tr w:rsidR="00F632A0" w14:paraId="78CABD20" w14:textId="77777777">
        <w:tc>
          <w:tcPr>
            <w:tcW w:w="1860" w:type="dxa"/>
            <w:shd w:val="clear" w:color="auto" w:fill="auto"/>
            <w:tcMar>
              <w:top w:w="100" w:type="dxa"/>
              <w:left w:w="100" w:type="dxa"/>
              <w:bottom w:w="100" w:type="dxa"/>
              <w:right w:w="100" w:type="dxa"/>
            </w:tcMar>
          </w:tcPr>
          <w:p w14:paraId="693FE75E" w14:textId="77777777" w:rsidR="00F632A0" w:rsidRDefault="00000000">
            <w:pPr>
              <w:jc w:val="both"/>
              <w:rPr>
                <w:sz w:val="20"/>
                <w:szCs w:val="20"/>
              </w:rPr>
            </w:pPr>
            <w:r>
              <w:rPr>
                <w:sz w:val="20"/>
                <w:szCs w:val="20"/>
              </w:rPr>
              <w:t>Gestión del proyecto</w:t>
            </w:r>
          </w:p>
        </w:tc>
        <w:tc>
          <w:tcPr>
            <w:tcW w:w="1440" w:type="dxa"/>
            <w:shd w:val="clear" w:color="auto" w:fill="auto"/>
            <w:tcMar>
              <w:top w:w="100" w:type="dxa"/>
              <w:left w:w="100" w:type="dxa"/>
              <w:bottom w:w="100" w:type="dxa"/>
              <w:right w:w="100" w:type="dxa"/>
            </w:tcMar>
          </w:tcPr>
          <w:p w14:paraId="539BDFEF" w14:textId="77777777" w:rsidR="00F632A0" w:rsidRDefault="00000000">
            <w:pPr>
              <w:widowControl w:val="0"/>
              <w:spacing w:line="240" w:lineRule="auto"/>
              <w:jc w:val="center"/>
              <w:rPr>
                <w:sz w:val="20"/>
                <w:szCs w:val="20"/>
              </w:rPr>
            </w:pPr>
            <w:r>
              <w:rPr>
                <w:sz w:val="20"/>
                <w:szCs w:val="20"/>
              </w:rPr>
              <w:t>2h</w:t>
            </w:r>
          </w:p>
        </w:tc>
        <w:tc>
          <w:tcPr>
            <w:tcW w:w="1200" w:type="dxa"/>
            <w:shd w:val="clear" w:color="auto" w:fill="auto"/>
            <w:tcMar>
              <w:top w:w="100" w:type="dxa"/>
              <w:left w:w="100" w:type="dxa"/>
              <w:bottom w:w="100" w:type="dxa"/>
              <w:right w:w="100" w:type="dxa"/>
            </w:tcMar>
          </w:tcPr>
          <w:p w14:paraId="1DEAA50D"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4h</w:t>
            </w:r>
          </w:p>
        </w:tc>
        <w:tc>
          <w:tcPr>
            <w:tcW w:w="1500" w:type="dxa"/>
            <w:shd w:val="clear" w:color="auto" w:fill="auto"/>
            <w:tcMar>
              <w:top w:w="100" w:type="dxa"/>
              <w:left w:w="100" w:type="dxa"/>
              <w:bottom w:w="100" w:type="dxa"/>
              <w:right w:w="100" w:type="dxa"/>
            </w:tcMar>
          </w:tcPr>
          <w:p w14:paraId="4DCA934D"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60</w:t>
            </w:r>
          </w:p>
        </w:tc>
        <w:tc>
          <w:tcPr>
            <w:tcW w:w="1500" w:type="dxa"/>
            <w:shd w:val="clear" w:color="auto" w:fill="auto"/>
            <w:tcMar>
              <w:top w:w="100" w:type="dxa"/>
              <w:left w:w="100" w:type="dxa"/>
              <w:bottom w:w="100" w:type="dxa"/>
              <w:right w:w="100" w:type="dxa"/>
            </w:tcMar>
          </w:tcPr>
          <w:p w14:paraId="6F81D7EC"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120</w:t>
            </w:r>
          </w:p>
        </w:tc>
        <w:tc>
          <w:tcPr>
            <w:tcW w:w="1500" w:type="dxa"/>
            <w:shd w:val="clear" w:color="auto" w:fill="auto"/>
            <w:tcMar>
              <w:top w:w="100" w:type="dxa"/>
              <w:left w:w="100" w:type="dxa"/>
              <w:bottom w:w="100" w:type="dxa"/>
              <w:right w:w="100" w:type="dxa"/>
            </w:tcMar>
          </w:tcPr>
          <w:p w14:paraId="6345689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Manager</w:t>
            </w:r>
          </w:p>
        </w:tc>
      </w:tr>
      <w:tr w:rsidR="00F632A0" w14:paraId="222A505C" w14:textId="77777777">
        <w:tc>
          <w:tcPr>
            <w:tcW w:w="1860" w:type="dxa"/>
            <w:shd w:val="clear" w:color="auto" w:fill="auto"/>
            <w:tcMar>
              <w:top w:w="100" w:type="dxa"/>
              <w:left w:w="100" w:type="dxa"/>
              <w:bottom w:w="100" w:type="dxa"/>
              <w:right w:w="100" w:type="dxa"/>
            </w:tcMar>
          </w:tcPr>
          <w:p w14:paraId="14C66505" w14:textId="77777777" w:rsidR="00F632A0" w:rsidRDefault="00000000">
            <w:pPr>
              <w:jc w:val="both"/>
              <w:rPr>
                <w:sz w:val="20"/>
                <w:szCs w:val="20"/>
              </w:rPr>
            </w:pPr>
            <w:r>
              <w:rPr>
                <w:sz w:val="20"/>
                <w:szCs w:val="20"/>
              </w:rPr>
              <w:t>Total</w:t>
            </w:r>
          </w:p>
        </w:tc>
        <w:tc>
          <w:tcPr>
            <w:tcW w:w="1440" w:type="dxa"/>
            <w:shd w:val="clear" w:color="auto" w:fill="E6B8AF"/>
            <w:tcMar>
              <w:top w:w="100" w:type="dxa"/>
              <w:left w:w="100" w:type="dxa"/>
              <w:bottom w:w="100" w:type="dxa"/>
              <w:right w:w="100" w:type="dxa"/>
            </w:tcMar>
          </w:tcPr>
          <w:p w14:paraId="1A1E35FA" w14:textId="7E12B2D8" w:rsidR="00F632A0" w:rsidRDefault="00000000">
            <w:pPr>
              <w:widowControl w:val="0"/>
              <w:spacing w:line="240" w:lineRule="auto"/>
              <w:jc w:val="center"/>
              <w:rPr>
                <w:b/>
                <w:sz w:val="20"/>
                <w:szCs w:val="20"/>
              </w:rPr>
            </w:pPr>
            <w:r>
              <w:rPr>
                <w:b/>
                <w:sz w:val="20"/>
                <w:szCs w:val="20"/>
              </w:rPr>
              <w:t>2</w:t>
            </w:r>
            <w:r w:rsidR="00061BA9">
              <w:rPr>
                <w:b/>
                <w:sz w:val="20"/>
                <w:szCs w:val="20"/>
              </w:rPr>
              <w:t>2</w:t>
            </w:r>
            <w:r>
              <w:rPr>
                <w:b/>
                <w:sz w:val="20"/>
                <w:szCs w:val="20"/>
              </w:rPr>
              <w:t xml:space="preserve">.5h    </w:t>
            </w:r>
          </w:p>
        </w:tc>
        <w:tc>
          <w:tcPr>
            <w:tcW w:w="1200" w:type="dxa"/>
            <w:shd w:val="clear" w:color="auto" w:fill="E6B8AF"/>
            <w:tcMar>
              <w:top w:w="100" w:type="dxa"/>
              <w:left w:w="100" w:type="dxa"/>
              <w:bottom w:w="100" w:type="dxa"/>
              <w:right w:w="100" w:type="dxa"/>
            </w:tcMar>
          </w:tcPr>
          <w:p w14:paraId="14098466" w14:textId="4D3D90C9" w:rsidR="00F632A0" w:rsidRDefault="00000000">
            <w:pPr>
              <w:widowControl w:val="0"/>
              <w:pBdr>
                <w:top w:val="nil"/>
                <w:left w:val="nil"/>
                <w:bottom w:val="nil"/>
                <w:right w:val="nil"/>
                <w:between w:val="nil"/>
              </w:pBdr>
              <w:spacing w:line="240" w:lineRule="auto"/>
              <w:jc w:val="center"/>
              <w:rPr>
                <w:b/>
                <w:sz w:val="20"/>
                <w:szCs w:val="20"/>
              </w:rPr>
            </w:pPr>
            <w:r>
              <w:rPr>
                <w:b/>
                <w:sz w:val="20"/>
                <w:szCs w:val="20"/>
              </w:rPr>
              <w:t xml:space="preserve">  2</w:t>
            </w:r>
            <w:r w:rsidR="00061BA9">
              <w:rPr>
                <w:b/>
                <w:sz w:val="20"/>
                <w:szCs w:val="20"/>
              </w:rPr>
              <w:t>6</w:t>
            </w:r>
            <w:r>
              <w:rPr>
                <w:b/>
                <w:sz w:val="20"/>
                <w:szCs w:val="20"/>
              </w:rPr>
              <w:t>.08 h</w:t>
            </w:r>
          </w:p>
        </w:tc>
        <w:tc>
          <w:tcPr>
            <w:tcW w:w="1500" w:type="dxa"/>
            <w:shd w:val="clear" w:color="auto" w:fill="auto"/>
            <w:tcMar>
              <w:top w:w="100" w:type="dxa"/>
              <w:left w:w="100" w:type="dxa"/>
              <w:bottom w:w="100" w:type="dxa"/>
              <w:right w:w="100" w:type="dxa"/>
            </w:tcMar>
          </w:tcPr>
          <w:p w14:paraId="4C2908F5" w14:textId="62CA16E5" w:rsidR="00F632A0" w:rsidRDefault="00000000">
            <w:pPr>
              <w:widowControl w:val="0"/>
              <w:pBdr>
                <w:top w:val="nil"/>
                <w:left w:val="nil"/>
                <w:bottom w:val="nil"/>
                <w:right w:val="nil"/>
                <w:between w:val="nil"/>
              </w:pBdr>
              <w:spacing w:line="240" w:lineRule="auto"/>
              <w:jc w:val="center"/>
              <w:rPr>
                <w:sz w:val="20"/>
                <w:szCs w:val="20"/>
              </w:rPr>
            </w:pPr>
            <w:r>
              <w:rPr>
                <w:sz w:val="20"/>
                <w:szCs w:val="20"/>
              </w:rPr>
              <w:t>5</w:t>
            </w:r>
            <w:r w:rsidR="00061BA9">
              <w:rPr>
                <w:sz w:val="20"/>
                <w:szCs w:val="20"/>
              </w:rPr>
              <w:t>4</w:t>
            </w:r>
            <w:r>
              <w:rPr>
                <w:sz w:val="20"/>
                <w:szCs w:val="20"/>
              </w:rPr>
              <w:t>5</w:t>
            </w:r>
          </w:p>
        </w:tc>
        <w:tc>
          <w:tcPr>
            <w:tcW w:w="1500" w:type="dxa"/>
            <w:shd w:val="clear" w:color="auto" w:fill="auto"/>
            <w:tcMar>
              <w:top w:w="100" w:type="dxa"/>
              <w:left w:w="100" w:type="dxa"/>
              <w:bottom w:w="100" w:type="dxa"/>
              <w:right w:w="100" w:type="dxa"/>
            </w:tcMar>
          </w:tcPr>
          <w:p w14:paraId="5D4978EB" w14:textId="2ABDAF96" w:rsidR="00F632A0" w:rsidRDefault="00000000">
            <w:pPr>
              <w:widowControl w:val="0"/>
              <w:pBdr>
                <w:top w:val="nil"/>
                <w:left w:val="nil"/>
                <w:bottom w:val="nil"/>
                <w:right w:val="nil"/>
                <w:between w:val="nil"/>
              </w:pBdr>
              <w:spacing w:line="240" w:lineRule="auto"/>
              <w:jc w:val="center"/>
              <w:rPr>
                <w:sz w:val="20"/>
                <w:szCs w:val="20"/>
              </w:rPr>
            </w:pPr>
            <w:r>
              <w:rPr>
                <w:sz w:val="20"/>
                <w:szCs w:val="20"/>
              </w:rPr>
              <w:t>6</w:t>
            </w:r>
            <w:r w:rsidR="00061BA9">
              <w:rPr>
                <w:sz w:val="20"/>
                <w:szCs w:val="20"/>
              </w:rPr>
              <w:t>4</w:t>
            </w:r>
            <w:r>
              <w:rPr>
                <w:sz w:val="20"/>
                <w:szCs w:val="20"/>
              </w:rPr>
              <w:t>0</w:t>
            </w:r>
          </w:p>
        </w:tc>
        <w:tc>
          <w:tcPr>
            <w:tcW w:w="1500" w:type="dxa"/>
            <w:shd w:val="clear" w:color="auto" w:fill="000000"/>
            <w:tcMar>
              <w:top w:w="100" w:type="dxa"/>
              <w:left w:w="100" w:type="dxa"/>
              <w:bottom w:w="100" w:type="dxa"/>
              <w:right w:w="100" w:type="dxa"/>
            </w:tcMar>
          </w:tcPr>
          <w:p w14:paraId="66B0A802" w14:textId="77777777" w:rsidR="00F632A0" w:rsidRDefault="00F632A0">
            <w:pPr>
              <w:widowControl w:val="0"/>
              <w:pBdr>
                <w:top w:val="nil"/>
                <w:left w:val="nil"/>
                <w:bottom w:val="nil"/>
                <w:right w:val="nil"/>
                <w:between w:val="nil"/>
              </w:pBdr>
              <w:spacing w:line="240" w:lineRule="auto"/>
              <w:jc w:val="center"/>
              <w:rPr>
                <w:sz w:val="20"/>
                <w:szCs w:val="20"/>
              </w:rPr>
            </w:pPr>
          </w:p>
        </w:tc>
      </w:tr>
      <w:tr w:rsidR="0083627D" w14:paraId="2634F905" w14:textId="77777777" w:rsidTr="0083627D">
        <w:tc>
          <w:tcPr>
            <w:tcW w:w="1860" w:type="dxa"/>
            <w:shd w:val="clear" w:color="auto" w:fill="000000" w:themeFill="text1"/>
            <w:tcMar>
              <w:top w:w="100" w:type="dxa"/>
              <w:left w:w="100" w:type="dxa"/>
              <w:bottom w:w="100" w:type="dxa"/>
              <w:right w:w="100" w:type="dxa"/>
            </w:tcMar>
          </w:tcPr>
          <w:p w14:paraId="07F03300" w14:textId="77777777" w:rsidR="0083627D" w:rsidRDefault="0083627D">
            <w:pPr>
              <w:jc w:val="both"/>
              <w:rPr>
                <w:sz w:val="20"/>
                <w:szCs w:val="20"/>
              </w:rPr>
            </w:pPr>
          </w:p>
        </w:tc>
        <w:tc>
          <w:tcPr>
            <w:tcW w:w="1440" w:type="dxa"/>
            <w:shd w:val="clear" w:color="auto" w:fill="000000" w:themeFill="text1"/>
            <w:tcMar>
              <w:top w:w="100" w:type="dxa"/>
              <w:left w:w="100" w:type="dxa"/>
              <w:bottom w:w="100" w:type="dxa"/>
              <w:right w:w="100" w:type="dxa"/>
            </w:tcMar>
          </w:tcPr>
          <w:p w14:paraId="24E130D0" w14:textId="77777777" w:rsidR="0083627D" w:rsidRDefault="0083627D">
            <w:pPr>
              <w:widowControl w:val="0"/>
              <w:spacing w:line="240" w:lineRule="auto"/>
              <w:jc w:val="center"/>
              <w:rPr>
                <w:b/>
                <w:sz w:val="20"/>
                <w:szCs w:val="20"/>
              </w:rPr>
            </w:pPr>
          </w:p>
        </w:tc>
        <w:tc>
          <w:tcPr>
            <w:tcW w:w="1200" w:type="dxa"/>
            <w:shd w:val="clear" w:color="auto" w:fill="000000" w:themeFill="text1"/>
            <w:tcMar>
              <w:top w:w="100" w:type="dxa"/>
              <w:left w:w="100" w:type="dxa"/>
              <w:bottom w:w="100" w:type="dxa"/>
              <w:right w:w="100" w:type="dxa"/>
            </w:tcMar>
          </w:tcPr>
          <w:p w14:paraId="6E1A5CAC" w14:textId="77777777" w:rsidR="0083627D" w:rsidRDefault="0083627D">
            <w:pPr>
              <w:widowControl w:val="0"/>
              <w:pBdr>
                <w:top w:val="nil"/>
                <w:left w:val="nil"/>
                <w:bottom w:val="nil"/>
                <w:right w:val="nil"/>
                <w:between w:val="nil"/>
              </w:pBdr>
              <w:spacing w:line="240" w:lineRule="auto"/>
              <w:jc w:val="center"/>
              <w:rPr>
                <w:b/>
                <w:sz w:val="20"/>
                <w:szCs w:val="20"/>
              </w:rPr>
            </w:pPr>
          </w:p>
        </w:tc>
        <w:tc>
          <w:tcPr>
            <w:tcW w:w="1500" w:type="dxa"/>
            <w:shd w:val="clear" w:color="auto" w:fill="000000" w:themeFill="text1"/>
            <w:tcMar>
              <w:top w:w="100" w:type="dxa"/>
              <w:left w:w="100" w:type="dxa"/>
              <w:bottom w:w="100" w:type="dxa"/>
              <w:right w:w="100" w:type="dxa"/>
            </w:tcMar>
          </w:tcPr>
          <w:p w14:paraId="04622CC5" w14:textId="77777777" w:rsidR="0083627D" w:rsidRDefault="0083627D">
            <w:pPr>
              <w:widowControl w:val="0"/>
              <w:pBdr>
                <w:top w:val="nil"/>
                <w:left w:val="nil"/>
                <w:bottom w:val="nil"/>
                <w:right w:val="nil"/>
                <w:between w:val="nil"/>
              </w:pBdr>
              <w:spacing w:line="240" w:lineRule="auto"/>
              <w:jc w:val="center"/>
              <w:rPr>
                <w:sz w:val="20"/>
                <w:szCs w:val="20"/>
              </w:rPr>
            </w:pPr>
          </w:p>
        </w:tc>
        <w:tc>
          <w:tcPr>
            <w:tcW w:w="1500" w:type="dxa"/>
            <w:shd w:val="clear" w:color="auto" w:fill="000000" w:themeFill="text1"/>
            <w:tcMar>
              <w:top w:w="100" w:type="dxa"/>
              <w:left w:w="100" w:type="dxa"/>
              <w:bottom w:w="100" w:type="dxa"/>
              <w:right w:w="100" w:type="dxa"/>
            </w:tcMar>
          </w:tcPr>
          <w:p w14:paraId="455C45D3" w14:textId="77777777" w:rsidR="0083627D" w:rsidRDefault="0083627D">
            <w:pPr>
              <w:widowControl w:val="0"/>
              <w:pBdr>
                <w:top w:val="nil"/>
                <w:left w:val="nil"/>
                <w:bottom w:val="nil"/>
                <w:right w:val="nil"/>
                <w:between w:val="nil"/>
              </w:pBdr>
              <w:spacing w:line="240" w:lineRule="auto"/>
              <w:jc w:val="center"/>
              <w:rPr>
                <w:sz w:val="20"/>
                <w:szCs w:val="20"/>
              </w:rPr>
            </w:pPr>
          </w:p>
        </w:tc>
        <w:tc>
          <w:tcPr>
            <w:tcW w:w="1500" w:type="dxa"/>
            <w:shd w:val="clear" w:color="auto" w:fill="000000" w:themeFill="text1"/>
            <w:tcMar>
              <w:top w:w="100" w:type="dxa"/>
              <w:left w:w="100" w:type="dxa"/>
              <w:bottom w:w="100" w:type="dxa"/>
              <w:right w:w="100" w:type="dxa"/>
            </w:tcMar>
          </w:tcPr>
          <w:p w14:paraId="7FEF9BB2" w14:textId="77777777" w:rsidR="0083627D" w:rsidRDefault="0083627D">
            <w:pPr>
              <w:widowControl w:val="0"/>
              <w:pBdr>
                <w:top w:val="nil"/>
                <w:left w:val="nil"/>
                <w:bottom w:val="nil"/>
                <w:right w:val="nil"/>
                <w:between w:val="nil"/>
              </w:pBdr>
              <w:spacing w:line="240" w:lineRule="auto"/>
              <w:jc w:val="center"/>
              <w:rPr>
                <w:sz w:val="20"/>
                <w:szCs w:val="20"/>
              </w:rPr>
            </w:pPr>
          </w:p>
        </w:tc>
      </w:tr>
      <w:tr w:rsidR="0083627D" w14:paraId="7B82E0F0" w14:textId="77777777" w:rsidTr="0083627D">
        <w:tc>
          <w:tcPr>
            <w:tcW w:w="1860" w:type="dxa"/>
            <w:shd w:val="clear" w:color="auto" w:fill="000000" w:themeFill="text1"/>
            <w:tcMar>
              <w:top w:w="100" w:type="dxa"/>
              <w:left w:w="100" w:type="dxa"/>
              <w:bottom w:w="100" w:type="dxa"/>
              <w:right w:w="100" w:type="dxa"/>
            </w:tcMar>
          </w:tcPr>
          <w:p w14:paraId="79E3D5C8" w14:textId="77777777" w:rsidR="0083627D" w:rsidRDefault="0083627D">
            <w:pPr>
              <w:jc w:val="both"/>
              <w:rPr>
                <w:sz w:val="20"/>
                <w:szCs w:val="20"/>
              </w:rPr>
            </w:pPr>
          </w:p>
        </w:tc>
        <w:tc>
          <w:tcPr>
            <w:tcW w:w="1440" w:type="dxa"/>
            <w:shd w:val="clear" w:color="auto" w:fill="FFFFFF" w:themeFill="background1"/>
            <w:tcMar>
              <w:top w:w="100" w:type="dxa"/>
              <w:left w:w="100" w:type="dxa"/>
              <w:bottom w:w="100" w:type="dxa"/>
              <w:right w:w="100" w:type="dxa"/>
            </w:tcMar>
          </w:tcPr>
          <w:p w14:paraId="348D6373" w14:textId="1D2FC4C7" w:rsidR="0083627D" w:rsidRDefault="0083627D">
            <w:pPr>
              <w:widowControl w:val="0"/>
              <w:spacing w:line="240" w:lineRule="auto"/>
              <w:jc w:val="center"/>
              <w:rPr>
                <w:b/>
                <w:sz w:val="20"/>
                <w:szCs w:val="20"/>
              </w:rPr>
            </w:pPr>
            <w:r>
              <w:rPr>
                <w:b/>
                <w:sz w:val="20"/>
                <w:szCs w:val="20"/>
              </w:rPr>
              <w:t>Costo</w:t>
            </w:r>
          </w:p>
        </w:tc>
        <w:tc>
          <w:tcPr>
            <w:tcW w:w="1200" w:type="dxa"/>
            <w:shd w:val="clear" w:color="auto" w:fill="000000" w:themeFill="text1"/>
            <w:tcMar>
              <w:top w:w="100" w:type="dxa"/>
              <w:left w:w="100" w:type="dxa"/>
              <w:bottom w:w="100" w:type="dxa"/>
              <w:right w:w="100" w:type="dxa"/>
            </w:tcMar>
          </w:tcPr>
          <w:p w14:paraId="2F2D0E1E" w14:textId="77777777" w:rsidR="0083627D" w:rsidRDefault="0083627D">
            <w:pPr>
              <w:widowControl w:val="0"/>
              <w:pBdr>
                <w:top w:val="nil"/>
                <w:left w:val="nil"/>
                <w:bottom w:val="nil"/>
                <w:right w:val="nil"/>
                <w:between w:val="nil"/>
              </w:pBdr>
              <w:spacing w:line="240" w:lineRule="auto"/>
              <w:jc w:val="center"/>
              <w:rPr>
                <w:b/>
                <w:sz w:val="20"/>
                <w:szCs w:val="20"/>
              </w:rPr>
            </w:pPr>
          </w:p>
        </w:tc>
        <w:tc>
          <w:tcPr>
            <w:tcW w:w="1500" w:type="dxa"/>
            <w:shd w:val="clear" w:color="auto" w:fill="FFFFFF" w:themeFill="background1"/>
            <w:tcMar>
              <w:top w:w="100" w:type="dxa"/>
              <w:left w:w="100" w:type="dxa"/>
              <w:bottom w:w="100" w:type="dxa"/>
              <w:right w:w="100" w:type="dxa"/>
            </w:tcMar>
          </w:tcPr>
          <w:p w14:paraId="6E83587B" w14:textId="4AE282D1" w:rsidR="0083627D" w:rsidRDefault="0083627D">
            <w:pPr>
              <w:widowControl w:val="0"/>
              <w:pBdr>
                <w:top w:val="nil"/>
                <w:left w:val="nil"/>
                <w:bottom w:val="nil"/>
                <w:right w:val="nil"/>
                <w:between w:val="nil"/>
              </w:pBdr>
              <w:spacing w:line="240" w:lineRule="auto"/>
              <w:jc w:val="center"/>
              <w:rPr>
                <w:sz w:val="20"/>
                <w:szCs w:val="20"/>
              </w:rPr>
            </w:pPr>
            <w:r>
              <w:rPr>
                <w:sz w:val="20"/>
                <w:szCs w:val="20"/>
              </w:rPr>
              <w:t>Primer Año</w:t>
            </w:r>
          </w:p>
        </w:tc>
        <w:tc>
          <w:tcPr>
            <w:tcW w:w="1500" w:type="dxa"/>
            <w:shd w:val="clear" w:color="auto" w:fill="FFFFFF" w:themeFill="background1"/>
            <w:tcMar>
              <w:top w:w="100" w:type="dxa"/>
              <w:left w:w="100" w:type="dxa"/>
              <w:bottom w:w="100" w:type="dxa"/>
              <w:right w:w="100" w:type="dxa"/>
            </w:tcMar>
          </w:tcPr>
          <w:p w14:paraId="3FE660BE" w14:textId="7FFC8011" w:rsidR="0083627D" w:rsidRDefault="0083627D">
            <w:pPr>
              <w:widowControl w:val="0"/>
              <w:pBdr>
                <w:top w:val="nil"/>
                <w:left w:val="nil"/>
                <w:bottom w:val="nil"/>
                <w:right w:val="nil"/>
                <w:between w:val="nil"/>
              </w:pBdr>
              <w:spacing w:line="240" w:lineRule="auto"/>
              <w:jc w:val="center"/>
              <w:rPr>
                <w:sz w:val="20"/>
                <w:szCs w:val="20"/>
              </w:rPr>
            </w:pPr>
            <w:r>
              <w:rPr>
                <w:sz w:val="20"/>
                <w:szCs w:val="20"/>
              </w:rPr>
              <w:t>Segundo Año</w:t>
            </w:r>
          </w:p>
        </w:tc>
        <w:tc>
          <w:tcPr>
            <w:tcW w:w="1500" w:type="dxa"/>
            <w:shd w:val="clear" w:color="auto" w:fill="FFFFFF" w:themeFill="background1"/>
            <w:tcMar>
              <w:top w:w="100" w:type="dxa"/>
              <w:left w:w="100" w:type="dxa"/>
              <w:bottom w:w="100" w:type="dxa"/>
              <w:right w:w="100" w:type="dxa"/>
            </w:tcMar>
          </w:tcPr>
          <w:p w14:paraId="041A2ED2" w14:textId="4FAD97D1" w:rsidR="0083627D" w:rsidRDefault="0083627D">
            <w:pPr>
              <w:widowControl w:val="0"/>
              <w:pBdr>
                <w:top w:val="nil"/>
                <w:left w:val="nil"/>
                <w:bottom w:val="nil"/>
                <w:right w:val="nil"/>
                <w:between w:val="nil"/>
              </w:pBdr>
              <w:spacing w:line="240" w:lineRule="auto"/>
              <w:jc w:val="center"/>
              <w:rPr>
                <w:sz w:val="20"/>
                <w:szCs w:val="20"/>
              </w:rPr>
            </w:pPr>
            <w:r>
              <w:rPr>
                <w:sz w:val="20"/>
                <w:szCs w:val="20"/>
              </w:rPr>
              <w:t>Tercer Año</w:t>
            </w:r>
          </w:p>
        </w:tc>
      </w:tr>
      <w:tr w:rsidR="00F632A0" w14:paraId="466F368D" w14:textId="77777777" w:rsidTr="0083627D">
        <w:trPr>
          <w:trHeight w:val="454"/>
        </w:trPr>
        <w:tc>
          <w:tcPr>
            <w:tcW w:w="1860" w:type="dxa"/>
            <w:shd w:val="clear" w:color="auto" w:fill="auto"/>
            <w:tcMar>
              <w:top w:w="100" w:type="dxa"/>
              <w:left w:w="100" w:type="dxa"/>
              <w:bottom w:w="100" w:type="dxa"/>
              <w:right w:w="100" w:type="dxa"/>
            </w:tcMar>
          </w:tcPr>
          <w:p w14:paraId="4C59A805" w14:textId="77777777" w:rsidR="00F632A0" w:rsidRDefault="00000000">
            <w:pPr>
              <w:jc w:val="both"/>
              <w:rPr>
                <w:sz w:val="20"/>
                <w:szCs w:val="20"/>
              </w:rPr>
            </w:pPr>
            <w:r>
              <w:rPr>
                <w:sz w:val="20"/>
                <w:szCs w:val="20"/>
              </w:rPr>
              <w:t>Amortización lineal en tres años</w:t>
            </w:r>
          </w:p>
        </w:tc>
        <w:tc>
          <w:tcPr>
            <w:tcW w:w="1440" w:type="dxa"/>
            <w:shd w:val="clear" w:color="auto" w:fill="FFFFFF" w:themeFill="background1"/>
            <w:tcMar>
              <w:top w:w="100" w:type="dxa"/>
              <w:left w:w="100" w:type="dxa"/>
              <w:bottom w:w="100" w:type="dxa"/>
              <w:right w:w="100" w:type="dxa"/>
            </w:tcMar>
          </w:tcPr>
          <w:p w14:paraId="268FB66A" w14:textId="6E4EB5F9" w:rsidR="00F632A0" w:rsidRDefault="0083627D">
            <w:pPr>
              <w:widowControl w:val="0"/>
              <w:spacing w:line="240" w:lineRule="auto"/>
              <w:jc w:val="center"/>
              <w:rPr>
                <w:b/>
                <w:sz w:val="20"/>
                <w:szCs w:val="20"/>
              </w:rPr>
            </w:pPr>
            <w:r>
              <w:rPr>
                <w:b/>
                <w:sz w:val="20"/>
                <w:szCs w:val="20"/>
              </w:rPr>
              <w:t>PC: 900</w:t>
            </w:r>
          </w:p>
        </w:tc>
        <w:tc>
          <w:tcPr>
            <w:tcW w:w="1200" w:type="dxa"/>
            <w:shd w:val="clear" w:color="auto" w:fill="FFFFFF" w:themeFill="background1"/>
            <w:tcMar>
              <w:top w:w="100" w:type="dxa"/>
              <w:left w:w="100" w:type="dxa"/>
              <w:bottom w:w="100" w:type="dxa"/>
              <w:right w:w="100" w:type="dxa"/>
            </w:tcMar>
          </w:tcPr>
          <w:p w14:paraId="7255B7E1" w14:textId="77777777" w:rsidR="00F632A0" w:rsidRDefault="00F632A0" w:rsidP="0083627D">
            <w:pPr>
              <w:widowControl w:val="0"/>
              <w:pBdr>
                <w:top w:val="nil"/>
                <w:left w:val="nil"/>
                <w:bottom w:val="nil"/>
                <w:right w:val="nil"/>
                <w:between w:val="nil"/>
              </w:pBdr>
              <w:shd w:val="clear" w:color="auto" w:fill="000000" w:themeFill="text1"/>
              <w:spacing w:line="240" w:lineRule="auto"/>
              <w:rPr>
                <w:b/>
                <w:sz w:val="20"/>
                <w:szCs w:val="20"/>
              </w:rPr>
            </w:pPr>
          </w:p>
        </w:tc>
        <w:tc>
          <w:tcPr>
            <w:tcW w:w="1500" w:type="dxa"/>
            <w:shd w:val="clear" w:color="auto" w:fill="FFFFFF" w:themeFill="background1"/>
            <w:tcMar>
              <w:top w:w="100" w:type="dxa"/>
              <w:left w:w="100" w:type="dxa"/>
              <w:bottom w:w="100" w:type="dxa"/>
              <w:right w:w="100" w:type="dxa"/>
            </w:tcMar>
          </w:tcPr>
          <w:p w14:paraId="5D7C157E" w14:textId="15E04B50"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c>
          <w:tcPr>
            <w:tcW w:w="1500" w:type="dxa"/>
            <w:shd w:val="clear" w:color="auto" w:fill="FFFFFF" w:themeFill="background1"/>
            <w:tcMar>
              <w:top w:w="100" w:type="dxa"/>
              <w:left w:w="100" w:type="dxa"/>
              <w:bottom w:w="100" w:type="dxa"/>
              <w:right w:w="100" w:type="dxa"/>
            </w:tcMar>
          </w:tcPr>
          <w:p w14:paraId="7C516C32" w14:textId="5D5A1E14"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c>
          <w:tcPr>
            <w:tcW w:w="1500" w:type="dxa"/>
            <w:shd w:val="clear" w:color="auto" w:fill="FFFFFF" w:themeFill="background1"/>
            <w:tcMar>
              <w:top w:w="100" w:type="dxa"/>
              <w:left w:w="100" w:type="dxa"/>
              <w:bottom w:w="100" w:type="dxa"/>
              <w:right w:w="100" w:type="dxa"/>
            </w:tcMar>
          </w:tcPr>
          <w:p w14:paraId="5AB0A9CE" w14:textId="18F0E642"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r>
    </w:tbl>
    <w:p w14:paraId="338C9C96" w14:textId="77777777" w:rsidR="00F632A0" w:rsidRDefault="00000000">
      <w:pPr>
        <w:pStyle w:val="Ttulo2"/>
      </w:pPr>
      <w:bookmarkStart w:id="14" w:name="_lgnws2iuhfyl" w:colFirst="0" w:colLast="0"/>
      <w:bookmarkEnd w:id="14"/>
      <w:r>
        <w:t>Capturas de Pantalla</w:t>
      </w:r>
    </w:p>
    <w:p w14:paraId="345FE668" w14:textId="77777777" w:rsidR="00F632A0" w:rsidRDefault="00000000">
      <w:pPr>
        <w:spacing w:before="240" w:after="240"/>
        <w:ind w:left="720"/>
        <w:rPr>
          <w:i/>
          <w:sz w:val="20"/>
          <w:szCs w:val="20"/>
        </w:rPr>
      </w:pPr>
      <w:r>
        <w:rPr>
          <w:i/>
          <w:sz w:val="20"/>
          <w:szCs w:val="20"/>
        </w:rPr>
        <w:t>No procede: No se ha realizado capturas de pantalla ya que la gestión de las tareas de este entregable no ha sido significativa en cuanto a tiempo dedicado para la repartición.</w:t>
      </w:r>
    </w:p>
    <w:p w14:paraId="5E16FB4C" w14:textId="77777777" w:rsidR="00F632A0" w:rsidRDefault="00F632A0">
      <w:pPr>
        <w:spacing w:before="240" w:after="240"/>
        <w:ind w:left="720"/>
        <w:rPr>
          <w:i/>
          <w:sz w:val="20"/>
          <w:szCs w:val="20"/>
        </w:rPr>
      </w:pPr>
    </w:p>
    <w:p w14:paraId="32B37272" w14:textId="77777777" w:rsidR="00F632A0" w:rsidRDefault="00000000">
      <w:pPr>
        <w:pStyle w:val="Ttulo1"/>
        <w:keepNext w:val="0"/>
        <w:keepLines w:val="0"/>
        <w:spacing w:before="240" w:after="40"/>
      </w:pPr>
      <w:bookmarkStart w:id="15" w:name="_r69n8wm1a00q" w:colFirst="0" w:colLast="0"/>
      <w:bookmarkEnd w:id="15"/>
      <w:r>
        <w:t>Capítulo de Progreso</w:t>
      </w:r>
    </w:p>
    <w:p w14:paraId="293A3F1B" w14:textId="77777777" w:rsidR="00F632A0" w:rsidRDefault="00000000">
      <w:pPr>
        <w:pStyle w:val="Ttulo2"/>
        <w:keepNext w:val="0"/>
        <w:keepLines w:val="0"/>
        <w:spacing w:before="240" w:after="40"/>
      </w:pPr>
      <w:bookmarkStart w:id="16" w:name="_72bocnhy81tj" w:colFirst="0" w:colLast="0"/>
      <w:bookmarkEnd w:id="16"/>
      <w:r>
        <w:t>Registros de Progreso</w:t>
      </w:r>
    </w:p>
    <w:p w14:paraId="3A93B16C" w14:textId="77777777" w:rsidR="00F632A0" w:rsidRDefault="00F632A0"/>
    <w:p w14:paraId="4F0A4211" w14:textId="77777777" w:rsidR="00F632A0" w:rsidRDefault="00000000">
      <w:pPr>
        <w:spacing w:after="240"/>
        <w:jc w:val="both"/>
        <w:rPr>
          <w:sz w:val="24"/>
          <w:szCs w:val="24"/>
        </w:rPr>
      </w:pPr>
      <w:r>
        <w:rPr>
          <w:sz w:val="24"/>
          <w:szCs w:val="24"/>
        </w:rPr>
        <w:t>En este informe se documenta exclusivamente el desempeño individual de David Gavira Serrano, quien ha desempeñado roles tanto de Manager como de Analista, además de desarrollador. Destaca especialmente el notable avance logrado en el cumplimiento del requisito R001, el cual se llevó a cabo de manera fluida y eficiente, completándolo en un tiempo considerablemente menor al estimado inicialmente.</w:t>
      </w:r>
    </w:p>
    <w:p w14:paraId="57956B1A" w14:textId="77777777" w:rsidR="00F632A0" w:rsidRDefault="00000000">
      <w:pPr>
        <w:spacing w:after="240"/>
        <w:jc w:val="both"/>
        <w:rPr>
          <w:sz w:val="24"/>
          <w:szCs w:val="24"/>
        </w:rPr>
      </w:pPr>
      <w:r>
        <w:rPr>
          <w:sz w:val="24"/>
          <w:szCs w:val="24"/>
        </w:rPr>
        <w:t xml:space="preserve"> Este logro resalta la habilidad y la dedicación de David en la gestión y ejecución de tareas clave dentro del proyecto, evidenciando su capacidad para superar expectativas y mantener altos estándares de calidad en su trabajo.</w:t>
      </w:r>
    </w:p>
    <w:p w14:paraId="1A3AB7FD" w14:textId="77777777" w:rsidR="00F632A0" w:rsidRDefault="00000000">
      <w:pPr>
        <w:spacing w:after="240"/>
        <w:jc w:val="both"/>
        <w:rPr>
          <w:sz w:val="24"/>
          <w:szCs w:val="24"/>
        </w:rPr>
      </w:pPr>
      <w:r>
        <w:rPr>
          <w:sz w:val="24"/>
          <w:szCs w:val="24"/>
        </w:rPr>
        <w:t>Además, debe mencionarse que David ha sido el encargado de la aprobación y supervisión de todas las tareas de los demás miembros del equipo. Siendo una de esta la creación de las plantillas de documentación y la resolución de dudas durante la realización de los R011 y R012.</w:t>
      </w:r>
    </w:p>
    <w:p w14:paraId="59B11BD5" w14:textId="77777777" w:rsidR="00F632A0" w:rsidRDefault="00000000">
      <w:pPr>
        <w:jc w:val="both"/>
        <w:rPr>
          <w:sz w:val="24"/>
          <w:szCs w:val="24"/>
        </w:rPr>
      </w:pPr>
      <w:r>
        <w:rPr>
          <w:sz w:val="24"/>
          <w:szCs w:val="24"/>
        </w:rPr>
        <w:t>Ambos informes han sido lo más problemático durante la ejecución del entregable.</w:t>
      </w:r>
    </w:p>
    <w:p w14:paraId="7A8599AF" w14:textId="77777777" w:rsidR="00F632A0" w:rsidRDefault="00F632A0">
      <w:pPr>
        <w:jc w:val="both"/>
        <w:rPr>
          <w:sz w:val="24"/>
          <w:szCs w:val="24"/>
        </w:rPr>
      </w:pPr>
    </w:p>
    <w:p w14:paraId="7265D092" w14:textId="77777777" w:rsidR="00F632A0" w:rsidRDefault="00000000">
      <w:pPr>
        <w:pStyle w:val="Ttulo2"/>
        <w:keepNext w:val="0"/>
        <w:keepLines w:val="0"/>
        <w:spacing w:before="240" w:after="40"/>
        <w:jc w:val="both"/>
        <w:rPr>
          <w:b/>
          <w:sz w:val="24"/>
          <w:szCs w:val="24"/>
        </w:rPr>
      </w:pPr>
      <w:bookmarkStart w:id="17" w:name="_qj8kbz32hhyu" w:colFirst="0" w:colLast="0"/>
      <w:bookmarkEnd w:id="17"/>
      <w:r>
        <w:t>Conflictos</w:t>
      </w:r>
    </w:p>
    <w:p w14:paraId="46FF76F0" w14:textId="77777777" w:rsidR="00F632A0" w:rsidRDefault="00000000">
      <w:pPr>
        <w:spacing w:before="240" w:after="240"/>
        <w:jc w:val="both"/>
        <w:rPr>
          <w:sz w:val="24"/>
          <w:szCs w:val="24"/>
        </w:rPr>
      </w:pPr>
      <w:r>
        <w:rPr>
          <w:sz w:val="24"/>
          <w:szCs w:val="24"/>
        </w:rPr>
        <w:t xml:space="preserve">Durante la ejecución del entregable D01, no se registraron conflictos ni dificultades significativas. No obstante, es importante destacar que se dedicó una cantidad considerable de tiempo y esfuerzo a la organización del equipo de trabajo y a la resolución de problemas en los entornos de desarrollo de sus miembros. Si bien estos desafíos no se tradujeron en conflictos mayores, sí representaron una inversión adicional de recursos que podría haberse destinado a otras áreas del proyecto. Este </w:t>
      </w:r>
      <w:r>
        <w:rPr>
          <w:sz w:val="24"/>
          <w:szCs w:val="24"/>
        </w:rPr>
        <w:lastRenderedPageBreak/>
        <w:t>proceso de organización y solución de problemas subraya la importancia de una gestión proactiva y una comunicación efectiva dentro del equipo, aspectos que fueron abordados con diligencia por parte de David para garantizar el progreso fluido del proyecto.</w:t>
      </w:r>
    </w:p>
    <w:p w14:paraId="51829F71" w14:textId="77777777" w:rsidR="00F632A0" w:rsidRDefault="00F632A0">
      <w:pPr>
        <w:jc w:val="both"/>
        <w:rPr>
          <w:sz w:val="24"/>
          <w:szCs w:val="24"/>
        </w:rPr>
      </w:pPr>
    </w:p>
    <w:p w14:paraId="1B2B8C1E" w14:textId="77777777" w:rsidR="00F632A0" w:rsidRDefault="00000000">
      <w:pPr>
        <w:pStyle w:val="Ttulo2"/>
        <w:keepNext w:val="0"/>
        <w:keepLines w:val="0"/>
        <w:spacing w:before="240" w:after="40"/>
      </w:pPr>
      <w:bookmarkStart w:id="18" w:name="_n8cj57fk3c3c" w:colFirst="0" w:colLast="0"/>
      <w:bookmarkEnd w:id="18"/>
      <w:r>
        <w:t>Discrepancia de Costos</w:t>
      </w:r>
    </w:p>
    <w:p w14:paraId="70AB1B1C" w14:textId="77777777" w:rsidR="00F632A0" w:rsidRDefault="00000000">
      <w:pPr>
        <w:jc w:val="both"/>
        <w:rPr>
          <w:sz w:val="24"/>
          <w:szCs w:val="24"/>
        </w:rPr>
      </w:pPr>
      <w:r>
        <w:rPr>
          <w:sz w:val="24"/>
          <w:szCs w:val="24"/>
        </w:rPr>
        <w:t>Aunque ya se ha comentado en los otros apartados del mismo informe, es importante resaltar la discrepancia significativa por la mala estimación de las tareas.</w:t>
      </w:r>
    </w:p>
    <w:p w14:paraId="6F3BF48F" w14:textId="77777777" w:rsidR="00F632A0" w:rsidRDefault="00F632A0">
      <w:pPr>
        <w:jc w:val="both"/>
        <w:rPr>
          <w:sz w:val="24"/>
          <w:szCs w:val="24"/>
        </w:rPr>
      </w:pPr>
    </w:p>
    <w:p w14:paraId="6A2207A9" w14:textId="77777777" w:rsidR="00F632A0" w:rsidRDefault="00000000">
      <w:pPr>
        <w:jc w:val="both"/>
        <w:rPr>
          <w:sz w:val="24"/>
          <w:szCs w:val="24"/>
        </w:rPr>
      </w:pPr>
      <w:r>
        <w:rPr>
          <w:sz w:val="24"/>
          <w:szCs w:val="24"/>
        </w:rPr>
        <w:t xml:space="preserve">Sin embargo, es de especial connotación la cantidad de factores externos que han generado dicha desviación (miembros ausentes, problemas en el entorno de trabajo, incertidumbre, problemas comunicativos,etc). </w:t>
      </w:r>
    </w:p>
    <w:p w14:paraId="368CC605" w14:textId="77777777" w:rsidR="00F632A0" w:rsidRDefault="00000000">
      <w:pPr>
        <w:spacing w:before="240" w:after="240"/>
        <w:rPr>
          <w:sz w:val="24"/>
          <w:szCs w:val="24"/>
        </w:rPr>
      </w:pPr>
      <w:r>
        <w:rPr>
          <w:sz w:val="24"/>
          <w:szCs w:val="24"/>
        </w:rPr>
        <w:t>Como resumen de este punto deberíamos de hacer hincapié en establecer reglas más severas para evitar este tipo de incidentes además de hacerse indispensable la utilización de algún software de gestión de proyectos para la generación de estos informes más fácilmente.</w:t>
      </w:r>
    </w:p>
    <w:p w14:paraId="51958FAC" w14:textId="77777777" w:rsidR="00F632A0" w:rsidRDefault="00000000">
      <w:pPr>
        <w:pStyle w:val="Ttulo1"/>
        <w:keepNext w:val="0"/>
        <w:keepLines w:val="0"/>
        <w:spacing w:before="280"/>
      </w:pPr>
      <w:bookmarkStart w:id="19" w:name="_13hed5ve802" w:colFirst="0" w:colLast="0"/>
      <w:bookmarkEnd w:id="19"/>
      <w:r>
        <w:t>Conclusiones</w:t>
      </w:r>
    </w:p>
    <w:p w14:paraId="71B59BDD" w14:textId="77777777" w:rsidR="00F632A0" w:rsidRDefault="00000000">
      <w:pPr>
        <w:rPr>
          <w:sz w:val="24"/>
          <w:szCs w:val="24"/>
        </w:rPr>
      </w:pPr>
      <w:r>
        <w:rPr>
          <w:sz w:val="24"/>
          <w:szCs w:val="24"/>
        </w:rPr>
        <w:t xml:space="preserve">El análisis realizado en este informe subraya la importancia de una planificación detallada y una gestión eficiente de recursos en proyectos de desarrollo tecnológico. A pesar de los desafíos encontrados, el equipo liderado por David Gavira Serrano demostró su capacidad para superar obstáculos y alcanzar los objetivos establecidos. </w:t>
      </w:r>
    </w:p>
    <w:p w14:paraId="5F295A14" w14:textId="77777777" w:rsidR="00F632A0" w:rsidRDefault="00F632A0">
      <w:pPr>
        <w:rPr>
          <w:sz w:val="24"/>
          <w:szCs w:val="24"/>
        </w:rPr>
      </w:pPr>
    </w:p>
    <w:p w14:paraId="5071A794" w14:textId="77777777" w:rsidR="00F632A0" w:rsidRDefault="00000000">
      <w:pPr>
        <w:rPr>
          <w:sz w:val="24"/>
          <w:szCs w:val="24"/>
        </w:rPr>
      </w:pPr>
      <w:r>
        <w:rPr>
          <w:sz w:val="24"/>
          <w:szCs w:val="24"/>
        </w:rPr>
        <w:t>Se identificaron áreas de mejora, especialmente en la estimación de costos y la gestión del tiempo, que servirán como base para futuras iniciativas. En última instancia, este proyecto ha sido un aprendizaje invaluable que contribuirá al crecimiento y la excelencia en proyectos futuros.</w:t>
      </w:r>
    </w:p>
    <w:p w14:paraId="3336AB56" w14:textId="77777777" w:rsidR="00F632A0" w:rsidRDefault="00000000">
      <w:pPr>
        <w:pStyle w:val="Ttulo1"/>
        <w:keepNext w:val="0"/>
        <w:keepLines w:val="0"/>
        <w:spacing w:before="280"/>
      </w:pPr>
      <w:bookmarkStart w:id="20" w:name="_oulb0cg8g4n0" w:colFirst="0" w:colLast="0"/>
      <w:bookmarkEnd w:id="20"/>
      <w:r>
        <w:t>Bibliography</w:t>
      </w:r>
    </w:p>
    <w:p w14:paraId="5357E286" w14:textId="77777777" w:rsidR="00F632A0" w:rsidRDefault="00000000">
      <w:r>
        <w:t>No procede</w:t>
      </w:r>
    </w:p>
    <w:sectPr w:rsidR="00F632A0">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0E51A" w14:textId="77777777" w:rsidR="00CA3F64" w:rsidRDefault="00CA3F64">
      <w:pPr>
        <w:spacing w:line="240" w:lineRule="auto"/>
      </w:pPr>
      <w:r>
        <w:separator/>
      </w:r>
    </w:p>
  </w:endnote>
  <w:endnote w:type="continuationSeparator" w:id="0">
    <w:p w14:paraId="1E6B03D7" w14:textId="77777777" w:rsidR="00CA3F64" w:rsidRDefault="00CA3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50DD" w14:textId="77777777" w:rsidR="00DC187C" w:rsidRDefault="00DC18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F485B" w14:textId="77777777" w:rsidR="00DC187C" w:rsidRDefault="00DC187C" w:rsidP="00DC187C">
    <w:r>
      <w:t>Grupo: C2.018</w:t>
    </w:r>
    <w:r>
      <w:tab/>
    </w:r>
    <w:r>
      <w:tab/>
    </w:r>
    <w:r>
      <w:tab/>
    </w:r>
    <w:r>
      <w:tab/>
    </w:r>
    <w:r>
      <w:tab/>
    </w:r>
    <w:r>
      <w:tab/>
    </w:r>
    <w:r>
      <w:tab/>
    </w:r>
    <w:r>
      <w:tab/>
    </w:r>
    <w:r>
      <w:tab/>
    </w:r>
    <w:r>
      <w:tab/>
    </w:r>
    <w:r>
      <w:tab/>
      <w:t>08/07/2024</w:t>
    </w:r>
  </w:p>
  <w:p w14:paraId="2DC84C11" w14:textId="528423D0" w:rsidR="00F632A0" w:rsidRDefault="00000000">
    <w:pPr>
      <w:jc w:val="right"/>
    </w:pPr>
    <w:r>
      <w:fldChar w:fldCharType="begin"/>
    </w:r>
    <w:r>
      <w:instrText>PAGE</w:instrText>
    </w:r>
    <w:r>
      <w:fldChar w:fldCharType="separate"/>
    </w:r>
    <w:r w:rsidR="00AF4FD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42DE7" w14:textId="77777777" w:rsidR="00DC187C" w:rsidRDefault="00DC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4BA8" w14:textId="77777777" w:rsidR="00CA3F64" w:rsidRDefault="00CA3F64">
      <w:pPr>
        <w:spacing w:line="240" w:lineRule="auto"/>
      </w:pPr>
      <w:r>
        <w:separator/>
      </w:r>
    </w:p>
  </w:footnote>
  <w:footnote w:type="continuationSeparator" w:id="0">
    <w:p w14:paraId="79802844" w14:textId="77777777" w:rsidR="00CA3F64" w:rsidRDefault="00CA3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AD67" w14:textId="77777777" w:rsidR="00DC187C" w:rsidRDefault="00DC1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414E1" w14:textId="77777777" w:rsidR="00DC187C" w:rsidRDefault="00DC18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23DBE" w14:textId="77777777" w:rsidR="00DC187C" w:rsidRDefault="00DC187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A0"/>
    <w:rsid w:val="00061BA9"/>
    <w:rsid w:val="000D5CBC"/>
    <w:rsid w:val="00663FAF"/>
    <w:rsid w:val="0083627D"/>
    <w:rsid w:val="009D3DF3"/>
    <w:rsid w:val="009F68F9"/>
    <w:rsid w:val="00AF4FD0"/>
    <w:rsid w:val="00B7109E"/>
    <w:rsid w:val="00CA3F64"/>
    <w:rsid w:val="00D67072"/>
    <w:rsid w:val="00DC187C"/>
    <w:rsid w:val="00DE07CB"/>
    <w:rsid w:val="00F138E9"/>
    <w:rsid w:val="00F63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FA7C"/>
  <w15:docId w15:val="{ACAB3A0B-39AD-4A25-97B3-0B50A80E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109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109E"/>
  </w:style>
  <w:style w:type="paragraph" w:styleId="Piedepgina">
    <w:name w:val="footer"/>
    <w:basedOn w:val="Normal"/>
    <w:link w:val="PiedepginaCar"/>
    <w:uiPriority w:val="99"/>
    <w:unhideWhenUsed/>
    <w:rsid w:val="00B7109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995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1351</Words>
  <Characters>7434</Characters>
  <Application>Microsoft Office Word</Application>
  <DocSecurity>0</DocSecurity>
  <Lines>61</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GAVIRA SERRANO</cp:lastModifiedBy>
  <cp:revision>7</cp:revision>
  <dcterms:created xsi:type="dcterms:W3CDTF">2024-03-08T19:31:00Z</dcterms:created>
  <dcterms:modified xsi:type="dcterms:W3CDTF">2024-07-08T16:16:00Z</dcterms:modified>
</cp:coreProperties>
</file>