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EBE0" w14:textId="77777777" w:rsidR="00CF6167" w:rsidRDefault="00CF6167" w:rsidP="00CF6167">
      <w:pPr>
        <w:jc w:val="center"/>
        <w:rPr>
          <w:b/>
          <w:bCs/>
          <w:sz w:val="44"/>
          <w:szCs w:val="44"/>
          <w:u w:val="single"/>
        </w:rPr>
      </w:pPr>
    </w:p>
    <w:p w14:paraId="416EB0E3" w14:textId="77777777" w:rsidR="00CF6167" w:rsidRDefault="00CF6167" w:rsidP="00CF6167">
      <w:pPr>
        <w:jc w:val="center"/>
        <w:rPr>
          <w:b/>
          <w:bCs/>
          <w:sz w:val="44"/>
          <w:szCs w:val="44"/>
          <w:u w:val="single"/>
        </w:rPr>
      </w:pPr>
    </w:p>
    <w:p w14:paraId="4E84DD5D" w14:textId="77777777" w:rsidR="00CF6167" w:rsidRDefault="00CF6167" w:rsidP="00CF6167">
      <w:pPr>
        <w:jc w:val="center"/>
        <w:rPr>
          <w:b/>
          <w:bCs/>
          <w:sz w:val="72"/>
          <w:szCs w:val="72"/>
          <w:u w:val="single"/>
        </w:rPr>
      </w:pPr>
      <w:r>
        <w:rPr>
          <w:b/>
          <w:bCs/>
          <w:sz w:val="72"/>
          <w:szCs w:val="72"/>
          <w:u w:val="single"/>
        </w:rPr>
        <w:t>CE802 Machine Learning</w:t>
      </w:r>
    </w:p>
    <w:p w14:paraId="5A2D1E03" w14:textId="77777777" w:rsidR="00CF6167" w:rsidRDefault="00CF6167" w:rsidP="00CF6167">
      <w:pPr>
        <w:jc w:val="center"/>
        <w:rPr>
          <w:b/>
          <w:bCs/>
          <w:sz w:val="72"/>
          <w:szCs w:val="72"/>
          <w:u w:val="single"/>
        </w:rPr>
      </w:pPr>
      <w:r>
        <w:rPr>
          <w:b/>
          <w:bCs/>
          <w:sz w:val="72"/>
          <w:szCs w:val="72"/>
          <w:u w:val="single"/>
        </w:rPr>
        <w:t>Assignment</w:t>
      </w:r>
    </w:p>
    <w:p w14:paraId="0FE54224" w14:textId="77777777" w:rsidR="00CF6167" w:rsidRDefault="00CF6167" w:rsidP="00CF6167">
      <w:pPr>
        <w:jc w:val="center"/>
        <w:rPr>
          <w:b/>
          <w:bCs/>
          <w:sz w:val="72"/>
          <w:szCs w:val="72"/>
          <w:u w:val="single"/>
        </w:rPr>
      </w:pPr>
    </w:p>
    <w:p w14:paraId="69272BE1" w14:textId="17DFA813" w:rsidR="00CF6167" w:rsidRDefault="00CF6167" w:rsidP="00CF6167">
      <w:pPr>
        <w:jc w:val="center"/>
        <w:rPr>
          <w:b/>
          <w:bCs/>
          <w:sz w:val="72"/>
          <w:szCs w:val="72"/>
          <w:u w:val="single"/>
        </w:rPr>
      </w:pPr>
      <w:r>
        <w:rPr>
          <w:b/>
          <w:bCs/>
          <w:sz w:val="72"/>
          <w:szCs w:val="72"/>
          <w:u w:val="single"/>
        </w:rPr>
        <w:t>Report</w:t>
      </w:r>
    </w:p>
    <w:p w14:paraId="1ECB378C" w14:textId="77777777" w:rsidR="00CF6167" w:rsidRDefault="00CF6167" w:rsidP="00CF6167">
      <w:pPr>
        <w:jc w:val="center"/>
        <w:rPr>
          <w:b/>
          <w:bCs/>
          <w:sz w:val="44"/>
          <w:szCs w:val="44"/>
          <w:u w:val="single"/>
        </w:rPr>
      </w:pPr>
    </w:p>
    <w:p w14:paraId="751EC368" w14:textId="77777777" w:rsidR="00CF6167" w:rsidRDefault="00CF6167" w:rsidP="00CF6167">
      <w:pPr>
        <w:jc w:val="center"/>
        <w:rPr>
          <w:b/>
          <w:bCs/>
          <w:sz w:val="44"/>
          <w:szCs w:val="44"/>
          <w:u w:val="single"/>
        </w:rPr>
      </w:pPr>
    </w:p>
    <w:p w14:paraId="383B6CE9" w14:textId="77777777" w:rsidR="00CF6167" w:rsidRDefault="00CF6167" w:rsidP="00CF6167">
      <w:pPr>
        <w:jc w:val="center"/>
        <w:rPr>
          <w:b/>
          <w:bCs/>
          <w:sz w:val="44"/>
          <w:szCs w:val="44"/>
          <w:u w:val="single"/>
        </w:rPr>
      </w:pPr>
    </w:p>
    <w:p w14:paraId="5ACDF17F" w14:textId="77777777" w:rsidR="00CF6167" w:rsidRDefault="00CF6167" w:rsidP="00CF6167">
      <w:pPr>
        <w:jc w:val="center"/>
        <w:rPr>
          <w:b/>
          <w:bCs/>
          <w:sz w:val="44"/>
          <w:szCs w:val="44"/>
          <w:u w:val="single"/>
        </w:rPr>
      </w:pPr>
    </w:p>
    <w:p w14:paraId="29B68096" w14:textId="77777777" w:rsidR="00CF6167" w:rsidRDefault="00CF6167" w:rsidP="00CF6167">
      <w:pPr>
        <w:jc w:val="center"/>
        <w:rPr>
          <w:b/>
          <w:bCs/>
          <w:sz w:val="44"/>
          <w:szCs w:val="44"/>
          <w:u w:val="single"/>
        </w:rPr>
      </w:pPr>
    </w:p>
    <w:p w14:paraId="596FC019" w14:textId="77777777" w:rsidR="00CF6167" w:rsidRDefault="00CF6167" w:rsidP="00CF6167">
      <w:pPr>
        <w:jc w:val="center"/>
        <w:rPr>
          <w:b/>
          <w:bCs/>
          <w:sz w:val="44"/>
          <w:szCs w:val="44"/>
          <w:u w:val="single"/>
        </w:rPr>
      </w:pPr>
    </w:p>
    <w:p w14:paraId="2F297578" w14:textId="77777777" w:rsidR="00CF6167" w:rsidRDefault="00CF6167" w:rsidP="00CF6167">
      <w:pPr>
        <w:jc w:val="center"/>
        <w:rPr>
          <w:b/>
          <w:bCs/>
          <w:sz w:val="44"/>
          <w:szCs w:val="44"/>
          <w:u w:val="single"/>
        </w:rPr>
      </w:pPr>
    </w:p>
    <w:p w14:paraId="648C5622" w14:textId="77777777" w:rsidR="00CF6167" w:rsidRDefault="00CF6167" w:rsidP="00CF6167">
      <w:pPr>
        <w:jc w:val="center"/>
        <w:rPr>
          <w:b/>
          <w:bCs/>
          <w:sz w:val="44"/>
          <w:szCs w:val="44"/>
          <w:u w:val="single"/>
        </w:rPr>
      </w:pPr>
    </w:p>
    <w:p w14:paraId="54BD6308" w14:textId="0D256EBE" w:rsidR="00CF6167" w:rsidRDefault="00CF6167" w:rsidP="00CF6167">
      <w:pPr>
        <w:rPr>
          <w:szCs w:val="22"/>
        </w:rPr>
      </w:pPr>
      <w:r>
        <w:rPr>
          <w:b/>
          <w:bCs/>
          <w:sz w:val="24"/>
          <w:szCs w:val="24"/>
          <w:u w:val="single"/>
        </w:rPr>
        <w:t>Word Count:</w:t>
      </w:r>
      <w:r>
        <w:rPr>
          <w:b/>
          <w:bCs/>
          <w:sz w:val="24"/>
          <w:szCs w:val="24"/>
        </w:rPr>
        <w:t xml:space="preserve"> </w:t>
      </w:r>
      <w:r w:rsidR="0071663D">
        <w:rPr>
          <w:b/>
          <w:bCs/>
          <w:sz w:val="24"/>
          <w:szCs w:val="24"/>
        </w:rPr>
        <w:t>122</w:t>
      </w:r>
      <w:r w:rsidR="006E2093">
        <w:rPr>
          <w:b/>
          <w:bCs/>
          <w:sz w:val="24"/>
          <w:szCs w:val="24"/>
        </w:rPr>
        <w:t xml:space="preserve">3 </w:t>
      </w:r>
      <w:r>
        <w:rPr>
          <w:b/>
          <w:bCs/>
          <w:sz w:val="24"/>
          <w:szCs w:val="24"/>
        </w:rPr>
        <w:t xml:space="preserve">words                                                                                           </w:t>
      </w:r>
      <w:r>
        <w:rPr>
          <w:szCs w:val="22"/>
        </w:rPr>
        <w:t>Reg no:2101139</w:t>
      </w:r>
    </w:p>
    <w:p w14:paraId="59BB48C2" w14:textId="00E3119F" w:rsidR="00CF6167" w:rsidRDefault="00CF6167" w:rsidP="00CF6167">
      <w:pPr>
        <w:rPr>
          <w:szCs w:val="22"/>
        </w:rPr>
      </w:pPr>
    </w:p>
    <w:p w14:paraId="4364E5A5" w14:textId="10CAB0C7" w:rsidR="00CF6167" w:rsidRPr="006801B9" w:rsidRDefault="00CF6167" w:rsidP="00CF6167">
      <w:pPr>
        <w:rPr>
          <w:b/>
          <w:bCs/>
          <w:szCs w:val="22"/>
          <w:u w:val="single"/>
        </w:rPr>
      </w:pPr>
    </w:p>
    <w:p w14:paraId="1C13DBBA" w14:textId="77777777" w:rsidR="00102F27" w:rsidRDefault="00102F27" w:rsidP="00CF6167">
      <w:pPr>
        <w:rPr>
          <w:b/>
          <w:bCs/>
          <w:sz w:val="36"/>
          <w:szCs w:val="36"/>
        </w:rPr>
      </w:pPr>
    </w:p>
    <w:p w14:paraId="0E5034F3" w14:textId="70162199" w:rsidR="00CF6167" w:rsidRDefault="006801B9" w:rsidP="00CF6167">
      <w:pPr>
        <w:rPr>
          <w:b/>
          <w:bCs/>
          <w:sz w:val="36"/>
          <w:szCs w:val="36"/>
        </w:rPr>
      </w:pPr>
      <w:r w:rsidRPr="006801B9">
        <w:rPr>
          <w:b/>
          <w:bCs/>
          <w:sz w:val="36"/>
          <w:szCs w:val="36"/>
        </w:rPr>
        <w:lastRenderedPageBreak/>
        <w:t>I)Comparative Study (Classification)</w:t>
      </w:r>
    </w:p>
    <w:p w14:paraId="381D9509" w14:textId="55CC2C52" w:rsidR="006801B9" w:rsidRDefault="006801B9" w:rsidP="00CF6167">
      <w:pPr>
        <w:rPr>
          <w:b/>
          <w:bCs/>
          <w:sz w:val="32"/>
          <w:szCs w:val="32"/>
          <w:u w:val="single"/>
        </w:rPr>
      </w:pPr>
      <w:r>
        <w:rPr>
          <w:b/>
          <w:bCs/>
          <w:sz w:val="32"/>
          <w:szCs w:val="32"/>
          <w:u w:val="single"/>
        </w:rPr>
        <w:t>Introduction</w:t>
      </w:r>
    </w:p>
    <w:p w14:paraId="14CD38BB" w14:textId="04DBC5CD" w:rsidR="006801B9" w:rsidRDefault="006801B9" w:rsidP="00CF6167">
      <w:pPr>
        <w:rPr>
          <w:szCs w:val="22"/>
        </w:rPr>
      </w:pPr>
      <w:r>
        <w:rPr>
          <w:szCs w:val="22"/>
        </w:rPr>
        <w:t xml:space="preserve">The aim of this study was to </w:t>
      </w:r>
      <w:r w:rsidR="002F23B6">
        <w:rPr>
          <w:szCs w:val="22"/>
        </w:rPr>
        <w:t xml:space="preserve">prove that machine learning algorithms can be used efficiently to predict whether opening a hotel at a particular location would be profitable, provided with the geographical and </w:t>
      </w:r>
      <w:r w:rsidR="00046F3A">
        <w:rPr>
          <w:szCs w:val="22"/>
        </w:rPr>
        <w:t>socio-economic</w:t>
      </w:r>
      <w:r w:rsidR="002F23B6">
        <w:rPr>
          <w:szCs w:val="22"/>
        </w:rPr>
        <w:t xml:space="preserve"> data and the data regarding other hotels including whether they were profitable or not. </w:t>
      </w:r>
    </w:p>
    <w:p w14:paraId="528EDE04" w14:textId="67A80C8A" w:rsidR="00046F3A" w:rsidRDefault="00046F3A" w:rsidP="00CF6167">
      <w:pPr>
        <w:rPr>
          <w:szCs w:val="22"/>
        </w:rPr>
      </w:pPr>
      <w:r>
        <w:rPr>
          <w:szCs w:val="22"/>
        </w:rPr>
        <w:t xml:space="preserve">Since the data that is available is </w:t>
      </w:r>
      <w:r w:rsidR="0071663D">
        <w:rPr>
          <w:szCs w:val="22"/>
        </w:rPr>
        <w:t>labelled,</w:t>
      </w:r>
      <w:r>
        <w:rPr>
          <w:szCs w:val="22"/>
        </w:rPr>
        <w:t xml:space="preserve"> we are able to use supervised machine learning techniques. </w:t>
      </w:r>
      <w:r w:rsidR="0071663D">
        <w:rPr>
          <w:szCs w:val="22"/>
        </w:rPr>
        <w:t>Also,</w:t>
      </w:r>
      <w:r>
        <w:rPr>
          <w:szCs w:val="22"/>
        </w:rPr>
        <w:t xml:space="preserve"> since there are two values of output possible: profitable and not profitable this is a classification problem. </w:t>
      </w:r>
      <w:r w:rsidR="0071663D">
        <w:rPr>
          <w:szCs w:val="22"/>
        </w:rPr>
        <w:t>So,</w:t>
      </w:r>
      <w:r>
        <w:rPr>
          <w:szCs w:val="22"/>
        </w:rPr>
        <w:t xml:space="preserve"> we can use different classification algorithms for this.</w:t>
      </w:r>
    </w:p>
    <w:p w14:paraId="6FD56311" w14:textId="07404271" w:rsidR="00046F3A" w:rsidRDefault="00046F3A" w:rsidP="00CF6167">
      <w:pPr>
        <w:rPr>
          <w:szCs w:val="22"/>
        </w:rPr>
      </w:pPr>
      <w:r>
        <w:rPr>
          <w:szCs w:val="22"/>
        </w:rPr>
        <w:t xml:space="preserve">The classification algorithms that were tried were Decision Tree Classifier, Random Forest Classifier, Support Vector Machine Classifier and </w:t>
      </w:r>
      <w:r w:rsidR="00DC74B1">
        <w:rPr>
          <w:szCs w:val="22"/>
        </w:rPr>
        <w:t>K Nearest Neighbour Classifier.</w:t>
      </w:r>
    </w:p>
    <w:p w14:paraId="47419ACE" w14:textId="3ADC9BB1" w:rsidR="00DC74B1" w:rsidRDefault="00DC74B1" w:rsidP="00CF6167">
      <w:pPr>
        <w:rPr>
          <w:szCs w:val="22"/>
        </w:rPr>
      </w:pPr>
    </w:p>
    <w:p w14:paraId="3C4D9A63" w14:textId="4032FE27" w:rsidR="00DC74B1" w:rsidRDefault="00DC74B1" w:rsidP="00CF6167">
      <w:pPr>
        <w:rPr>
          <w:b/>
          <w:bCs/>
          <w:sz w:val="32"/>
          <w:szCs w:val="32"/>
          <w:u w:val="single"/>
        </w:rPr>
      </w:pPr>
      <w:r>
        <w:rPr>
          <w:b/>
          <w:bCs/>
          <w:sz w:val="32"/>
          <w:szCs w:val="32"/>
          <w:u w:val="single"/>
        </w:rPr>
        <w:t>The Data</w:t>
      </w:r>
    </w:p>
    <w:p w14:paraId="04AC5E1E" w14:textId="5CFD422A" w:rsidR="00C94497" w:rsidRDefault="00DC74B1" w:rsidP="00CF6167">
      <w:pPr>
        <w:rPr>
          <w:szCs w:val="22"/>
        </w:rPr>
      </w:pPr>
      <w:r>
        <w:rPr>
          <w:szCs w:val="22"/>
        </w:rPr>
        <w:t xml:space="preserve">The </w:t>
      </w:r>
      <w:r w:rsidR="006B1137">
        <w:rPr>
          <w:szCs w:val="22"/>
        </w:rPr>
        <w:t xml:space="preserve">data from the </w:t>
      </w:r>
      <w:r w:rsidR="0071663D">
        <w:rPr>
          <w:szCs w:val="22"/>
        </w:rPr>
        <w:t>file”</w:t>
      </w:r>
      <w:r w:rsidR="006B1137" w:rsidRPr="006B1137">
        <w:rPr>
          <w:szCs w:val="22"/>
        </w:rPr>
        <w:t>CE802_P2_Data.csv</w:t>
      </w:r>
      <w:r w:rsidR="006B1137">
        <w:rPr>
          <w:szCs w:val="22"/>
        </w:rPr>
        <w:t xml:space="preserve">” </w:t>
      </w:r>
      <w:r>
        <w:rPr>
          <w:szCs w:val="22"/>
        </w:rPr>
        <w:t xml:space="preserve">that was given contains 21 features and one target </w:t>
      </w:r>
      <w:r w:rsidR="00713B3D">
        <w:rPr>
          <w:szCs w:val="22"/>
        </w:rPr>
        <w:t>variable:</w:t>
      </w:r>
      <w:r>
        <w:rPr>
          <w:szCs w:val="22"/>
        </w:rPr>
        <w:t xml:space="preserve"> Class. </w:t>
      </w:r>
    </w:p>
    <w:p w14:paraId="0B79B873" w14:textId="7998A871" w:rsidR="00C94497" w:rsidRDefault="00C94497" w:rsidP="00CF6167">
      <w:pPr>
        <w:rPr>
          <w:szCs w:val="22"/>
        </w:rPr>
      </w:pPr>
      <w:r>
        <w:rPr>
          <w:noProof/>
          <w:szCs w:val="22"/>
        </w:rPr>
        <w:drawing>
          <wp:inline distT="0" distB="0" distL="0" distR="0" wp14:anchorId="29E06E69" wp14:editId="21F2C5BD">
            <wp:extent cx="2680814" cy="201379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352" cy="2019457"/>
                    </a:xfrm>
                    <a:prstGeom prst="rect">
                      <a:avLst/>
                    </a:prstGeom>
                    <a:noFill/>
                    <a:ln>
                      <a:noFill/>
                    </a:ln>
                  </pic:spPr>
                </pic:pic>
              </a:graphicData>
            </a:graphic>
          </wp:inline>
        </w:drawing>
      </w:r>
    </w:p>
    <w:p w14:paraId="7082ED83" w14:textId="57F1B7D5" w:rsidR="00C94497" w:rsidRDefault="00C94497" w:rsidP="00CF6167">
      <w:pPr>
        <w:rPr>
          <w:szCs w:val="22"/>
        </w:rPr>
      </w:pPr>
      <w:r>
        <w:rPr>
          <w:szCs w:val="22"/>
        </w:rPr>
        <w:t>The figure above is the seaborn correlation heatmap for the data.</w:t>
      </w:r>
      <w:r w:rsidR="00B23936">
        <w:rPr>
          <w:szCs w:val="22"/>
        </w:rPr>
        <w:t xml:space="preserve"> As you can see there is not much correlation between the features.</w:t>
      </w:r>
    </w:p>
    <w:p w14:paraId="0D1C22D3" w14:textId="77777777" w:rsidR="00C94497" w:rsidRDefault="00C94497" w:rsidP="00CF6167">
      <w:pPr>
        <w:rPr>
          <w:szCs w:val="22"/>
        </w:rPr>
      </w:pPr>
    </w:p>
    <w:p w14:paraId="111A3BC8" w14:textId="237A7AB2" w:rsidR="006B1137" w:rsidRDefault="00DC74B1" w:rsidP="00CF6167">
      <w:pPr>
        <w:rPr>
          <w:szCs w:val="22"/>
        </w:rPr>
      </w:pPr>
      <w:r>
        <w:rPr>
          <w:szCs w:val="22"/>
        </w:rPr>
        <w:t xml:space="preserve">There are no categorical features in the data. All values are numeric. </w:t>
      </w:r>
      <w:r w:rsidR="0071663D">
        <w:rPr>
          <w:szCs w:val="22"/>
        </w:rPr>
        <w:t>So,</w:t>
      </w:r>
      <w:r>
        <w:rPr>
          <w:szCs w:val="22"/>
        </w:rPr>
        <w:t xml:space="preserve"> there is no need for encoding. There are no null values in the data, except for the 21</w:t>
      </w:r>
      <w:r w:rsidRPr="00DC74B1">
        <w:rPr>
          <w:szCs w:val="22"/>
          <w:vertAlign w:val="superscript"/>
        </w:rPr>
        <w:t>st</w:t>
      </w:r>
      <w:r>
        <w:rPr>
          <w:szCs w:val="22"/>
        </w:rPr>
        <w:t xml:space="preserve"> feature(‘F21’).</w:t>
      </w:r>
      <w:r w:rsidR="00713B3D">
        <w:rPr>
          <w:szCs w:val="22"/>
        </w:rPr>
        <w:t xml:space="preserve"> Almost half of the values for this feature are null values. Since this is a problem, I had to replace them with something. I tried different approaches for this. I tried to replace the null values with the mean of the values in this column. </w:t>
      </w:r>
      <w:r w:rsidR="0071663D">
        <w:rPr>
          <w:szCs w:val="22"/>
        </w:rPr>
        <w:t>Also,</w:t>
      </w:r>
      <w:r w:rsidR="00713B3D">
        <w:rPr>
          <w:szCs w:val="22"/>
        </w:rPr>
        <w:t xml:space="preserve"> I tried replacing with median, mode, minimum and maximum of the values in that column. I also tried replacing the null values with 0. </w:t>
      </w:r>
      <w:r w:rsidR="0071663D">
        <w:rPr>
          <w:szCs w:val="22"/>
        </w:rPr>
        <w:t>Finally,</w:t>
      </w:r>
      <w:r w:rsidR="00713B3D">
        <w:rPr>
          <w:szCs w:val="22"/>
        </w:rPr>
        <w:t xml:space="preserve"> I tried dropping that column altogether. </w:t>
      </w:r>
      <w:r w:rsidR="009B0724">
        <w:rPr>
          <w:szCs w:val="22"/>
        </w:rPr>
        <w:t xml:space="preserve">Replacing with mode gave </w:t>
      </w:r>
      <w:r w:rsidR="00713B3D">
        <w:rPr>
          <w:szCs w:val="22"/>
        </w:rPr>
        <w:t>the maximum accuracy.</w:t>
      </w:r>
      <w:r w:rsidR="00412597">
        <w:rPr>
          <w:szCs w:val="22"/>
        </w:rPr>
        <w:t xml:space="preserve"> </w:t>
      </w:r>
      <w:r w:rsidR="0071663D">
        <w:rPr>
          <w:szCs w:val="22"/>
        </w:rPr>
        <w:t>So,</w:t>
      </w:r>
      <w:r w:rsidR="00412597">
        <w:rPr>
          <w:szCs w:val="22"/>
        </w:rPr>
        <w:t xml:space="preserve"> I moved forward with this approach.</w:t>
      </w:r>
      <w:r w:rsidR="006B1137">
        <w:rPr>
          <w:szCs w:val="22"/>
        </w:rPr>
        <w:t xml:space="preserve"> The process is summarised below:</w:t>
      </w:r>
    </w:p>
    <w:p w14:paraId="5B8E7E98" w14:textId="77006C38" w:rsidR="006B1137" w:rsidRDefault="006B1137" w:rsidP="00CF6167">
      <w:pPr>
        <w:rPr>
          <w:szCs w:val="22"/>
        </w:rPr>
      </w:pPr>
    </w:p>
    <w:p w14:paraId="66449DD9" w14:textId="71687142" w:rsidR="00C94497" w:rsidRDefault="00C94497" w:rsidP="00CF6167">
      <w:pPr>
        <w:rPr>
          <w:szCs w:val="22"/>
        </w:rPr>
      </w:pPr>
    </w:p>
    <w:p w14:paraId="4ECDF29A" w14:textId="77777777" w:rsidR="00C94497" w:rsidRDefault="00C94497" w:rsidP="00CF6167">
      <w:pPr>
        <w:rPr>
          <w:szCs w:val="22"/>
        </w:rPr>
      </w:pPr>
    </w:p>
    <w:tbl>
      <w:tblPr>
        <w:tblStyle w:val="TableGrid"/>
        <w:tblW w:w="0" w:type="auto"/>
        <w:tblLook w:val="04A0" w:firstRow="1" w:lastRow="0" w:firstColumn="1" w:lastColumn="0" w:noHBand="0" w:noVBand="1"/>
      </w:tblPr>
      <w:tblGrid>
        <w:gridCol w:w="4508"/>
        <w:gridCol w:w="4508"/>
      </w:tblGrid>
      <w:tr w:rsidR="00B73FC3" w14:paraId="32A2B1C3" w14:textId="77777777" w:rsidTr="00B73FC3">
        <w:tc>
          <w:tcPr>
            <w:tcW w:w="4508" w:type="dxa"/>
          </w:tcPr>
          <w:p w14:paraId="7D38C427" w14:textId="680BBC7D" w:rsidR="00B73FC3" w:rsidRPr="0071663D" w:rsidRDefault="00B73FC3" w:rsidP="00CF6167">
            <w:pPr>
              <w:rPr>
                <w:b/>
                <w:bCs/>
                <w:szCs w:val="22"/>
              </w:rPr>
            </w:pPr>
            <w:r w:rsidRPr="0071663D">
              <w:rPr>
                <w:b/>
                <w:bCs/>
                <w:szCs w:val="22"/>
              </w:rPr>
              <w:t>Handling Null values in “F21”</w:t>
            </w:r>
          </w:p>
        </w:tc>
        <w:tc>
          <w:tcPr>
            <w:tcW w:w="4508" w:type="dxa"/>
          </w:tcPr>
          <w:p w14:paraId="05CA0807" w14:textId="5DB661CA" w:rsidR="00B73FC3" w:rsidRPr="0071663D" w:rsidRDefault="00B73FC3" w:rsidP="00CF6167">
            <w:pPr>
              <w:rPr>
                <w:b/>
                <w:bCs/>
                <w:szCs w:val="22"/>
              </w:rPr>
            </w:pPr>
            <w:r w:rsidRPr="0071663D">
              <w:rPr>
                <w:b/>
                <w:bCs/>
                <w:szCs w:val="22"/>
              </w:rPr>
              <w:t>Accuracy for Random Forest Classifier</w:t>
            </w:r>
          </w:p>
        </w:tc>
      </w:tr>
      <w:tr w:rsidR="00B73FC3" w14:paraId="4B7E260F" w14:textId="77777777" w:rsidTr="00B73FC3">
        <w:tc>
          <w:tcPr>
            <w:tcW w:w="4508" w:type="dxa"/>
          </w:tcPr>
          <w:p w14:paraId="268A48AE" w14:textId="40B21D5F" w:rsidR="00B73FC3" w:rsidRDefault="00B73FC3" w:rsidP="00CF6167">
            <w:pPr>
              <w:rPr>
                <w:szCs w:val="22"/>
              </w:rPr>
            </w:pPr>
            <w:r>
              <w:rPr>
                <w:szCs w:val="22"/>
              </w:rPr>
              <w:t>Replacing with mean</w:t>
            </w:r>
          </w:p>
        </w:tc>
        <w:tc>
          <w:tcPr>
            <w:tcW w:w="4508" w:type="dxa"/>
          </w:tcPr>
          <w:p w14:paraId="2212EF97" w14:textId="479A70C0" w:rsidR="00B73FC3" w:rsidRPr="00B73FC3" w:rsidRDefault="00B73FC3" w:rsidP="00B73FC3">
            <w:pPr>
              <w:pStyle w:val="HTMLPreformatted"/>
              <w:shd w:val="clear" w:color="auto" w:fill="FFFFFF"/>
              <w:wordWrap w:val="0"/>
              <w:textAlignment w:val="baseline"/>
              <w:rPr>
                <w:color w:val="000000"/>
                <w:sz w:val="21"/>
                <w:szCs w:val="21"/>
              </w:rPr>
            </w:pPr>
            <w:r>
              <w:rPr>
                <w:color w:val="000000"/>
                <w:sz w:val="21"/>
                <w:szCs w:val="21"/>
              </w:rPr>
              <w:t>0.89</w:t>
            </w:r>
          </w:p>
        </w:tc>
      </w:tr>
      <w:tr w:rsidR="00B73FC3" w14:paraId="0D5C14D1" w14:textId="77777777" w:rsidTr="00B73FC3">
        <w:tc>
          <w:tcPr>
            <w:tcW w:w="4508" w:type="dxa"/>
          </w:tcPr>
          <w:p w14:paraId="4186DBC0" w14:textId="46167856" w:rsidR="00B73FC3" w:rsidRDefault="00B73FC3" w:rsidP="00CF6167">
            <w:pPr>
              <w:rPr>
                <w:szCs w:val="22"/>
              </w:rPr>
            </w:pPr>
            <w:r>
              <w:rPr>
                <w:szCs w:val="22"/>
              </w:rPr>
              <w:t>Replacing with median</w:t>
            </w:r>
          </w:p>
        </w:tc>
        <w:tc>
          <w:tcPr>
            <w:tcW w:w="4508" w:type="dxa"/>
          </w:tcPr>
          <w:p w14:paraId="6DA92778" w14:textId="7BE4C847"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0.895</w:t>
            </w:r>
          </w:p>
        </w:tc>
      </w:tr>
      <w:tr w:rsidR="00B73FC3" w14:paraId="782896CF" w14:textId="77777777" w:rsidTr="00B73FC3">
        <w:tc>
          <w:tcPr>
            <w:tcW w:w="4508" w:type="dxa"/>
          </w:tcPr>
          <w:p w14:paraId="209750E6" w14:textId="0375FB8C" w:rsidR="00B73FC3" w:rsidRDefault="00B73FC3" w:rsidP="00CF6167">
            <w:pPr>
              <w:rPr>
                <w:szCs w:val="22"/>
              </w:rPr>
            </w:pPr>
            <w:r>
              <w:rPr>
                <w:szCs w:val="22"/>
              </w:rPr>
              <w:t>Replacing with mode</w:t>
            </w:r>
          </w:p>
        </w:tc>
        <w:tc>
          <w:tcPr>
            <w:tcW w:w="4508" w:type="dxa"/>
          </w:tcPr>
          <w:p w14:paraId="68073928" w14:textId="5B43C3D6"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0.905</w:t>
            </w:r>
          </w:p>
        </w:tc>
      </w:tr>
      <w:tr w:rsidR="00B73FC3" w14:paraId="7646B000" w14:textId="77777777" w:rsidTr="00B73FC3">
        <w:tc>
          <w:tcPr>
            <w:tcW w:w="4508" w:type="dxa"/>
          </w:tcPr>
          <w:p w14:paraId="482E76E3" w14:textId="1F85262E" w:rsidR="00B73FC3" w:rsidRDefault="00B73FC3" w:rsidP="00CF6167">
            <w:pPr>
              <w:rPr>
                <w:szCs w:val="22"/>
              </w:rPr>
            </w:pPr>
            <w:r>
              <w:rPr>
                <w:szCs w:val="22"/>
              </w:rPr>
              <w:t>Replacing with minimum value</w:t>
            </w:r>
          </w:p>
        </w:tc>
        <w:tc>
          <w:tcPr>
            <w:tcW w:w="4508" w:type="dxa"/>
          </w:tcPr>
          <w:p w14:paraId="3993CDB0" w14:textId="501F2526"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0.89</w:t>
            </w:r>
          </w:p>
        </w:tc>
      </w:tr>
      <w:tr w:rsidR="00B73FC3" w14:paraId="153A79DC" w14:textId="77777777" w:rsidTr="00B73FC3">
        <w:tc>
          <w:tcPr>
            <w:tcW w:w="4508" w:type="dxa"/>
          </w:tcPr>
          <w:p w14:paraId="10DAF2C1" w14:textId="3C9E698D" w:rsidR="00B73FC3" w:rsidRDefault="00B73FC3" w:rsidP="00CF6167">
            <w:pPr>
              <w:rPr>
                <w:szCs w:val="22"/>
              </w:rPr>
            </w:pPr>
            <w:r>
              <w:rPr>
                <w:szCs w:val="22"/>
              </w:rPr>
              <w:t>Replacing with maximum value</w:t>
            </w:r>
          </w:p>
        </w:tc>
        <w:tc>
          <w:tcPr>
            <w:tcW w:w="4508" w:type="dxa"/>
          </w:tcPr>
          <w:p w14:paraId="3A9F883E" w14:textId="23D25FD1"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0.89</w:t>
            </w:r>
          </w:p>
        </w:tc>
      </w:tr>
      <w:tr w:rsidR="00B73FC3" w14:paraId="10940E33" w14:textId="77777777" w:rsidTr="00B73FC3">
        <w:tc>
          <w:tcPr>
            <w:tcW w:w="4508" w:type="dxa"/>
          </w:tcPr>
          <w:p w14:paraId="3847CF89" w14:textId="65FEC6EE" w:rsidR="00B73FC3" w:rsidRDefault="00B73FC3" w:rsidP="00CF6167">
            <w:pPr>
              <w:rPr>
                <w:szCs w:val="22"/>
              </w:rPr>
            </w:pPr>
            <w:r>
              <w:rPr>
                <w:szCs w:val="22"/>
              </w:rPr>
              <w:t>Replacing with 0</w:t>
            </w:r>
          </w:p>
        </w:tc>
        <w:tc>
          <w:tcPr>
            <w:tcW w:w="4508" w:type="dxa"/>
          </w:tcPr>
          <w:p w14:paraId="35F19954" w14:textId="07531CD8"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0.89</w:t>
            </w:r>
          </w:p>
        </w:tc>
      </w:tr>
      <w:tr w:rsidR="00B73FC3" w14:paraId="5C003F7B" w14:textId="77777777" w:rsidTr="00B73FC3">
        <w:tc>
          <w:tcPr>
            <w:tcW w:w="4508" w:type="dxa"/>
          </w:tcPr>
          <w:p w14:paraId="7F619D66" w14:textId="1B7EEBAF" w:rsidR="00B73FC3" w:rsidRDefault="00B73FC3" w:rsidP="00CF6167">
            <w:pPr>
              <w:rPr>
                <w:szCs w:val="22"/>
              </w:rPr>
            </w:pPr>
            <w:r>
              <w:rPr>
                <w:szCs w:val="22"/>
              </w:rPr>
              <w:t>Dropping the column</w:t>
            </w:r>
          </w:p>
        </w:tc>
        <w:tc>
          <w:tcPr>
            <w:tcW w:w="4508" w:type="dxa"/>
          </w:tcPr>
          <w:p w14:paraId="5EE03FE6" w14:textId="7DFE63BB" w:rsidR="00B73FC3" w:rsidRPr="00124F07" w:rsidRDefault="00124F07" w:rsidP="00124F07">
            <w:pPr>
              <w:pStyle w:val="HTMLPreformatted"/>
              <w:shd w:val="clear" w:color="auto" w:fill="FFFFFF"/>
              <w:wordWrap w:val="0"/>
              <w:textAlignment w:val="baseline"/>
              <w:rPr>
                <w:color w:val="000000"/>
                <w:sz w:val="21"/>
                <w:szCs w:val="21"/>
              </w:rPr>
            </w:pPr>
            <w:r>
              <w:rPr>
                <w:color w:val="000000"/>
                <w:sz w:val="21"/>
                <w:szCs w:val="21"/>
              </w:rPr>
              <w:t>0.885</w:t>
            </w:r>
          </w:p>
        </w:tc>
      </w:tr>
    </w:tbl>
    <w:p w14:paraId="5B7C7D36" w14:textId="77777777" w:rsidR="006B1137" w:rsidRDefault="006B1137" w:rsidP="00CF6167">
      <w:pPr>
        <w:rPr>
          <w:szCs w:val="22"/>
        </w:rPr>
      </w:pPr>
    </w:p>
    <w:p w14:paraId="0FFDF1F2" w14:textId="1C378118" w:rsidR="00412597" w:rsidRDefault="00412597" w:rsidP="00CF6167">
      <w:pPr>
        <w:rPr>
          <w:szCs w:val="22"/>
        </w:rPr>
      </w:pPr>
    </w:p>
    <w:p w14:paraId="186047B1" w14:textId="0C677B5E" w:rsidR="00412597" w:rsidRDefault="00412597" w:rsidP="00CF6167">
      <w:pPr>
        <w:rPr>
          <w:b/>
          <w:bCs/>
          <w:sz w:val="32"/>
          <w:szCs w:val="32"/>
          <w:u w:val="single"/>
        </w:rPr>
      </w:pPr>
      <w:r>
        <w:rPr>
          <w:b/>
          <w:bCs/>
          <w:sz w:val="32"/>
          <w:szCs w:val="32"/>
          <w:u w:val="single"/>
        </w:rPr>
        <w:t xml:space="preserve">The </w:t>
      </w:r>
      <w:r w:rsidR="006E3488">
        <w:rPr>
          <w:b/>
          <w:bCs/>
          <w:sz w:val="32"/>
          <w:szCs w:val="32"/>
          <w:u w:val="single"/>
        </w:rPr>
        <w:t>train-test split</w:t>
      </w:r>
    </w:p>
    <w:p w14:paraId="78F469DC" w14:textId="726CC01A" w:rsidR="006E3488" w:rsidRDefault="00932D56" w:rsidP="00CF6167">
      <w:pPr>
        <w:rPr>
          <w:szCs w:val="22"/>
        </w:rPr>
      </w:pPr>
      <w:r>
        <w:rPr>
          <w:szCs w:val="22"/>
        </w:rPr>
        <w:t>In order to train with enough data, but making sure there is no overfitting and the accuracy is maximum, the data was split into two independent parts: 80% for training data and 20% for validation. At the end of training, the performance is evaluated by testing on the validation data.</w:t>
      </w:r>
    </w:p>
    <w:p w14:paraId="39494615" w14:textId="77777777" w:rsidR="009B0724" w:rsidRDefault="009B0724" w:rsidP="00CF6167">
      <w:pPr>
        <w:rPr>
          <w:b/>
          <w:bCs/>
          <w:sz w:val="32"/>
          <w:szCs w:val="32"/>
          <w:u w:val="single"/>
        </w:rPr>
      </w:pPr>
    </w:p>
    <w:p w14:paraId="45BBC8E5" w14:textId="70B3B590" w:rsidR="00932D56" w:rsidRDefault="00932D56" w:rsidP="00CF6167">
      <w:pPr>
        <w:rPr>
          <w:b/>
          <w:bCs/>
          <w:sz w:val="32"/>
          <w:szCs w:val="32"/>
          <w:u w:val="single"/>
        </w:rPr>
      </w:pPr>
      <w:r>
        <w:rPr>
          <w:b/>
          <w:bCs/>
          <w:sz w:val="32"/>
          <w:szCs w:val="32"/>
          <w:u w:val="single"/>
        </w:rPr>
        <w:t>The Classification Algorithms</w:t>
      </w:r>
    </w:p>
    <w:p w14:paraId="3199D5DA" w14:textId="3601736B" w:rsidR="00FF0CE1" w:rsidRDefault="00F33BBA" w:rsidP="00CF6167">
      <w:pPr>
        <w:rPr>
          <w:szCs w:val="22"/>
        </w:rPr>
      </w:pPr>
      <w:r>
        <w:rPr>
          <w:szCs w:val="22"/>
        </w:rPr>
        <w:t>Four algorithms were tried for the sake of this problem: Decision Tree Classifier, Random Forest Classifier, Support Vector Machine Classifier and K Nearest Neighbour Classifier. The performance of all these models were compare</w:t>
      </w:r>
      <w:r w:rsidR="00177E2F">
        <w:rPr>
          <w:szCs w:val="22"/>
        </w:rPr>
        <w:t>d</w:t>
      </w:r>
      <w:r>
        <w:rPr>
          <w:szCs w:val="22"/>
        </w:rPr>
        <w:t xml:space="preserve"> by changing different hyperparameters. For Decision Tree Classifier</w:t>
      </w:r>
      <w:r w:rsidR="00E03A0B">
        <w:rPr>
          <w:szCs w:val="22"/>
        </w:rPr>
        <w:t>, when the “criterion” parameter was changed to “entropy” and the “max_depth” increased to 10, it gave the best performance. In the case of Random Forest Classifier, when the “max_depth” was increased to 10 it gave maximum performance. For Support Vector Machine Classifier, there was not much change in performance when the hyperparameters were changed. For K Nearest Neighbour Classifier, it achieved best performance when the “n_neighbors</w:t>
      </w:r>
      <w:r w:rsidR="00FF0CE1">
        <w:rPr>
          <w:szCs w:val="22"/>
        </w:rPr>
        <w:t>” was increased to 20.</w:t>
      </w:r>
    </w:p>
    <w:p w14:paraId="1BDD58E1" w14:textId="77777777" w:rsidR="00FF0CE1" w:rsidRDefault="00E03A0B" w:rsidP="00FF0CE1">
      <w:pPr>
        <w:rPr>
          <w:szCs w:val="22"/>
        </w:rPr>
      </w:pPr>
      <w:r>
        <w:rPr>
          <w:szCs w:val="22"/>
        </w:rPr>
        <w:t xml:space="preserve"> </w:t>
      </w:r>
    </w:p>
    <w:p w14:paraId="50E98E69" w14:textId="77777777" w:rsidR="00FF0CE1" w:rsidRDefault="00FF0CE1" w:rsidP="00FF0CE1">
      <w:pPr>
        <w:rPr>
          <w:szCs w:val="22"/>
        </w:rPr>
      </w:pPr>
    </w:p>
    <w:p w14:paraId="09382B08" w14:textId="15A75EB9" w:rsidR="00FF0CE1" w:rsidRDefault="00FF0CE1" w:rsidP="00FF0CE1">
      <w:pPr>
        <w:rPr>
          <w:b/>
          <w:bCs/>
          <w:sz w:val="32"/>
          <w:szCs w:val="32"/>
          <w:u w:val="single"/>
        </w:rPr>
      </w:pPr>
      <w:r>
        <w:rPr>
          <w:b/>
          <w:bCs/>
          <w:sz w:val="32"/>
          <w:szCs w:val="32"/>
          <w:u w:val="single"/>
        </w:rPr>
        <w:t>Evaluating the models</w:t>
      </w:r>
    </w:p>
    <w:p w14:paraId="06C1A342" w14:textId="2B093C9F" w:rsidR="00FF0CE1" w:rsidRDefault="00FF0CE1" w:rsidP="00FF0CE1">
      <w:pPr>
        <w:rPr>
          <w:szCs w:val="22"/>
        </w:rPr>
      </w:pPr>
      <w:r>
        <w:rPr>
          <w:szCs w:val="22"/>
        </w:rPr>
        <w:t>In order to evaluate the models, different criteria were used:</w:t>
      </w:r>
    </w:p>
    <w:p w14:paraId="1C675783" w14:textId="0B3E3268" w:rsidR="00FF0CE1" w:rsidRDefault="00FF0CE1" w:rsidP="00FF0CE1">
      <w:pPr>
        <w:pStyle w:val="ListParagraph"/>
        <w:numPr>
          <w:ilvl w:val="0"/>
          <w:numId w:val="4"/>
        </w:numPr>
        <w:rPr>
          <w:szCs w:val="22"/>
        </w:rPr>
      </w:pPr>
      <w:r>
        <w:rPr>
          <w:szCs w:val="22"/>
        </w:rPr>
        <w:t>Accuracy: ratio of number of correct predictions to total number of predictions</w:t>
      </w:r>
    </w:p>
    <w:p w14:paraId="6C20811E" w14:textId="65F04ED3" w:rsidR="00FF0CE1" w:rsidRDefault="00FF0CE1" w:rsidP="00FF0CE1">
      <w:pPr>
        <w:pStyle w:val="ListParagraph"/>
        <w:numPr>
          <w:ilvl w:val="0"/>
          <w:numId w:val="4"/>
        </w:numPr>
        <w:rPr>
          <w:szCs w:val="22"/>
        </w:rPr>
      </w:pPr>
      <w:r>
        <w:rPr>
          <w:szCs w:val="22"/>
        </w:rPr>
        <w:t>Precision: TP/(TP+FP), a measure of quality</w:t>
      </w:r>
    </w:p>
    <w:p w14:paraId="3410A459" w14:textId="1E09D556" w:rsidR="00FF0CE1" w:rsidRDefault="00FF0CE1" w:rsidP="00FF0CE1">
      <w:pPr>
        <w:pStyle w:val="ListParagraph"/>
        <w:numPr>
          <w:ilvl w:val="0"/>
          <w:numId w:val="4"/>
        </w:numPr>
        <w:rPr>
          <w:szCs w:val="22"/>
        </w:rPr>
      </w:pPr>
      <w:r>
        <w:rPr>
          <w:szCs w:val="22"/>
        </w:rPr>
        <w:t>Recall: TP/(TP+FN), a measure of quantity</w:t>
      </w:r>
    </w:p>
    <w:p w14:paraId="2FECD56F" w14:textId="0D957C6F" w:rsidR="00FF0CE1" w:rsidRDefault="00FF0CE1" w:rsidP="00FF0CE1">
      <w:pPr>
        <w:pStyle w:val="ListParagraph"/>
        <w:numPr>
          <w:ilvl w:val="0"/>
          <w:numId w:val="4"/>
        </w:numPr>
        <w:rPr>
          <w:szCs w:val="22"/>
        </w:rPr>
      </w:pPr>
      <w:r>
        <w:rPr>
          <w:szCs w:val="22"/>
        </w:rPr>
        <w:t>F1 Score: 2*(precision*recall)/(precision+recall)</w:t>
      </w:r>
    </w:p>
    <w:p w14:paraId="3AD36001" w14:textId="4B7D21B5" w:rsidR="00FF0CE1" w:rsidRDefault="00FF0CE1" w:rsidP="00FF0CE1">
      <w:pPr>
        <w:rPr>
          <w:szCs w:val="22"/>
        </w:rPr>
      </w:pPr>
    </w:p>
    <w:p w14:paraId="12240538" w14:textId="77777777" w:rsidR="00FF0CE1" w:rsidRDefault="00FF0CE1" w:rsidP="00FF0CE1">
      <w:pPr>
        <w:rPr>
          <w:szCs w:val="22"/>
        </w:rPr>
      </w:pPr>
      <w:r>
        <w:rPr>
          <w:szCs w:val="22"/>
        </w:rPr>
        <w:t>Where TP=True Positives</w:t>
      </w:r>
    </w:p>
    <w:p w14:paraId="0AE8F017" w14:textId="77777777" w:rsidR="00FF0CE1" w:rsidRDefault="00FF0CE1" w:rsidP="00FF0CE1">
      <w:pPr>
        <w:rPr>
          <w:szCs w:val="22"/>
        </w:rPr>
      </w:pPr>
      <w:r>
        <w:rPr>
          <w:szCs w:val="22"/>
        </w:rPr>
        <w:tab/>
        <w:t>FP=False Positives</w:t>
      </w:r>
    </w:p>
    <w:p w14:paraId="1A82FFD0" w14:textId="71F28326" w:rsidR="00FF0CE1" w:rsidRDefault="00FF0CE1" w:rsidP="00FF0CE1">
      <w:pPr>
        <w:rPr>
          <w:szCs w:val="22"/>
        </w:rPr>
      </w:pPr>
      <w:r>
        <w:rPr>
          <w:szCs w:val="22"/>
        </w:rPr>
        <w:lastRenderedPageBreak/>
        <w:tab/>
        <w:t>FN=False Negatives</w:t>
      </w:r>
    </w:p>
    <w:p w14:paraId="7F9E3B5E" w14:textId="74587B02" w:rsidR="00FF0CE1" w:rsidRDefault="00FF0CE1" w:rsidP="00FF0CE1">
      <w:pPr>
        <w:rPr>
          <w:szCs w:val="22"/>
        </w:rPr>
      </w:pPr>
    </w:p>
    <w:p w14:paraId="0173F14B" w14:textId="0051AE30" w:rsidR="00FF0CE1" w:rsidRDefault="00FF0CE1" w:rsidP="00FF0CE1">
      <w:pPr>
        <w:rPr>
          <w:szCs w:val="22"/>
        </w:rPr>
      </w:pPr>
      <w:r>
        <w:rPr>
          <w:szCs w:val="22"/>
        </w:rPr>
        <w:t>Precision denotes the rat</w:t>
      </w:r>
      <w:r w:rsidR="00E006EE">
        <w:rPr>
          <w:szCs w:val="22"/>
        </w:rPr>
        <w:t>io of true positives predicted to the total number of samples that were predicted positive.</w:t>
      </w:r>
    </w:p>
    <w:p w14:paraId="274AAE1D" w14:textId="4677F404" w:rsidR="00E006EE" w:rsidRDefault="00E006EE" w:rsidP="00FF0CE1">
      <w:pPr>
        <w:rPr>
          <w:szCs w:val="22"/>
        </w:rPr>
      </w:pPr>
      <w:r>
        <w:rPr>
          <w:szCs w:val="22"/>
        </w:rPr>
        <w:t>Recall denotes the ratio of true positives predicted to the total number of samples that are actually positive.</w:t>
      </w:r>
    </w:p>
    <w:p w14:paraId="02D91F50" w14:textId="188C7E38" w:rsidR="00DB4708" w:rsidRDefault="00DB4708" w:rsidP="00FF0CE1">
      <w:pPr>
        <w:rPr>
          <w:szCs w:val="22"/>
        </w:rPr>
      </w:pPr>
      <w:r>
        <w:rPr>
          <w:szCs w:val="22"/>
        </w:rPr>
        <w:t>F1 Score is a score based on precision and recall.</w:t>
      </w:r>
    </w:p>
    <w:p w14:paraId="69285FCA" w14:textId="3DB731E0" w:rsidR="00B51DD2" w:rsidRDefault="00B51DD2" w:rsidP="00FF0CE1">
      <w:pPr>
        <w:rPr>
          <w:szCs w:val="22"/>
        </w:rPr>
      </w:pPr>
      <w:r>
        <w:rPr>
          <w:szCs w:val="22"/>
        </w:rPr>
        <w:t>The best performance was achieved by Random Forest Classifier, but the Decision Tree Classifier also produced a performance very similar to Random Forest.  Support Vector Machine and K Nearest Neighbour classifiers exhibited much lesser accuracy. The results are summarised below.</w:t>
      </w:r>
    </w:p>
    <w:tbl>
      <w:tblPr>
        <w:tblStyle w:val="TableGrid"/>
        <w:tblW w:w="0" w:type="auto"/>
        <w:tblLook w:val="04A0" w:firstRow="1" w:lastRow="0" w:firstColumn="1" w:lastColumn="0" w:noHBand="0" w:noVBand="1"/>
      </w:tblPr>
      <w:tblGrid>
        <w:gridCol w:w="2405"/>
        <w:gridCol w:w="1036"/>
        <w:gridCol w:w="1090"/>
        <w:gridCol w:w="1134"/>
        <w:gridCol w:w="1276"/>
      </w:tblGrid>
      <w:tr w:rsidR="00F42AD7" w14:paraId="083310AB" w14:textId="77777777" w:rsidTr="00C442E6">
        <w:tc>
          <w:tcPr>
            <w:tcW w:w="2405" w:type="dxa"/>
          </w:tcPr>
          <w:p w14:paraId="7D99F5CF" w14:textId="0A7F60D6" w:rsidR="00F42AD7" w:rsidRPr="00177E2F" w:rsidRDefault="00F42AD7" w:rsidP="00FF0CE1">
            <w:pPr>
              <w:rPr>
                <w:b/>
                <w:bCs/>
                <w:szCs w:val="22"/>
              </w:rPr>
            </w:pPr>
            <w:r w:rsidRPr="00177E2F">
              <w:rPr>
                <w:b/>
                <w:bCs/>
                <w:szCs w:val="22"/>
              </w:rPr>
              <w:t>Classifier</w:t>
            </w:r>
          </w:p>
        </w:tc>
        <w:tc>
          <w:tcPr>
            <w:tcW w:w="1036" w:type="dxa"/>
          </w:tcPr>
          <w:p w14:paraId="1677FE03" w14:textId="388498E4" w:rsidR="00F42AD7" w:rsidRPr="00177E2F" w:rsidRDefault="00F42AD7" w:rsidP="00FF0CE1">
            <w:pPr>
              <w:rPr>
                <w:b/>
                <w:bCs/>
                <w:szCs w:val="22"/>
              </w:rPr>
            </w:pPr>
            <w:r w:rsidRPr="00177E2F">
              <w:rPr>
                <w:b/>
                <w:bCs/>
                <w:szCs w:val="22"/>
              </w:rPr>
              <w:t>Accuracy</w:t>
            </w:r>
          </w:p>
        </w:tc>
        <w:tc>
          <w:tcPr>
            <w:tcW w:w="1090" w:type="dxa"/>
          </w:tcPr>
          <w:p w14:paraId="14587DA7" w14:textId="1E7A05F6" w:rsidR="00F42AD7" w:rsidRPr="00177E2F" w:rsidRDefault="00F42AD7" w:rsidP="00FF0CE1">
            <w:pPr>
              <w:rPr>
                <w:b/>
                <w:bCs/>
                <w:szCs w:val="22"/>
              </w:rPr>
            </w:pPr>
            <w:r w:rsidRPr="00177E2F">
              <w:rPr>
                <w:b/>
                <w:bCs/>
                <w:szCs w:val="22"/>
              </w:rPr>
              <w:t>Precision</w:t>
            </w:r>
          </w:p>
        </w:tc>
        <w:tc>
          <w:tcPr>
            <w:tcW w:w="1134" w:type="dxa"/>
          </w:tcPr>
          <w:p w14:paraId="21D92ADD" w14:textId="32C61B44" w:rsidR="00F42AD7" w:rsidRPr="00177E2F" w:rsidRDefault="00F42AD7" w:rsidP="00FF0CE1">
            <w:pPr>
              <w:rPr>
                <w:b/>
                <w:bCs/>
                <w:szCs w:val="22"/>
              </w:rPr>
            </w:pPr>
            <w:r w:rsidRPr="00177E2F">
              <w:rPr>
                <w:b/>
                <w:bCs/>
                <w:szCs w:val="22"/>
              </w:rPr>
              <w:t>Recall</w:t>
            </w:r>
          </w:p>
        </w:tc>
        <w:tc>
          <w:tcPr>
            <w:tcW w:w="1276" w:type="dxa"/>
          </w:tcPr>
          <w:p w14:paraId="234E26CB" w14:textId="4E6F3E55" w:rsidR="00F42AD7" w:rsidRPr="00177E2F" w:rsidRDefault="00F42AD7" w:rsidP="00FF0CE1">
            <w:pPr>
              <w:rPr>
                <w:b/>
                <w:bCs/>
                <w:szCs w:val="22"/>
              </w:rPr>
            </w:pPr>
            <w:r w:rsidRPr="00177E2F">
              <w:rPr>
                <w:b/>
                <w:bCs/>
                <w:szCs w:val="22"/>
              </w:rPr>
              <w:t>F1 Score</w:t>
            </w:r>
          </w:p>
        </w:tc>
      </w:tr>
      <w:tr w:rsidR="00F42AD7" w14:paraId="6D7E8BDE" w14:textId="77777777" w:rsidTr="00C442E6">
        <w:tc>
          <w:tcPr>
            <w:tcW w:w="2405" w:type="dxa"/>
          </w:tcPr>
          <w:p w14:paraId="2A131836" w14:textId="08DE44C1" w:rsidR="00F42AD7" w:rsidRDefault="00F42AD7" w:rsidP="00FF0CE1">
            <w:pPr>
              <w:rPr>
                <w:szCs w:val="22"/>
              </w:rPr>
            </w:pPr>
            <w:r>
              <w:rPr>
                <w:szCs w:val="22"/>
              </w:rPr>
              <w:t>Decision Tree</w:t>
            </w:r>
          </w:p>
        </w:tc>
        <w:tc>
          <w:tcPr>
            <w:tcW w:w="1036" w:type="dxa"/>
          </w:tcPr>
          <w:p w14:paraId="399489EA" w14:textId="59B1CC1E"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0.875</w:t>
            </w:r>
          </w:p>
        </w:tc>
        <w:tc>
          <w:tcPr>
            <w:tcW w:w="1090" w:type="dxa"/>
          </w:tcPr>
          <w:p w14:paraId="127B95A0" w14:textId="2CEFE039"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0.863</w:t>
            </w:r>
          </w:p>
        </w:tc>
        <w:tc>
          <w:tcPr>
            <w:tcW w:w="1134" w:type="dxa"/>
          </w:tcPr>
          <w:p w14:paraId="2A27D6C5" w14:textId="78813F88"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0.872</w:t>
            </w:r>
          </w:p>
        </w:tc>
        <w:tc>
          <w:tcPr>
            <w:tcW w:w="1276" w:type="dxa"/>
          </w:tcPr>
          <w:p w14:paraId="55670D85" w14:textId="2635AEE2"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0.867</w:t>
            </w:r>
          </w:p>
        </w:tc>
      </w:tr>
      <w:tr w:rsidR="00F42AD7" w14:paraId="6721327A" w14:textId="77777777" w:rsidTr="00C442E6">
        <w:tc>
          <w:tcPr>
            <w:tcW w:w="2405" w:type="dxa"/>
          </w:tcPr>
          <w:p w14:paraId="2AC8BAB6" w14:textId="6519D732" w:rsidR="00F42AD7" w:rsidRDefault="00F42AD7" w:rsidP="00FF0CE1">
            <w:pPr>
              <w:rPr>
                <w:szCs w:val="22"/>
              </w:rPr>
            </w:pPr>
            <w:r>
              <w:rPr>
                <w:szCs w:val="22"/>
              </w:rPr>
              <w:t>Random Forest</w:t>
            </w:r>
          </w:p>
        </w:tc>
        <w:tc>
          <w:tcPr>
            <w:tcW w:w="1036" w:type="dxa"/>
          </w:tcPr>
          <w:p w14:paraId="71AFA3B8" w14:textId="28DF8601"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0.905</w:t>
            </w:r>
          </w:p>
        </w:tc>
        <w:tc>
          <w:tcPr>
            <w:tcW w:w="1090" w:type="dxa"/>
          </w:tcPr>
          <w:p w14:paraId="7A28AE3F" w14:textId="04EA2D3A" w:rsidR="00F42AD7" w:rsidRPr="00F42AD7" w:rsidRDefault="009B0724" w:rsidP="00F42AD7">
            <w:pPr>
              <w:pStyle w:val="HTMLPreformatted"/>
              <w:shd w:val="clear" w:color="auto" w:fill="FFFFFF"/>
              <w:wordWrap w:val="0"/>
              <w:textAlignment w:val="baseline"/>
              <w:rPr>
                <w:color w:val="000000"/>
                <w:sz w:val="21"/>
                <w:szCs w:val="21"/>
              </w:rPr>
            </w:pPr>
            <w:r>
              <w:rPr>
                <w:color w:val="000000"/>
                <w:sz w:val="21"/>
                <w:szCs w:val="21"/>
              </w:rPr>
              <w:t>0.894</w:t>
            </w:r>
          </w:p>
        </w:tc>
        <w:tc>
          <w:tcPr>
            <w:tcW w:w="1134" w:type="dxa"/>
          </w:tcPr>
          <w:p w14:paraId="05B19004" w14:textId="69BB3D68"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0.904</w:t>
            </w:r>
          </w:p>
        </w:tc>
        <w:tc>
          <w:tcPr>
            <w:tcW w:w="1276" w:type="dxa"/>
          </w:tcPr>
          <w:p w14:paraId="07EE96F0" w14:textId="79B1B52B"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0.899</w:t>
            </w:r>
          </w:p>
        </w:tc>
      </w:tr>
      <w:tr w:rsidR="00F42AD7" w14:paraId="431034D3" w14:textId="77777777" w:rsidTr="00C442E6">
        <w:tc>
          <w:tcPr>
            <w:tcW w:w="2405" w:type="dxa"/>
          </w:tcPr>
          <w:p w14:paraId="7F9A627C" w14:textId="2F36CD6D" w:rsidR="00F42AD7" w:rsidRDefault="00F42AD7" w:rsidP="00FF0CE1">
            <w:pPr>
              <w:rPr>
                <w:szCs w:val="22"/>
              </w:rPr>
            </w:pPr>
            <w:r>
              <w:rPr>
                <w:szCs w:val="22"/>
              </w:rPr>
              <w:t>SVM</w:t>
            </w:r>
          </w:p>
        </w:tc>
        <w:tc>
          <w:tcPr>
            <w:tcW w:w="1036" w:type="dxa"/>
          </w:tcPr>
          <w:p w14:paraId="60C12C07" w14:textId="12A83D31"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0.715</w:t>
            </w:r>
          </w:p>
        </w:tc>
        <w:tc>
          <w:tcPr>
            <w:tcW w:w="1090" w:type="dxa"/>
          </w:tcPr>
          <w:p w14:paraId="6DC2E17B" w14:textId="062FCEDC"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0.793</w:t>
            </w:r>
          </w:p>
        </w:tc>
        <w:tc>
          <w:tcPr>
            <w:tcW w:w="1134" w:type="dxa"/>
          </w:tcPr>
          <w:p w14:paraId="68511CD3" w14:textId="5EBE0BDE"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0.531</w:t>
            </w:r>
          </w:p>
        </w:tc>
        <w:tc>
          <w:tcPr>
            <w:tcW w:w="1276" w:type="dxa"/>
          </w:tcPr>
          <w:p w14:paraId="0ACBAF49" w14:textId="5803F864"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0.636</w:t>
            </w:r>
          </w:p>
        </w:tc>
      </w:tr>
      <w:tr w:rsidR="00F42AD7" w14:paraId="287F3CB6" w14:textId="77777777" w:rsidTr="00C442E6">
        <w:tc>
          <w:tcPr>
            <w:tcW w:w="2405" w:type="dxa"/>
          </w:tcPr>
          <w:p w14:paraId="5FC74A0F" w14:textId="190186FB" w:rsidR="00F42AD7" w:rsidRDefault="00F42AD7" w:rsidP="00FF0CE1">
            <w:pPr>
              <w:rPr>
                <w:szCs w:val="22"/>
              </w:rPr>
            </w:pPr>
            <w:r>
              <w:rPr>
                <w:szCs w:val="22"/>
              </w:rPr>
              <w:t>K Nearest Neighbour</w:t>
            </w:r>
          </w:p>
        </w:tc>
        <w:tc>
          <w:tcPr>
            <w:tcW w:w="1036" w:type="dxa"/>
          </w:tcPr>
          <w:p w14:paraId="7B70FF42" w14:textId="168F0D36"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0.665</w:t>
            </w:r>
          </w:p>
        </w:tc>
        <w:tc>
          <w:tcPr>
            <w:tcW w:w="1090" w:type="dxa"/>
          </w:tcPr>
          <w:p w14:paraId="38FD70B3" w14:textId="4C5A407C"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0.648</w:t>
            </w:r>
          </w:p>
        </w:tc>
        <w:tc>
          <w:tcPr>
            <w:tcW w:w="1134" w:type="dxa"/>
          </w:tcPr>
          <w:p w14:paraId="6DD96841" w14:textId="7CB4563E"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0.627</w:t>
            </w:r>
          </w:p>
        </w:tc>
        <w:tc>
          <w:tcPr>
            <w:tcW w:w="1276" w:type="dxa"/>
          </w:tcPr>
          <w:p w14:paraId="48816EAA" w14:textId="3DF3E7EA" w:rsidR="00F42AD7" w:rsidRPr="00C442E6" w:rsidRDefault="009B0724" w:rsidP="00C442E6">
            <w:pPr>
              <w:pStyle w:val="HTMLPreformatted"/>
              <w:shd w:val="clear" w:color="auto" w:fill="FFFFFF"/>
              <w:wordWrap w:val="0"/>
              <w:textAlignment w:val="baseline"/>
              <w:rPr>
                <w:color w:val="000000"/>
                <w:sz w:val="21"/>
                <w:szCs w:val="21"/>
              </w:rPr>
            </w:pPr>
            <w:r>
              <w:rPr>
                <w:color w:val="000000"/>
                <w:sz w:val="21"/>
                <w:szCs w:val="21"/>
              </w:rPr>
              <w:t>0.637</w:t>
            </w:r>
          </w:p>
        </w:tc>
      </w:tr>
    </w:tbl>
    <w:p w14:paraId="370F0FAC" w14:textId="77777777" w:rsidR="00B51DD2" w:rsidRPr="00FF0CE1" w:rsidRDefault="00B51DD2" w:rsidP="00FF0CE1">
      <w:pPr>
        <w:rPr>
          <w:szCs w:val="22"/>
        </w:rPr>
      </w:pPr>
    </w:p>
    <w:p w14:paraId="62C65D6A" w14:textId="3261FB03" w:rsidR="00FF0CE1" w:rsidRDefault="0082546E" w:rsidP="00FF0CE1">
      <w:pPr>
        <w:rPr>
          <w:szCs w:val="22"/>
        </w:rPr>
      </w:pPr>
      <w:r>
        <w:rPr>
          <w:szCs w:val="22"/>
        </w:rPr>
        <w:t>From this, I concluded that Random Forest Classifier is the best among them, and it was used to predict the test data.</w:t>
      </w:r>
    </w:p>
    <w:p w14:paraId="73E76AB1" w14:textId="2BF77DBE" w:rsidR="0082546E" w:rsidRDefault="0082546E" w:rsidP="00FF0CE1">
      <w:pPr>
        <w:rPr>
          <w:szCs w:val="22"/>
        </w:rPr>
      </w:pPr>
      <w:r>
        <w:rPr>
          <w:szCs w:val="22"/>
        </w:rPr>
        <w:t>The test data was taken</w:t>
      </w:r>
      <w:r w:rsidR="006B1137">
        <w:rPr>
          <w:szCs w:val="22"/>
        </w:rPr>
        <w:t xml:space="preserve"> from the file “</w:t>
      </w:r>
      <w:r w:rsidR="006B1137" w:rsidRPr="006B1137">
        <w:rPr>
          <w:szCs w:val="22"/>
        </w:rPr>
        <w:t>CE802_P2_Test.csv</w:t>
      </w:r>
      <w:r w:rsidR="006B1137">
        <w:rPr>
          <w:szCs w:val="22"/>
        </w:rPr>
        <w:t>”</w:t>
      </w:r>
      <w:r>
        <w:rPr>
          <w:szCs w:val="22"/>
        </w:rPr>
        <w:t xml:space="preserve">, </w:t>
      </w:r>
      <w:r w:rsidR="006C55CF">
        <w:rPr>
          <w:szCs w:val="22"/>
        </w:rPr>
        <w:t xml:space="preserve">in </w:t>
      </w:r>
      <w:r>
        <w:rPr>
          <w:szCs w:val="22"/>
        </w:rPr>
        <w:t xml:space="preserve">the column ‘F21’ </w:t>
      </w:r>
      <w:r w:rsidR="006C55CF">
        <w:rPr>
          <w:szCs w:val="22"/>
        </w:rPr>
        <w:t>null values were replaced with mode of the values</w:t>
      </w:r>
      <w:r>
        <w:rPr>
          <w:szCs w:val="22"/>
        </w:rPr>
        <w:t xml:space="preserve">, and prediction was done using Random Forest </w:t>
      </w:r>
      <w:r w:rsidR="006B1137">
        <w:rPr>
          <w:szCs w:val="22"/>
        </w:rPr>
        <w:t>Classifier and the results were copied to the file “</w:t>
      </w:r>
      <w:r w:rsidR="006B1137" w:rsidRPr="006B1137">
        <w:rPr>
          <w:szCs w:val="22"/>
        </w:rPr>
        <w:t>CE802_P2_Test_Predictions.csv</w:t>
      </w:r>
      <w:r w:rsidR="006B1137">
        <w:rPr>
          <w:szCs w:val="22"/>
        </w:rPr>
        <w:t>”.</w:t>
      </w:r>
    </w:p>
    <w:p w14:paraId="54C44C02" w14:textId="09A4CFAF" w:rsidR="009B0724" w:rsidRDefault="009B0724" w:rsidP="00FF0CE1">
      <w:pPr>
        <w:rPr>
          <w:szCs w:val="22"/>
        </w:rPr>
      </w:pPr>
    </w:p>
    <w:p w14:paraId="6D27C096" w14:textId="3744BAD4" w:rsidR="009B0724" w:rsidRDefault="009B0724" w:rsidP="009B0724">
      <w:pPr>
        <w:rPr>
          <w:b/>
          <w:bCs/>
          <w:sz w:val="36"/>
          <w:szCs w:val="36"/>
        </w:rPr>
      </w:pPr>
      <w:r w:rsidRPr="006801B9">
        <w:rPr>
          <w:b/>
          <w:bCs/>
          <w:sz w:val="36"/>
          <w:szCs w:val="36"/>
        </w:rPr>
        <w:t>I</w:t>
      </w:r>
      <w:r>
        <w:rPr>
          <w:b/>
          <w:bCs/>
          <w:sz w:val="36"/>
          <w:szCs w:val="36"/>
        </w:rPr>
        <w:t>I</w:t>
      </w:r>
      <w:r w:rsidRPr="006801B9">
        <w:rPr>
          <w:b/>
          <w:bCs/>
          <w:sz w:val="36"/>
          <w:szCs w:val="36"/>
        </w:rPr>
        <w:t>)</w:t>
      </w:r>
      <w:r>
        <w:rPr>
          <w:b/>
          <w:bCs/>
          <w:sz w:val="36"/>
          <w:szCs w:val="36"/>
        </w:rPr>
        <w:t xml:space="preserve">Additional </w:t>
      </w:r>
      <w:r w:rsidRPr="006801B9">
        <w:rPr>
          <w:b/>
          <w:bCs/>
          <w:sz w:val="36"/>
          <w:szCs w:val="36"/>
        </w:rPr>
        <w:t>Comparative Study (</w:t>
      </w:r>
      <w:r>
        <w:rPr>
          <w:b/>
          <w:bCs/>
          <w:sz w:val="36"/>
          <w:szCs w:val="36"/>
        </w:rPr>
        <w:t>Regress</w:t>
      </w:r>
      <w:r w:rsidRPr="006801B9">
        <w:rPr>
          <w:b/>
          <w:bCs/>
          <w:sz w:val="36"/>
          <w:szCs w:val="36"/>
        </w:rPr>
        <w:t>ion)</w:t>
      </w:r>
    </w:p>
    <w:p w14:paraId="012D9E19" w14:textId="77777777" w:rsidR="002A4869" w:rsidRDefault="002A4869" w:rsidP="002A4869">
      <w:pPr>
        <w:rPr>
          <w:b/>
          <w:bCs/>
          <w:sz w:val="32"/>
          <w:szCs w:val="32"/>
          <w:u w:val="single"/>
        </w:rPr>
      </w:pPr>
      <w:r>
        <w:rPr>
          <w:b/>
          <w:bCs/>
          <w:sz w:val="32"/>
          <w:szCs w:val="32"/>
          <w:u w:val="single"/>
        </w:rPr>
        <w:t>Introduction</w:t>
      </w:r>
    </w:p>
    <w:p w14:paraId="62C02A8F" w14:textId="74D7ED6E" w:rsidR="002A4869" w:rsidRDefault="002A4869" w:rsidP="009B0724">
      <w:pPr>
        <w:rPr>
          <w:szCs w:val="22"/>
        </w:rPr>
      </w:pPr>
      <w:r>
        <w:rPr>
          <w:szCs w:val="22"/>
        </w:rPr>
        <w:t xml:space="preserve">The aim of this study was to predict the annual </w:t>
      </w:r>
      <w:r w:rsidR="00177E2F">
        <w:rPr>
          <w:szCs w:val="22"/>
        </w:rPr>
        <w:t>profit (</w:t>
      </w:r>
      <w:r>
        <w:rPr>
          <w:szCs w:val="22"/>
        </w:rPr>
        <w:t xml:space="preserve">or loss) of a company when data </w:t>
      </w:r>
      <w:r w:rsidR="008269C0">
        <w:rPr>
          <w:szCs w:val="22"/>
        </w:rPr>
        <w:t>regarding business is given and</w:t>
      </w:r>
      <w:r>
        <w:rPr>
          <w:szCs w:val="22"/>
        </w:rPr>
        <w:t xml:space="preserve"> historical data regarding the business and the numerical value for profit is provided as training data. </w:t>
      </w:r>
      <w:r w:rsidR="008269C0">
        <w:rPr>
          <w:szCs w:val="22"/>
        </w:rPr>
        <w:t xml:space="preserve">Since the profit is given in the training data, it is labelled data. </w:t>
      </w:r>
      <w:r w:rsidR="00177E2F">
        <w:rPr>
          <w:szCs w:val="22"/>
        </w:rPr>
        <w:t>So,</w:t>
      </w:r>
      <w:r w:rsidR="008269C0">
        <w:rPr>
          <w:szCs w:val="22"/>
        </w:rPr>
        <w:t xml:space="preserve"> this is supervised learning. </w:t>
      </w:r>
      <w:r w:rsidR="00177E2F">
        <w:rPr>
          <w:szCs w:val="22"/>
        </w:rPr>
        <w:t>Also,</w:t>
      </w:r>
      <w:r w:rsidR="008269C0">
        <w:rPr>
          <w:szCs w:val="22"/>
        </w:rPr>
        <w:t xml:space="preserve"> since we have to predict a continuous value, we use regression.</w:t>
      </w:r>
    </w:p>
    <w:p w14:paraId="182DA55D" w14:textId="6D801706" w:rsidR="008269C0" w:rsidRDefault="008269C0" w:rsidP="009B0724">
      <w:pPr>
        <w:rPr>
          <w:szCs w:val="22"/>
        </w:rPr>
      </w:pPr>
      <w:r>
        <w:rPr>
          <w:szCs w:val="22"/>
        </w:rPr>
        <w:t>We can use different regression techniques for this like: Linear Regression, Ridge Regression and Gradient Boosting Regression.</w:t>
      </w:r>
    </w:p>
    <w:p w14:paraId="66003A09" w14:textId="31BF6B06" w:rsidR="008269C0" w:rsidRDefault="008269C0" w:rsidP="009B0724">
      <w:pPr>
        <w:rPr>
          <w:szCs w:val="22"/>
        </w:rPr>
      </w:pPr>
    </w:p>
    <w:p w14:paraId="2E18C889" w14:textId="77777777" w:rsidR="008269C0" w:rsidRDefault="008269C0" w:rsidP="008269C0">
      <w:pPr>
        <w:rPr>
          <w:b/>
          <w:bCs/>
          <w:sz w:val="32"/>
          <w:szCs w:val="32"/>
          <w:u w:val="single"/>
        </w:rPr>
      </w:pPr>
      <w:r>
        <w:rPr>
          <w:b/>
          <w:bCs/>
          <w:sz w:val="32"/>
          <w:szCs w:val="32"/>
          <w:u w:val="single"/>
        </w:rPr>
        <w:t>The Data</w:t>
      </w:r>
    </w:p>
    <w:p w14:paraId="476460C4" w14:textId="77777777" w:rsidR="00C94497" w:rsidRDefault="008269C0" w:rsidP="009B0724">
      <w:pPr>
        <w:rPr>
          <w:szCs w:val="22"/>
        </w:rPr>
      </w:pPr>
      <w:r>
        <w:rPr>
          <w:szCs w:val="22"/>
        </w:rPr>
        <w:t>The data that was given in the file “</w:t>
      </w:r>
      <w:r w:rsidRPr="008269C0">
        <w:rPr>
          <w:szCs w:val="22"/>
        </w:rPr>
        <w:t>CE802_P3_Data.csv</w:t>
      </w:r>
      <w:r>
        <w:rPr>
          <w:szCs w:val="22"/>
        </w:rPr>
        <w:t>”</w:t>
      </w:r>
      <w:r w:rsidR="006E3956">
        <w:rPr>
          <w:szCs w:val="22"/>
        </w:rPr>
        <w:t xml:space="preserve"> contains 36 features and one column for the target variable which denotes annual profit and it can be positive or negative. </w:t>
      </w:r>
    </w:p>
    <w:p w14:paraId="05E6B40B" w14:textId="3ADEE760" w:rsidR="00C94497" w:rsidRDefault="00C94497" w:rsidP="009B0724">
      <w:pPr>
        <w:rPr>
          <w:szCs w:val="22"/>
        </w:rPr>
      </w:pPr>
      <w:r>
        <w:rPr>
          <w:noProof/>
          <w:szCs w:val="22"/>
        </w:rPr>
        <w:lastRenderedPageBreak/>
        <w:drawing>
          <wp:inline distT="0" distB="0" distL="0" distR="0" wp14:anchorId="3B269471" wp14:editId="50F115EF">
            <wp:extent cx="3287612" cy="236718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028" cy="2390524"/>
                    </a:xfrm>
                    <a:prstGeom prst="rect">
                      <a:avLst/>
                    </a:prstGeom>
                    <a:noFill/>
                    <a:ln>
                      <a:noFill/>
                    </a:ln>
                  </pic:spPr>
                </pic:pic>
              </a:graphicData>
            </a:graphic>
          </wp:inline>
        </w:drawing>
      </w:r>
    </w:p>
    <w:p w14:paraId="145F18BB" w14:textId="2CE4D8B9" w:rsidR="00C94497" w:rsidRDefault="00C94497" w:rsidP="009B0724">
      <w:pPr>
        <w:rPr>
          <w:szCs w:val="22"/>
        </w:rPr>
      </w:pPr>
      <w:r>
        <w:rPr>
          <w:szCs w:val="22"/>
        </w:rPr>
        <w:t>The above figure is the seaborn correlation heatmap for the data.</w:t>
      </w:r>
      <w:r w:rsidR="00B23936">
        <w:rPr>
          <w:szCs w:val="22"/>
        </w:rPr>
        <w:t xml:space="preserve"> As you can see there is not much correlation between the features.</w:t>
      </w:r>
    </w:p>
    <w:p w14:paraId="17799368" w14:textId="4CB9805A" w:rsidR="008269C0" w:rsidRDefault="006E3956" w:rsidP="009B0724">
      <w:pPr>
        <w:rPr>
          <w:szCs w:val="22"/>
        </w:rPr>
      </w:pPr>
      <w:r>
        <w:rPr>
          <w:szCs w:val="22"/>
        </w:rPr>
        <w:t>From the</w:t>
      </w:r>
      <w:r w:rsidR="00C94497">
        <w:rPr>
          <w:szCs w:val="22"/>
        </w:rPr>
        <w:t xml:space="preserve"> </w:t>
      </w:r>
      <w:r w:rsidR="00B23936">
        <w:rPr>
          <w:szCs w:val="22"/>
        </w:rPr>
        <w:t>first glance</w:t>
      </w:r>
      <w:r>
        <w:rPr>
          <w:szCs w:val="22"/>
        </w:rPr>
        <w:t xml:space="preserve"> itself we can understand that the data contains categorical data for the features: “F6” and “F10”. These needed to be encoded so label encoding was used. Each label was assigned a unique integer. For “F10”, the labels were “Very low”, “Low”, “Medium”, “High”, “Very </w:t>
      </w:r>
      <w:r w:rsidR="00177E2F">
        <w:rPr>
          <w:szCs w:val="22"/>
        </w:rPr>
        <w:t>h</w:t>
      </w:r>
      <w:r>
        <w:rPr>
          <w:szCs w:val="22"/>
        </w:rPr>
        <w:t>igh”.</w:t>
      </w:r>
      <w:r w:rsidR="00341A89">
        <w:rPr>
          <w:szCs w:val="22"/>
        </w:rPr>
        <w:t xml:space="preserve"> </w:t>
      </w:r>
      <w:proofErr w:type="gramStart"/>
      <w:r w:rsidR="00341A89">
        <w:rPr>
          <w:szCs w:val="22"/>
        </w:rPr>
        <w:t>So</w:t>
      </w:r>
      <w:proofErr w:type="gramEnd"/>
      <w:r w:rsidR="00341A89">
        <w:rPr>
          <w:szCs w:val="22"/>
        </w:rPr>
        <w:t xml:space="preserve"> these were assigned integer values, 1,2,3,4,5 respectively. For “F6”, the labels were “USA”, “Europe”, “UK”, “Rest”. These were assigned integer values 1,2,3,4 respectively. There were no null values in the data, so that problem was not there.</w:t>
      </w:r>
    </w:p>
    <w:p w14:paraId="7529B1A9" w14:textId="5B919009" w:rsidR="00341A89" w:rsidRDefault="00341A89" w:rsidP="009B0724">
      <w:pPr>
        <w:rPr>
          <w:szCs w:val="22"/>
        </w:rPr>
      </w:pPr>
    </w:p>
    <w:p w14:paraId="5B1FEFE8" w14:textId="77777777" w:rsidR="00341A89" w:rsidRDefault="00341A89" w:rsidP="00341A89">
      <w:pPr>
        <w:rPr>
          <w:b/>
          <w:bCs/>
          <w:sz w:val="32"/>
          <w:szCs w:val="32"/>
          <w:u w:val="single"/>
        </w:rPr>
      </w:pPr>
      <w:r>
        <w:rPr>
          <w:b/>
          <w:bCs/>
          <w:sz w:val="32"/>
          <w:szCs w:val="32"/>
          <w:u w:val="single"/>
        </w:rPr>
        <w:t>The train-test split</w:t>
      </w:r>
    </w:p>
    <w:p w14:paraId="7A4F9BFB" w14:textId="037DCF92" w:rsidR="00341A89" w:rsidRDefault="00341A89" w:rsidP="009B0724">
      <w:pPr>
        <w:rPr>
          <w:szCs w:val="22"/>
        </w:rPr>
      </w:pPr>
      <w:r>
        <w:rPr>
          <w:szCs w:val="22"/>
        </w:rPr>
        <w:t>The data had to be split into 2</w:t>
      </w:r>
      <w:r w:rsidR="00177E2F">
        <w:rPr>
          <w:szCs w:val="22"/>
        </w:rPr>
        <w:t>:</w:t>
      </w:r>
      <w:r>
        <w:rPr>
          <w:szCs w:val="22"/>
        </w:rPr>
        <w:t xml:space="preserve"> one for training and the other for validating the performance of the model. Here the split was 90% for training and 10% for validation. This was so that there was enough data for training.</w:t>
      </w:r>
    </w:p>
    <w:p w14:paraId="385609A5" w14:textId="57BCE0CC" w:rsidR="00404B2C" w:rsidRDefault="00404B2C" w:rsidP="009B0724">
      <w:pPr>
        <w:rPr>
          <w:szCs w:val="22"/>
        </w:rPr>
      </w:pPr>
    </w:p>
    <w:p w14:paraId="61CCAC34" w14:textId="7FD7A909" w:rsidR="00404B2C" w:rsidRDefault="00404B2C" w:rsidP="00404B2C">
      <w:pPr>
        <w:rPr>
          <w:b/>
          <w:bCs/>
          <w:sz w:val="32"/>
          <w:szCs w:val="32"/>
          <w:u w:val="single"/>
        </w:rPr>
      </w:pPr>
      <w:r>
        <w:rPr>
          <w:b/>
          <w:bCs/>
          <w:sz w:val="32"/>
          <w:szCs w:val="32"/>
          <w:u w:val="single"/>
        </w:rPr>
        <w:t>The Regression Algorithms</w:t>
      </w:r>
    </w:p>
    <w:p w14:paraId="0F7CC598" w14:textId="3DC98E4C" w:rsidR="00404B2C" w:rsidRDefault="00404B2C" w:rsidP="00404B2C">
      <w:pPr>
        <w:rPr>
          <w:szCs w:val="22"/>
        </w:rPr>
      </w:pPr>
      <w:r>
        <w:rPr>
          <w:szCs w:val="22"/>
        </w:rPr>
        <w:t xml:space="preserve">Three algorithms were used for this part: Linear Regression, Ridge Regression and Gradient Boosting Regression. Linear Regression didn’t have much change in performance when the parameters were changed. Ridge Regression gave maximum performance when alpha was set to 1.0.  Gradient Boosting Regression gave maximum performance when the parameter “loss” was changed to “huber” and </w:t>
      </w:r>
      <w:r w:rsidR="006E2093">
        <w:rPr>
          <w:szCs w:val="22"/>
        </w:rPr>
        <w:t>“</w:t>
      </w:r>
      <w:r>
        <w:rPr>
          <w:szCs w:val="22"/>
        </w:rPr>
        <w:t>learning</w:t>
      </w:r>
      <w:r w:rsidR="006E2093">
        <w:rPr>
          <w:szCs w:val="22"/>
        </w:rPr>
        <w:t>_</w:t>
      </w:r>
      <w:r>
        <w:rPr>
          <w:szCs w:val="22"/>
        </w:rPr>
        <w:t>rate</w:t>
      </w:r>
      <w:r w:rsidR="006E2093">
        <w:rPr>
          <w:szCs w:val="22"/>
        </w:rPr>
        <w:t>”</w:t>
      </w:r>
      <w:r>
        <w:rPr>
          <w:szCs w:val="22"/>
        </w:rPr>
        <w:t xml:space="preserve"> was changed to 0.3</w:t>
      </w:r>
      <w:r w:rsidR="008E7956">
        <w:rPr>
          <w:szCs w:val="22"/>
        </w:rPr>
        <w:t>.</w:t>
      </w:r>
    </w:p>
    <w:p w14:paraId="258ED249" w14:textId="73260957" w:rsidR="008E7956" w:rsidRDefault="008E7956" w:rsidP="00404B2C">
      <w:pPr>
        <w:rPr>
          <w:szCs w:val="22"/>
        </w:rPr>
      </w:pPr>
    </w:p>
    <w:p w14:paraId="6E06B074" w14:textId="77777777" w:rsidR="008E7956" w:rsidRDefault="008E7956" w:rsidP="008E7956">
      <w:pPr>
        <w:rPr>
          <w:b/>
          <w:bCs/>
          <w:sz w:val="32"/>
          <w:szCs w:val="32"/>
          <w:u w:val="single"/>
        </w:rPr>
      </w:pPr>
    </w:p>
    <w:p w14:paraId="05F7A742" w14:textId="08D85377" w:rsidR="008E7956" w:rsidRDefault="008E7956" w:rsidP="008E7956">
      <w:pPr>
        <w:rPr>
          <w:b/>
          <w:bCs/>
          <w:sz w:val="32"/>
          <w:szCs w:val="32"/>
          <w:u w:val="single"/>
        </w:rPr>
      </w:pPr>
      <w:r>
        <w:rPr>
          <w:b/>
          <w:bCs/>
          <w:sz w:val="32"/>
          <w:szCs w:val="32"/>
          <w:u w:val="single"/>
        </w:rPr>
        <w:t>Evaluating the models</w:t>
      </w:r>
    </w:p>
    <w:p w14:paraId="1541521C" w14:textId="4E28FC2C" w:rsidR="008E7956" w:rsidRDefault="008E7956" w:rsidP="00404B2C">
      <w:pPr>
        <w:rPr>
          <w:szCs w:val="22"/>
        </w:rPr>
      </w:pPr>
      <w:r>
        <w:rPr>
          <w:szCs w:val="22"/>
        </w:rPr>
        <w:t>In order to evaluate the models different metrics were used. These were:</w:t>
      </w:r>
    </w:p>
    <w:p w14:paraId="155F0984" w14:textId="0D3DF85C" w:rsidR="008E7956" w:rsidRDefault="008E7956" w:rsidP="00404B2C">
      <w:pPr>
        <w:rPr>
          <w:szCs w:val="22"/>
        </w:rPr>
      </w:pPr>
      <w:r>
        <w:rPr>
          <w:szCs w:val="22"/>
        </w:rPr>
        <w:t>R</w:t>
      </w:r>
      <w:r w:rsidRPr="00D53C29">
        <w:rPr>
          <w:szCs w:val="22"/>
          <w:vertAlign w:val="superscript"/>
        </w:rPr>
        <w:t>2</w:t>
      </w:r>
      <w:r>
        <w:rPr>
          <w:szCs w:val="22"/>
        </w:rPr>
        <w:t xml:space="preserve"> Score: It is the coefficient of determination. The best score is 1.0. It can be negative also.</w:t>
      </w:r>
    </w:p>
    <w:p w14:paraId="5F0522A8" w14:textId="17F428A4" w:rsidR="00BE64D0" w:rsidRDefault="00BE64D0" w:rsidP="00404B2C">
      <w:pPr>
        <w:rPr>
          <w:szCs w:val="22"/>
        </w:rPr>
      </w:pPr>
      <w:r>
        <w:rPr>
          <w:szCs w:val="22"/>
        </w:rPr>
        <w:t>Mean Squared Error: The mean of the squared values of error for each sample.</w:t>
      </w:r>
    </w:p>
    <w:p w14:paraId="0CC7D234" w14:textId="078C7861" w:rsidR="00BE64D0" w:rsidRDefault="00BE64D0" w:rsidP="00404B2C">
      <w:pPr>
        <w:rPr>
          <w:szCs w:val="22"/>
        </w:rPr>
      </w:pPr>
      <w:r>
        <w:rPr>
          <w:szCs w:val="22"/>
        </w:rPr>
        <w:lastRenderedPageBreak/>
        <w:t xml:space="preserve">Root Mean Squared Error: It is the square root of the Mean Squared </w:t>
      </w:r>
      <w:r w:rsidR="00D53C29">
        <w:rPr>
          <w:szCs w:val="22"/>
        </w:rPr>
        <w:t>Error.</w:t>
      </w:r>
    </w:p>
    <w:p w14:paraId="32F2DC82" w14:textId="2A0234B4" w:rsidR="00D53C29" w:rsidRDefault="00D53C29" w:rsidP="00404B2C">
      <w:pPr>
        <w:rPr>
          <w:szCs w:val="22"/>
        </w:rPr>
      </w:pPr>
    </w:p>
    <w:p w14:paraId="31ACB030" w14:textId="398CF3FA" w:rsidR="00D53C29" w:rsidRDefault="00D53C29" w:rsidP="00404B2C">
      <w:pPr>
        <w:rPr>
          <w:szCs w:val="22"/>
        </w:rPr>
      </w:pPr>
      <w:r>
        <w:rPr>
          <w:szCs w:val="22"/>
        </w:rPr>
        <w:t xml:space="preserve">The best performance was achieved by Gradient Boosting Regression with both Linear and Ridge Regression producing </w:t>
      </w:r>
      <w:r w:rsidR="006E2093">
        <w:rPr>
          <w:szCs w:val="22"/>
        </w:rPr>
        <w:t xml:space="preserve">lower </w:t>
      </w:r>
      <w:r>
        <w:rPr>
          <w:szCs w:val="22"/>
        </w:rPr>
        <w:t>performance. This is summarised below:</w:t>
      </w:r>
    </w:p>
    <w:p w14:paraId="7D2EBD0F" w14:textId="0517E2D0" w:rsidR="00D53C29" w:rsidRDefault="00D53C29" w:rsidP="00404B2C">
      <w:pPr>
        <w:rPr>
          <w:szCs w:val="22"/>
        </w:rPr>
      </w:pPr>
    </w:p>
    <w:tbl>
      <w:tblPr>
        <w:tblStyle w:val="TableGrid"/>
        <w:tblW w:w="9776" w:type="dxa"/>
        <w:tblLook w:val="04A0" w:firstRow="1" w:lastRow="0" w:firstColumn="1" w:lastColumn="0" w:noHBand="0" w:noVBand="1"/>
      </w:tblPr>
      <w:tblGrid>
        <w:gridCol w:w="3114"/>
        <w:gridCol w:w="1984"/>
        <w:gridCol w:w="2127"/>
        <w:gridCol w:w="2551"/>
      </w:tblGrid>
      <w:tr w:rsidR="00D53C29" w14:paraId="491FC631" w14:textId="77777777" w:rsidTr="00D53C29">
        <w:tc>
          <w:tcPr>
            <w:tcW w:w="3114" w:type="dxa"/>
          </w:tcPr>
          <w:p w14:paraId="215D5186" w14:textId="3B5A1051" w:rsidR="00D53C29" w:rsidRDefault="00D53C29" w:rsidP="00404B2C">
            <w:pPr>
              <w:rPr>
                <w:szCs w:val="22"/>
              </w:rPr>
            </w:pPr>
            <w:r>
              <w:rPr>
                <w:szCs w:val="22"/>
              </w:rPr>
              <w:t>Regressor</w:t>
            </w:r>
          </w:p>
        </w:tc>
        <w:tc>
          <w:tcPr>
            <w:tcW w:w="1984" w:type="dxa"/>
          </w:tcPr>
          <w:p w14:paraId="140D3575" w14:textId="4E187397" w:rsidR="00D53C29" w:rsidRDefault="00D53C29" w:rsidP="00D53C29">
            <w:pPr>
              <w:ind w:firstLine="720"/>
              <w:rPr>
                <w:szCs w:val="22"/>
              </w:rPr>
            </w:pPr>
            <w:r>
              <w:rPr>
                <w:szCs w:val="22"/>
              </w:rPr>
              <w:t>R</w:t>
            </w:r>
            <w:r w:rsidRPr="00D53C29">
              <w:rPr>
                <w:szCs w:val="22"/>
                <w:vertAlign w:val="superscript"/>
              </w:rPr>
              <w:t>2</w:t>
            </w:r>
            <w:r>
              <w:rPr>
                <w:szCs w:val="22"/>
              </w:rPr>
              <w:t xml:space="preserve"> Score</w:t>
            </w:r>
          </w:p>
        </w:tc>
        <w:tc>
          <w:tcPr>
            <w:tcW w:w="2127" w:type="dxa"/>
          </w:tcPr>
          <w:p w14:paraId="59C890AF" w14:textId="45E30366" w:rsidR="00D53C29" w:rsidRDefault="00D53C29" w:rsidP="00404B2C">
            <w:pPr>
              <w:rPr>
                <w:szCs w:val="22"/>
              </w:rPr>
            </w:pPr>
            <w:r>
              <w:rPr>
                <w:szCs w:val="22"/>
              </w:rPr>
              <w:t>Mean Squared Error</w:t>
            </w:r>
          </w:p>
        </w:tc>
        <w:tc>
          <w:tcPr>
            <w:tcW w:w="2551" w:type="dxa"/>
          </w:tcPr>
          <w:p w14:paraId="7E6378D7" w14:textId="0B211A55" w:rsidR="00D53C29" w:rsidRDefault="00D53C29" w:rsidP="00404B2C">
            <w:pPr>
              <w:rPr>
                <w:szCs w:val="22"/>
              </w:rPr>
            </w:pPr>
            <w:r>
              <w:rPr>
                <w:szCs w:val="22"/>
              </w:rPr>
              <w:t>Root Mean Squared Error</w:t>
            </w:r>
          </w:p>
        </w:tc>
      </w:tr>
      <w:tr w:rsidR="00D53C29" w14:paraId="638E89C5" w14:textId="77777777" w:rsidTr="00D53C29">
        <w:tc>
          <w:tcPr>
            <w:tcW w:w="3114" w:type="dxa"/>
          </w:tcPr>
          <w:p w14:paraId="630329D4" w14:textId="15DE0A72" w:rsidR="00D53C29" w:rsidRDefault="00D53C29" w:rsidP="00404B2C">
            <w:pPr>
              <w:rPr>
                <w:szCs w:val="22"/>
              </w:rPr>
            </w:pPr>
            <w:r>
              <w:rPr>
                <w:szCs w:val="22"/>
              </w:rPr>
              <w:t>Linear Regressor</w:t>
            </w:r>
          </w:p>
        </w:tc>
        <w:tc>
          <w:tcPr>
            <w:tcW w:w="1984" w:type="dxa"/>
          </w:tcPr>
          <w:p w14:paraId="0B6896AA" w14:textId="0E4A5FE9"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0.691</w:t>
            </w:r>
          </w:p>
        </w:tc>
        <w:tc>
          <w:tcPr>
            <w:tcW w:w="2127" w:type="dxa"/>
          </w:tcPr>
          <w:p w14:paraId="4668B9C5" w14:textId="22DB186C"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490919.195</w:t>
            </w:r>
          </w:p>
        </w:tc>
        <w:tc>
          <w:tcPr>
            <w:tcW w:w="2551" w:type="dxa"/>
          </w:tcPr>
          <w:p w14:paraId="3AAB9561" w14:textId="126B3576"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700.656</w:t>
            </w:r>
          </w:p>
        </w:tc>
      </w:tr>
      <w:tr w:rsidR="00D53C29" w14:paraId="7785324C" w14:textId="77777777" w:rsidTr="00D53C29">
        <w:tc>
          <w:tcPr>
            <w:tcW w:w="3114" w:type="dxa"/>
          </w:tcPr>
          <w:p w14:paraId="6E483B1B" w14:textId="0463B04E" w:rsidR="00D53C29" w:rsidRDefault="00D53C29" w:rsidP="00404B2C">
            <w:pPr>
              <w:rPr>
                <w:szCs w:val="22"/>
              </w:rPr>
            </w:pPr>
            <w:r>
              <w:rPr>
                <w:szCs w:val="22"/>
              </w:rPr>
              <w:t>Ridge Regressor</w:t>
            </w:r>
          </w:p>
        </w:tc>
        <w:tc>
          <w:tcPr>
            <w:tcW w:w="1984" w:type="dxa"/>
          </w:tcPr>
          <w:p w14:paraId="64107444" w14:textId="671C571F"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0.691</w:t>
            </w:r>
          </w:p>
        </w:tc>
        <w:tc>
          <w:tcPr>
            <w:tcW w:w="2127" w:type="dxa"/>
          </w:tcPr>
          <w:p w14:paraId="66493F79" w14:textId="56E43069"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490947.437</w:t>
            </w:r>
          </w:p>
        </w:tc>
        <w:tc>
          <w:tcPr>
            <w:tcW w:w="2551" w:type="dxa"/>
          </w:tcPr>
          <w:p w14:paraId="2314FEF1" w14:textId="760FDA16"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700.676</w:t>
            </w:r>
          </w:p>
        </w:tc>
      </w:tr>
      <w:tr w:rsidR="00D53C29" w14:paraId="263D2CD6" w14:textId="77777777" w:rsidTr="00D53C29">
        <w:tc>
          <w:tcPr>
            <w:tcW w:w="3114" w:type="dxa"/>
          </w:tcPr>
          <w:p w14:paraId="4BE78A24" w14:textId="6CF9F4E7" w:rsidR="00D53C29" w:rsidRDefault="00D53C29" w:rsidP="00404B2C">
            <w:pPr>
              <w:rPr>
                <w:szCs w:val="22"/>
              </w:rPr>
            </w:pPr>
            <w:r>
              <w:rPr>
                <w:szCs w:val="22"/>
              </w:rPr>
              <w:t>Gradient Boosting Regressor</w:t>
            </w:r>
          </w:p>
        </w:tc>
        <w:tc>
          <w:tcPr>
            <w:tcW w:w="1984" w:type="dxa"/>
          </w:tcPr>
          <w:p w14:paraId="0CAB5CBA" w14:textId="57AA7BF2"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0.863</w:t>
            </w:r>
          </w:p>
        </w:tc>
        <w:tc>
          <w:tcPr>
            <w:tcW w:w="2127" w:type="dxa"/>
          </w:tcPr>
          <w:p w14:paraId="2510F04A" w14:textId="7DEA543F"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217286.118</w:t>
            </w:r>
          </w:p>
        </w:tc>
        <w:tc>
          <w:tcPr>
            <w:tcW w:w="2551" w:type="dxa"/>
          </w:tcPr>
          <w:p w14:paraId="15DEFA83" w14:textId="58F2C050" w:rsidR="00D53C29" w:rsidRPr="009A7D19" w:rsidRDefault="009A7D19" w:rsidP="009A7D19">
            <w:pPr>
              <w:pStyle w:val="HTMLPreformatted"/>
              <w:shd w:val="clear" w:color="auto" w:fill="FFFFFF"/>
              <w:wordWrap w:val="0"/>
              <w:textAlignment w:val="baseline"/>
              <w:rPr>
                <w:color w:val="000000"/>
                <w:sz w:val="21"/>
                <w:szCs w:val="21"/>
              </w:rPr>
            </w:pPr>
            <w:r>
              <w:rPr>
                <w:color w:val="000000"/>
                <w:sz w:val="21"/>
                <w:szCs w:val="21"/>
              </w:rPr>
              <w:t>466.139</w:t>
            </w:r>
          </w:p>
        </w:tc>
      </w:tr>
    </w:tbl>
    <w:p w14:paraId="0064EA82" w14:textId="77777777" w:rsidR="00D53C29" w:rsidRDefault="00D53C29" w:rsidP="00404B2C">
      <w:pPr>
        <w:rPr>
          <w:szCs w:val="22"/>
        </w:rPr>
      </w:pPr>
    </w:p>
    <w:p w14:paraId="55AFA3BA" w14:textId="77777777" w:rsidR="008E7956" w:rsidRPr="00404B2C" w:rsidRDefault="008E7956" w:rsidP="00404B2C">
      <w:pPr>
        <w:rPr>
          <w:szCs w:val="22"/>
        </w:rPr>
      </w:pPr>
    </w:p>
    <w:p w14:paraId="0408D47F" w14:textId="2CE1007D" w:rsidR="00404B2C" w:rsidRDefault="009A7D19" w:rsidP="009B0724">
      <w:pPr>
        <w:rPr>
          <w:szCs w:val="22"/>
        </w:rPr>
      </w:pPr>
      <w:r>
        <w:rPr>
          <w:szCs w:val="22"/>
        </w:rPr>
        <w:t xml:space="preserve">From this we can conclude that Gradient Boosting Regressor gives the best performance. </w:t>
      </w:r>
      <w:r w:rsidR="006E2093">
        <w:rPr>
          <w:szCs w:val="22"/>
        </w:rPr>
        <w:t>So,</w:t>
      </w:r>
      <w:r>
        <w:rPr>
          <w:szCs w:val="22"/>
        </w:rPr>
        <w:t xml:space="preserve"> it was used on the testing data.</w:t>
      </w:r>
    </w:p>
    <w:p w14:paraId="65D2C5E0" w14:textId="61FE10D1" w:rsidR="009A7D19" w:rsidRDefault="009A7D19" w:rsidP="009B0724">
      <w:pPr>
        <w:rPr>
          <w:szCs w:val="22"/>
        </w:rPr>
      </w:pPr>
    </w:p>
    <w:p w14:paraId="6AD81816" w14:textId="2B4CFB23" w:rsidR="009A7D19" w:rsidRDefault="009A7D19" w:rsidP="009B0724">
      <w:pPr>
        <w:rPr>
          <w:szCs w:val="22"/>
        </w:rPr>
      </w:pPr>
      <w:r>
        <w:rPr>
          <w:szCs w:val="22"/>
        </w:rPr>
        <w:t xml:space="preserve">The data was used from </w:t>
      </w:r>
      <w:r w:rsidRPr="009A7D19">
        <w:rPr>
          <w:szCs w:val="22"/>
        </w:rPr>
        <w:t>CE802_P3_Test.csv</w:t>
      </w:r>
      <w:r>
        <w:rPr>
          <w:szCs w:val="22"/>
        </w:rPr>
        <w:t>, the same label encoding was done for features “F6” and “F10” and the output was predicted using Gradient Boosting Regressor. The result</w:t>
      </w:r>
      <w:r w:rsidR="00E746BD">
        <w:rPr>
          <w:szCs w:val="22"/>
        </w:rPr>
        <w:t xml:space="preserve">s were copied to the file, </w:t>
      </w:r>
      <w:r w:rsidR="00E746BD" w:rsidRPr="00E746BD">
        <w:rPr>
          <w:szCs w:val="22"/>
        </w:rPr>
        <w:t>CE802_P3_Test_Predictions.csv</w:t>
      </w:r>
      <w:r w:rsidR="00E746BD">
        <w:rPr>
          <w:szCs w:val="22"/>
        </w:rPr>
        <w:t>.</w:t>
      </w:r>
    </w:p>
    <w:p w14:paraId="434B3160" w14:textId="36B20A8A" w:rsidR="00B23936" w:rsidRDefault="00B23936" w:rsidP="009B0724">
      <w:pPr>
        <w:rPr>
          <w:szCs w:val="22"/>
        </w:rPr>
      </w:pPr>
    </w:p>
    <w:p w14:paraId="4859D55B" w14:textId="3FF2C456" w:rsidR="00B23936" w:rsidRDefault="00B23936" w:rsidP="00B23936">
      <w:pPr>
        <w:rPr>
          <w:b/>
          <w:bCs/>
          <w:sz w:val="32"/>
          <w:szCs w:val="32"/>
          <w:u w:val="single"/>
        </w:rPr>
      </w:pPr>
      <w:r>
        <w:rPr>
          <w:b/>
          <w:bCs/>
          <w:sz w:val="32"/>
          <w:szCs w:val="32"/>
          <w:u w:val="single"/>
        </w:rPr>
        <w:t>References</w:t>
      </w:r>
    </w:p>
    <w:p w14:paraId="480A0A27" w14:textId="77777777" w:rsidR="00B23936" w:rsidRDefault="00CC2C76" w:rsidP="00B23936">
      <w:pPr>
        <w:rPr>
          <w:szCs w:val="22"/>
        </w:rPr>
      </w:pPr>
      <w:hyperlink r:id="rId10" w:history="1">
        <w:r w:rsidR="00B23936" w:rsidRPr="00173F5F">
          <w:rPr>
            <w:rStyle w:val="Hyperlink"/>
            <w:szCs w:val="22"/>
          </w:rPr>
          <w:t>https://scikit-learn.org/</w:t>
        </w:r>
      </w:hyperlink>
    </w:p>
    <w:p w14:paraId="5F62F593" w14:textId="0D2B7E0E" w:rsidR="00B23936" w:rsidRDefault="00CC2C76" w:rsidP="00B23936">
      <w:pPr>
        <w:rPr>
          <w:szCs w:val="22"/>
        </w:rPr>
      </w:pPr>
      <w:hyperlink r:id="rId11" w:history="1">
        <w:r w:rsidR="00B23936" w:rsidRPr="00EA2212">
          <w:rPr>
            <w:rStyle w:val="Hyperlink"/>
            <w:szCs w:val="22"/>
          </w:rPr>
          <w:t>https://www.geeksforgeeks.org/how-to-create-a-seaborn-correlation-heatmap-in-python</w:t>
        </w:r>
      </w:hyperlink>
    </w:p>
    <w:p w14:paraId="605FE541" w14:textId="77777777" w:rsidR="00B23936" w:rsidRPr="00B23936" w:rsidRDefault="00B23936" w:rsidP="00B23936">
      <w:pPr>
        <w:rPr>
          <w:szCs w:val="22"/>
        </w:rPr>
      </w:pPr>
    </w:p>
    <w:p w14:paraId="674B21BA" w14:textId="77777777" w:rsidR="00B23936" w:rsidRDefault="00B23936" w:rsidP="009B0724">
      <w:pPr>
        <w:rPr>
          <w:szCs w:val="22"/>
        </w:rPr>
      </w:pPr>
    </w:p>
    <w:p w14:paraId="605511C2" w14:textId="36646532" w:rsidR="00B23936" w:rsidRDefault="00B23936" w:rsidP="009B0724">
      <w:pPr>
        <w:rPr>
          <w:szCs w:val="22"/>
        </w:rPr>
      </w:pPr>
    </w:p>
    <w:p w14:paraId="448AF78B" w14:textId="77777777" w:rsidR="00B23936" w:rsidRDefault="00B23936" w:rsidP="009B0724">
      <w:pPr>
        <w:rPr>
          <w:szCs w:val="22"/>
        </w:rPr>
      </w:pPr>
    </w:p>
    <w:p w14:paraId="48018DCD" w14:textId="7EA9C8D6" w:rsidR="00E746BD" w:rsidRDefault="00E746BD" w:rsidP="009B0724">
      <w:pPr>
        <w:rPr>
          <w:szCs w:val="22"/>
        </w:rPr>
      </w:pPr>
    </w:p>
    <w:p w14:paraId="528AB200" w14:textId="2DDB985F" w:rsidR="00E746BD" w:rsidRDefault="00E746BD" w:rsidP="009B0724">
      <w:pPr>
        <w:rPr>
          <w:szCs w:val="22"/>
        </w:rPr>
      </w:pPr>
    </w:p>
    <w:p w14:paraId="5C713D57" w14:textId="77777777" w:rsidR="00E746BD" w:rsidRDefault="00E746BD" w:rsidP="009B0724">
      <w:pPr>
        <w:rPr>
          <w:szCs w:val="22"/>
        </w:rPr>
      </w:pPr>
    </w:p>
    <w:p w14:paraId="3AA04FB3" w14:textId="77777777" w:rsidR="00404B2C" w:rsidRPr="002A4869" w:rsidRDefault="00404B2C" w:rsidP="009B0724">
      <w:pPr>
        <w:rPr>
          <w:szCs w:val="22"/>
        </w:rPr>
      </w:pPr>
    </w:p>
    <w:p w14:paraId="1ADA2041" w14:textId="77777777" w:rsidR="006C55CF" w:rsidRPr="002A4869" w:rsidRDefault="006C55CF" w:rsidP="009B0724">
      <w:pPr>
        <w:rPr>
          <w:szCs w:val="22"/>
        </w:rPr>
      </w:pPr>
    </w:p>
    <w:p w14:paraId="14AFBB4F" w14:textId="77777777" w:rsidR="009B0724" w:rsidRPr="006C55CF" w:rsidRDefault="009B0724" w:rsidP="009B0724">
      <w:pPr>
        <w:rPr>
          <w:szCs w:val="22"/>
        </w:rPr>
      </w:pPr>
    </w:p>
    <w:p w14:paraId="12C00FB8" w14:textId="77777777" w:rsidR="009B0724" w:rsidRDefault="009B0724" w:rsidP="00FF0CE1">
      <w:pPr>
        <w:rPr>
          <w:szCs w:val="22"/>
        </w:rPr>
      </w:pPr>
    </w:p>
    <w:p w14:paraId="0B62468A" w14:textId="5438D035" w:rsidR="009B0724" w:rsidRDefault="009B0724" w:rsidP="00FF0CE1">
      <w:pPr>
        <w:rPr>
          <w:szCs w:val="22"/>
        </w:rPr>
      </w:pPr>
    </w:p>
    <w:p w14:paraId="537C9BA2" w14:textId="77777777" w:rsidR="0030689B" w:rsidRDefault="0030689B"/>
    <w:sectPr w:rsidR="003068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3F98C" w14:textId="77777777" w:rsidR="00CC2C76" w:rsidRDefault="00CC2C76" w:rsidP="00102F27">
      <w:pPr>
        <w:spacing w:after="0" w:line="240" w:lineRule="auto"/>
      </w:pPr>
      <w:r>
        <w:separator/>
      </w:r>
    </w:p>
  </w:endnote>
  <w:endnote w:type="continuationSeparator" w:id="0">
    <w:p w14:paraId="5E88419B" w14:textId="77777777" w:rsidR="00CC2C76" w:rsidRDefault="00CC2C76" w:rsidP="0010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1187" w14:textId="77777777" w:rsidR="00CC2C76" w:rsidRDefault="00CC2C76" w:rsidP="00102F27">
      <w:pPr>
        <w:spacing w:after="0" w:line="240" w:lineRule="auto"/>
      </w:pPr>
      <w:r>
        <w:separator/>
      </w:r>
    </w:p>
  </w:footnote>
  <w:footnote w:type="continuationSeparator" w:id="0">
    <w:p w14:paraId="3214E110" w14:textId="77777777" w:rsidR="00CC2C76" w:rsidRDefault="00CC2C76" w:rsidP="0010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123DE"/>
    <w:multiLevelType w:val="hybridMultilevel"/>
    <w:tmpl w:val="130E72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44498"/>
    <w:multiLevelType w:val="hybridMultilevel"/>
    <w:tmpl w:val="A0FA3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0D5EB6"/>
    <w:multiLevelType w:val="hybridMultilevel"/>
    <w:tmpl w:val="0C14ACEC"/>
    <w:lvl w:ilvl="0" w:tplc="40090019">
      <w:start w:val="1"/>
      <w:numFmt w:val="lowerLetter"/>
      <w:lvlText w:val="%1."/>
      <w:lvlJc w:val="left"/>
      <w:pPr>
        <w:ind w:left="3621" w:hanging="360"/>
      </w:pPr>
      <w:rPr>
        <w:rFonts w:hint="default"/>
      </w:r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3" w15:restartNumberingAfterBreak="0">
    <w:nsid w:val="60574249"/>
    <w:multiLevelType w:val="hybridMultilevel"/>
    <w:tmpl w:val="271A9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0C"/>
    <w:rsid w:val="00046F3A"/>
    <w:rsid w:val="00102F27"/>
    <w:rsid w:val="00124F07"/>
    <w:rsid w:val="00177E2F"/>
    <w:rsid w:val="001C3701"/>
    <w:rsid w:val="002A4869"/>
    <w:rsid w:val="002F23B6"/>
    <w:rsid w:val="0030689B"/>
    <w:rsid w:val="00341A89"/>
    <w:rsid w:val="00404B2C"/>
    <w:rsid w:val="00412597"/>
    <w:rsid w:val="006801B9"/>
    <w:rsid w:val="006A2C0C"/>
    <w:rsid w:val="006B1137"/>
    <w:rsid w:val="006C55CF"/>
    <w:rsid w:val="006E2093"/>
    <w:rsid w:val="006E3488"/>
    <w:rsid w:val="006E3956"/>
    <w:rsid w:val="00713B3D"/>
    <w:rsid w:val="0071663D"/>
    <w:rsid w:val="007F1F5D"/>
    <w:rsid w:val="0082546E"/>
    <w:rsid w:val="008269C0"/>
    <w:rsid w:val="008E7956"/>
    <w:rsid w:val="00932D56"/>
    <w:rsid w:val="009A7D19"/>
    <w:rsid w:val="009B0724"/>
    <w:rsid w:val="00B23936"/>
    <w:rsid w:val="00B51DD2"/>
    <w:rsid w:val="00B73FC3"/>
    <w:rsid w:val="00BE64D0"/>
    <w:rsid w:val="00C442E6"/>
    <w:rsid w:val="00C443CA"/>
    <w:rsid w:val="00C94497"/>
    <w:rsid w:val="00CC2C76"/>
    <w:rsid w:val="00CF6167"/>
    <w:rsid w:val="00D53C29"/>
    <w:rsid w:val="00DB4708"/>
    <w:rsid w:val="00DC74B1"/>
    <w:rsid w:val="00E006EE"/>
    <w:rsid w:val="00E03A0B"/>
    <w:rsid w:val="00E746BD"/>
    <w:rsid w:val="00F33BBA"/>
    <w:rsid w:val="00F42AD7"/>
    <w:rsid w:val="00FF0CE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748C"/>
  <w15:chartTrackingRefBased/>
  <w15:docId w15:val="{95BEEB66-3056-4733-BE2D-518CFD7F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16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B9"/>
    <w:pPr>
      <w:ind w:left="720"/>
      <w:contextualSpacing/>
    </w:pPr>
  </w:style>
  <w:style w:type="table" w:styleId="TableGrid">
    <w:name w:val="Table Grid"/>
    <w:basedOn w:val="TableNormal"/>
    <w:uiPriority w:val="39"/>
    <w:rsid w:val="00F42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F42AD7"/>
    <w:rPr>
      <w:rFonts w:ascii="Courier New" w:eastAsia="Times New Roman" w:hAnsi="Courier New" w:cs="Courier New"/>
      <w:sz w:val="20"/>
      <w:lang w:eastAsia="en-IN" w:bidi="ar-SA"/>
    </w:rPr>
  </w:style>
  <w:style w:type="character" w:styleId="Hyperlink">
    <w:name w:val="Hyperlink"/>
    <w:basedOn w:val="DefaultParagraphFont"/>
    <w:uiPriority w:val="99"/>
    <w:unhideWhenUsed/>
    <w:rsid w:val="00B23936"/>
    <w:rPr>
      <w:color w:val="0563C1" w:themeColor="hyperlink"/>
      <w:u w:val="single"/>
    </w:rPr>
  </w:style>
  <w:style w:type="character" w:styleId="UnresolvedMention">
    <w:name w:val="Unresolved Mention"/>
    <w:basedOn w:val="DefaultParagraphFont"/>
    <w:uiPriority w:val="99"/>
    <w:semiHidden/>
    <w:unhideWhenUsed/>
    <w:rsid w:val="00B23936"/>
    <w:rPr>
      <w:color w:val="605E5C"/>
      <w:shd w:val="clear" w:color="auto" w:fill="E1DFDD"/>
    </w:rPr>
  </w:style>
  <w:style w:type="paragraph" w:styleId="Header">
    <w:name w:val="header"/>
    <w:basedOn w:val="Normal"/>
    <w:link w:val="HeaderChar"/>
    <w:uiPriority w:val="99"/>
    <w:unhideWhenUsed/>
    <w:rsid w:val="00102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F27"/>
  </w:style>
  <w:style w:type="paragraph" w:styleId="Footer">
    <w:name w:val="footer"/>
    <w:basedOn w:val="Normal"/>
    <w:link w:val="FooterChar"/>
    <w:uiPriority w:val="99"/>
    <w:unhideWhenUsed/>
    <w:rsid w:val="00102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3844">
      <w:bodyDiv w:val="1"/>
      <w:marLeft w:val="0"/>
      <w:marRight w:val="0"/>
      <w:marTop w:val="0"/>
      <w:marBottom w:val="0"/>
      <w:divBdr>
        <w:top w:val="none" w:sz="0" w:space="0" w:color="auto"/>
        <w:left w:val="none" w:sz="0" w:space="0" w:color="auto"/>
        <w:bottom w:val="none" w:sz="0" w:space="0" w:color="auto"/>
        <w:right w:val="none" w:sz="0" w:space="0" w:color="auto"/>
      </w:divBdr>
    </w:div>
    <w:div w:id="68385162">
      <w:bodyDiv w:val="1"/>
      <w:marLeft w:val="0"/>
      <w:marRight w:val="0"/>
      <w:marTop w:val="0"/>
      <w:marBottom w:val="0"/>
      <w:divBdr>
        <w:top w:val="none" w:sz="0" w:space="0" w:color="auto"/>
        <w:left w:val="none" w:sz="0" w:space="0" w:color="auto"/>
        <w:bottom w:val="none" w:sz="0" w:space="0" w:color="auto"/>
        <w:right w:val="none" w:sz="0" w:space="0" w:color="auto"/>
      </w:divBdr>
    </w:div>
    <w:div w:id="100270904">
      <w:bodyDiv w:val="1"/>
      <w:marLeft w:val="0"/>
      <w:marRight w:val="0"/>
      <w:marTop w:val="0"/>
      <w:marBottom w:val="0"/>
      <w:divBdr>
        <w:top w:val="none" w:sz="0" w:space="0" w:color="auto"/>
        <w:left w:val="none" w:sz="0" w:space="0" w:color="auto"/>
        <w:bottom w:val="none" w:sz="0" w:space="0" w:color="auto"/>
        <w:right w:val="none" w:sz="0" w:space="0" w:color="auto"/>
      </w:divBdr>
    </w:div>
    <w:div w:id="189338863">
      <w:bodyDiv w:val="1"/>
      <w:marLeft w:val="0"/>
      <w:marRight w:val="0"/>
      <w:marTop w:val="0"/>
      <w:marBottom w:val="0"/>
      <w:divBdr>
        <w:top w:val="none" w:sz="0" w:space="0" w:color="auto"/>
        <w:left w:val="none" w:sz="0" w:space="0" w:color="auto"/>
        <w:bottom w:val="none" w:sz="0" w:space="0" w:color="auto"/>
        <w:right w:val="none" w:sz="0" w:space="0" w:color="auto"/>
      </w:divBdr>
    </w:div>
    <w:div w:id="216479758">
      <w:bodyDiv w:val="1"/>
      <w:marLeft w:val="0"/>
      <w:marRight w:val="0"/>
      <w:marTop w:val="0"/>
      <w:marBottom w:val="0"/>
      <w:divBdr>
        <w:top w:val="none" w:sz="0" w:space="0" w:color="auto"/>
        <w:left w:val="none" w:sz="0" w:space="0" w:color="auto"/>
        <w:bottom w:val="none" w:sz="0" w:space="0" w:color="auto"/>
        <w:right w:val="none" w:sz="0" w:space="0" w:color="auto"/>
      </w:divBdr>
    </w:div>
    <w:div w:id="272251567">
      <w:bodyDiv w:val="1"/>
      <w:marLeft w:val="0"/>
      <w:marRight w:val="0"/>
      <w:marTop w:val="0"/>
      <w:marBottom w:val="0"/>
      <w:divBdr>
        <w:top w:val="none" w:sz="0" w:space="0" w:color="auto"/>
        <w:left w:val="none" w:sz="0" w:space="0" w:color="auto"/>
        <w:bottom w:val="none" w:sz="0" w:space="0" w:color="auto"/>
        <w:right w:val="none" w:sz="0" w:space="0" w:color="auto"/>
      </w:divBdr>
    </w:div>
    <w:div w:id="276986250">
      <w:bodyDiv w:val="1"/>
      <w:marLeft w:val="0"/>
      <w:marRight w:val="0"/>
      <w:marTop w:val="0"/>
      <w:marBottom w:val="0"/>
      <w:divBdr>
        <w:top w:val="none" w:sz="0" w:space="0" w:color="auto"/>
        <w:left w:val="none" w:sz="0" w:space="0" w:color="auto"/>
        <w:bottom w:val="none" w:sz="0" w:space="0" w:color="auto"/>
        <w:right w:val="none" w:sz="0" w:space="0" w:color="auto"/>
      </w:divBdr>
    </w:div>
    <w:div w:id="313221698">
      <w:bodyDiv w:val="1"/>
      <w:marLeft w:val="0"/>
      <w:marRight w:val="0"/>
      <w:marTop w:val="0"/>
      <w:marBottom w:val="0"/>
      <w:divBdr>
        <w:top w:val="none" w:sz="0" w:space="0" w:color="auto"/>
        <w:left w:val="none" w:sz="0" w:space="0" w:color="auto"/>
        <w:bottom w:val="none" w:sz="0" w:space="0" w:color="auto"/>
        <w:right w:val="none" w:sz="0" w:space="0" w:color="auto"/>
      </w:divBdr>
    </w:div>
    <w:div w:id="330760923">
      <w:bodyDiv w:val="1"/>
      <w:marLeft w:val="0"/>
      <w:marRight w:val="0"/>
      <w:marTop w:val="0"/>
      <w:marBottom w:val="0"/>
      <w:divBdr>
        <w:top w:val="none" w:sz="0" w:space="0" w:color="auto"/>
        <w:left w:val="none" w:sz="0" w:space="0" w:color="auto"/>
        <w:bottom w:val="none" w:sz="0" w:space="0" w:color="auto"/>
        <w:right w:val="none" w:sz="0" w:space="0" w:color="auto"/>
      </w:divBdr>
    </w:div>
    <w:div w:id="395471419">
      <w:bodyDiv w:val="1"/>
      <w:marLeft w:val="0"/>
      <w:marRight w:val="0"/>
      <w:marTop w:val="0"/>
      <w:marBottom w:val="0"/>
      <w:divBdr>
        <w:top w:val="none" w:sz="0" w:space="0" w:color="auto"/>
        <w:left w:val="none" w:sz="0" w:space="0" w:color="auto"/>
        <w:bottom w:val="none" w:sz="0" w:space="0" w:color="auto"/>
        <w:right w:val="none" w:sz="0" w:space="0" w:color="auto"/>
      </w:divBdr>
    </w:div>
    <w:div w:id="441920181">
      <w:bodyDiv w:val="1"/>
      <w:marLeft w:val="0"/>
      <w:marRight w:val="0"/>
      <w:marTop w:val="0"/>
      <w:marBottom w:val="0"/>
      <w:divBdr>
        <w:top w:val="none" w:sz="0" w:space="0" w:color="auto"/>
        <w:left w:val="none" w:sz="0" w:space="0" w:color="auto"/>
        <w:bottom w:val="none" w:sz="0" w:space="0" w:color="auto"/>
        <w:right w:val="none" w:sz="0" w:space="0" w:color="auto"/>
      </w:divBdr>
    </w:div>
    <w:div w:id="448402929">
      <w:bodyDiv w:val="1"/>
      <w:marLeft w:val="0"/>
      <w:marRight w:val="0"/>
      <w:marTop w:val="0"/>
      <w:marBottom w:val="0"/>
      <w:divBdr>
        <w:top w:val="none" w:sz="0" w:space="0" w:color="auto"/>
        <w:left w:val="none" w:sz="0" w:space="0" w:color="auto"/>
        <w:bottom w:val="none" w:sz="0" w:space="0" w:color="auto"/>
        <w:right w:val="none" w:sz="0" w:space="0" w:color="auto"/>
      </w:divBdr>
    </w:div>
    <w:div w:id="489716919">
      <w:bodyDiv w:val="1"/>
      <w:marLeft w:val="0"/>
      <w:marRight w:val="0"/>
      <w:marTop w:val="0"/>
      <w:marBottom w:val="0"/>
      <w:divBdr>
        <w:top w:val="none" w:sz="0" w:space="0" w:color="auto"/>
        <w:left w:val="none" w:sz="0" w:space="0" w:color="auto"/>
        <w:bottom w:val="none" w:sz="0" w:space="0" w:color="auto"/>
        <w:right w:val="none" w:sz="0" w:space="0" w:color="auto"/>
      </w:divBdr>
    </w:div>
    <w:div w:id="509755312">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617835713">
      <w:bodyDiv w:val="1"/>
      <w:marLeft w:val="0"/>
      <w:marRight w:val="0"/>
      <w:marTop w:val="0"/>
      <w:marBottom w:val="0"/>
      <w:divBdr>
        <w:top w:val="none" w:sz="0" w:space="0" w:color="auto"/>
        <w:left w:val="none" w:sz="0" w:space="0" w:color="auto"/>
        <w:bottom w:val="none" w:sz="0" w:space="0" w:color="auto"/>
        <w:right w:val="none" w:sz="0" w:space="0" w:color="auto"/>
      </w:divBdr>
    </w:div>
    <w:div w:id="629357408">
      <w:bodyDiv w:val="1"/>
      <w:marLeft w:val="0"/>
      <w:marRight w:val="0"/>
      <w:marTop w:val="0"/>
      <w:marBottom w:val="0"/>
      <w:divBdr>
        <w:top w:val="none" w:sz="0" w:space="0" w:color="auto"/>
        <w:left w:val="none" w:sz="0" w:space="0" w:color="auto"/>
        <w:bottom w:val="none" w:sz="0" w:space="0" w:color="auto"/>
        <w:right w:val="none" w:sz="0" w:space="0" w:color="auto"/>
      </w:divBdr>
    </w:div>
    <w:div w:id="637413779">
      <w:bodyDiv w:val="1"/>
      <w:marLeft w:val="0"/>
      <w:marRight w:val="0"/>
      <w:marTop w:val="0"/>
      <w:marBottom w:val="0"/>
      <w:divBdr>
        <w:top w:val="none" w:sz="0" w:space="0" w:color="auto"/>
        <w:left w:val="none" w:sz="0" w:space="0" w:color="auto"/>
        <w:bottom w:val="none" w:sz="0" w:space="0" w:color="auto"/>
        <w:right w:val="none" w:sz="0" w:space="0" w:color="auto"/>
      </w:divBdr>
    </w:div>
    <w:div w:id="754744383">
      <w:bodyDiv w:val="1"/>
      <w:marLeft w:val="0"/>
      <w:marRight w:val="0"/>
      <w:marTop w:val="0"/>
      <w:marBottom w:val="0"/>
      <w:divBdr>
        <w:top w:val="none" w:sz="0" w:space="0" w:color="auto"/>
        <w:left w:val="none" w:sz="0" w:space="0" w:color="auto"/>
        <w:bottom w:val="none" w:sz="0" w:space="0" w:color="auto"/>
        <w:right w:val="none" w:sz="0" w:space="0" w:color="auto"/>
      </w:divBdr>
    </w:div>
    <w:div w:id="771629637">
      <w:bodyDiv w:val="1"/>
      <w:marLeft w:val="0"/>
      <w:marRight w:val="0"/>
      <w:marTop w:val="0"/>
      <w:marBottom w:val="0"/>
      <w:divBdr>
        <w:top w:val="none" w:sz="0" w:space="0" w:color="auto"/>
        <w:left w:val="none" w:sz="0" w:space="0" w:color="auto"/>
        <w:bottom w:val="none" w:sz="0" w:space="0" w:color="auto"/>
        <w:right w:val="none" w:sz="0" w:space="0" w:color="auto"/>
      </w:divBdr>
    </w:div>
    <w:div w:id="784082302">
      <w:bodyDiv w:val="1"/>
      <w:marLeft w:val="0"/>
      <w:marRight w:val="0"/>
      <w:marTop w:val="0"/>
      <w:marBottom w:val="0"/>
      <w:divBdr>
        <w:top w:val="none" w:sz="0" w:space="0" w:color="auto"/>
        <w:left w:val="none" w:sz="0" w:space="0" w:color="auto"/>
        <w:bottom w:val="none" w:sz="0" w:space="0" w:color="auto"/>
        <w:right w:val="none" w:sz="0" w:space="0" w:color="auto"/>
      </w:divBdr>
    </w:div>
    <w:div w:id="801314562">
      <w:bodyDiv w:val="1"/>
      <w:marLeft w:val="0"/>
      <w:marRight w:val="0"/>
      <w:marTop w:val="0"/>
      <w:marBottom w:val="0"/>
      <w:divBdr>
        <w:top w:val="none" w:sz="0" w:space="0" w:color="auto"/>
        <w:left w:val="none" w:sz="0" w:space="0" w:color="auto"/>
        <w:bottom w:val="none" w:sz="0" w:space="0" w:color="auto"/>
        <w:right w:val="none" w:sz="0" w:space="0" w:color="auto"/>
      </w:divBdr>
    </w:div>
    <w:div w:id="823475078">
      <w:bodyDiv w:val="1"/>
      <w:marLeft w:val="0"/>
      <w:marRight w:val="0"/>
      <w:marTop w:val="0"/>
      <w:marBottom w:val="0"/>
      <w:divBdr>
        <w:top w:val="none" w:sz="0" w:space="0" w:color="auto"/>
        <w:left w:val="none" w:sz="0" w:space="0" w:color="auto"/>
        <w:bottom w:val="none" w:sz="0" w:space="0" w:color="auto"/>
        <w:right w:val="none" w:sz="0" w:space="0" w:color="auto"/>
      </w:divBdr>
    </w:div>
    <w:div w:id="851721509">
      <w:bodyDiv w:val="1"/>
      <w:marLeft w:val="0"/>
      <w:marRight w:val="0"/>
      <w:marTop w:val="0"/>
      <w:marBottom w:val="0"/>
      <w:divBdr>
        <w:top w:val="none" w:sz="0" w:space="0" w:color="auto"/>
        <w:left w:val="none" w:sz="0" w:space="0" w:color="auto"/>
        <w:bottom w:val="none" w:sz="0" w:space="0" w:color="auto"/>
        <w:right w:val="none" w:sz="0" w:space="0" w:color="auto"/>
      </w:divBdr>
    </w:div>
    <w:div w:id="878591070">
      <w:bodyDiv w:val="1"/>
      <w:marLeft w:val="0"/>
      <w:marRight w:val="0"/>
      <w:marTop w:val="0"/>
      <w:marBottom w:val="0"/>
      <w:divBdr>
        <w:top w:val="none" w:sz="0" w:space="0" w:color="auto"/>
        <w:left w:val="none" w:sz="0" w:space="0" w:color="auto"/>
        <w:bottom w:val="none" w:sz="0" w:space="0" w:color="auto"/>
        <w:right w:val="none" w:sz="0" w:space="0" w:color="auto"/>
      </w:divBdr>
    </w:div>
    <w:div w:id="907761010">
      <w:bodyDiv w:val="1"/>
      <w:marLeft w:val="0"/>
      <w:marRight w:val="0"/>
      <w:marTop w:val="0"/>
      <w:marBottom w:val="0"/>
      <w:divBdr>
        <w:top w:val="none" w:sz="0" w:space="0" w:color="auto"/>
        <w:left w:val="none" w:sz="0" w:space="0" w:color="auto"/>
        <w:bottom w:val="none" w:sz="0" w:space="0" w:color="auto"/>
        <w:right w:val="none" w:sz="0" w:space="0" w:color="auto"/>
      </w:divBdr>
    </w:div>
    <w:div w:id="956717009">
      <w:bodyDiv w:val="1"/>
      <w:marLeft w:val="0"/>
      <w:marRight w:val="0"/>
      <w:marTop w:val="0"/>
      <w:marBottom w:val="0"/>
      <w:divBdr>
        <w:top w:val="none" w:sz="0" w:space="0" w:color="auto"/>
        <w:left w:val="none" w:sz="0" w:space="0" w:color="auto"/>
        <w:bottom w:val="none" w:sz="0" w:space="0" w:color="auto"/>
        <w:right w:val="none" w:sz="0" w:space="0" w:color="auto"/>
      </w:divBdr>
    </w:div>
    <w:div w:id="1006861542">
      <w:bodyDiv w:val="1"/>
      <w:marLeft w:val="0"/>
      <w:marRight w:val="0"/>
      <w:marTop w:val="0"/>
      <w:marBottom w:val="0"/>
      <w:divBdr>
        <w:top w:val="none" w:sz="0" w:space="0" w:color="auto"/>
        <w:left w:val="none" w:sz="0" w:space="0" w:color="auto"/>
        <w:bottom w:val="none" w:sz="0" w:space="0" w:color="auto"/>
        <w:right w:val="none" w:sz="0" w:space="0" w:color="auto"/>
      </w:divBdr>
    </w:div>
    <w:div w:id="1007445967">
      <w:bodyDiv w:val="1"/>
      <w:marLeft w:val="0"/>
      <w:marRight w:val="0"/>
      <w:marTop w:val="0"/>
      <w:marBottom w:val="0"/>
      <w:divBdr>
        <w:top w:val="none" w:sz="0" w:space="0" w:color="auto"/>
        <w:left w:val="none" w:sz="0" w:space="0" w:color="auto"/>
        <w:bottom w:val="none" w:sz="0" w:space="0" w:color="auto"/>
        <w:right w:val="none" w:sz="0" w:space="0" w:color="auto"/>
      </w:divBdr>
    </w:div>
    <w:div w:id="1036853642">
      <w:bodyDiv w:val="1"/>
      <w:marLeft w:val="0"/>
      <w:marRight w:val="0"/>
      <w:marTop w:val="0"/>
      <w:marBottom w:val="0"/>
      <w:divBdr>
        <w:top w:val="none" w:sz="0" w:space="0" w:color="auto"/>
        <w:left w:val="none" w:sz="0" w:space="0" w:color="auto"/>
        <w:bottom w:val="none" w:sz="0" w:space="0" w:color="auto"/>
        <w:right w:val="none" w:sz="0" w:space="0" w:color="auto"/>
      </w:divBdr>
    </w:div>
    <w:div w:id="1093013764">
      <w:bodyDiv w:val="1"/>
      <w:marLeft w:val="0"/>
      <w:marRight w:val="0"/>
      <w:marTop w:val="0"/>
      <w:marBottom w:val="0"/>
      <w:divBdr>
        <w:top w:val="none" w:sz="0" w:space="0" w:color="auto"/>
        <w:left w:val="none" w:sz="0" w:space="0" w:color="auto"/>
        <w:bottom w:val="none" w:sz="0" w:space="0" w:color="auto"/>
        <w:right w:val="none" w:sz="0" w:space="0" w:color="auto"/>
      </w:divBdr>
    </w:div>
    <w:div w:id="1099913445">
      <w:bodyDiv w:val="1"/>
      <w:marLeft w:val="0"/>
      <w:marRight w:val="0"/>
      <w:marTop w:val="0"/>
      <w:marBottom w:val="0"/>
      <w:divBdr>
        <w:top w:val="none" w:sz="0" w:space="0" w:color="auto"/>
        <w:left w:val="none" w:sz="0" w:space="0" w:color="auto"/>
        <w:bottom w:val="none" w:sz="0" w:space="0" w:color="auto"/>
        <w:right w:val="none" w:sz="0" w:space="0" w:color="auto"/>
      </w:divBdr>
    </w:div>
    <w:div w:id="1117597798">
      <w:bodyDiv w:val="1"/>
      <w:marLeft w:val="0"/>
      <w:marRight w:val="0"/>
      <w:marTop w:val="0"/>
      <w:marBottom w:val="0"/>
      <w:divBdr>
        <w:top w:val="none" w:sz="0" w:space="0" w:color="auto"/>
        <w:left w:val="none" w:sz="0" w:space="0" w:color="auto"/>
        <w:bottom w:val="none" w:sz="0" w:space="0" w:color="auto"/>
        <w:right w:val="none" w:sz="0" w:space="0" w:color="auto"/>
      </w:divBdr>
    </w:div>
    <w:div w:id="1137450914">
      <w:bodyDiv w:val="1"/>
      <w:marLeft w:val="0"/>
      <w:marRight w:val="0"/>
      <w:marTop w:val="0"/>
      <w:marBottom w:val="0"/>
      <w:divBdr>
        <w:top w:val="none" w:sz="0" w:space="0" w:color="auto"/>
        <w:left w:val="none" w:sz="0" w:space="0" w:color="auto"/>
        <w:bottom w:val="none" w:sz="0" w:space="0" w:color="auto"/>
        <w:right w:val="none" w:sz="0" w:space="0" w:color="auto"/>
      </w:divBdr>
    </w:div>
    <w:div w:id="1375499577">
      <w:bodyDiv w:val="1"/>
      <w:marLeft w:val="0"/>
      <w:marRight w:val="0"/>
      <w:marTop w:val="0"/>
      <w:marBottom w:val="0"/>
      <w:divBdr>
        <w:top w:val="none" w:sz="0" w:space="0" w:color="auto"/>
        <w:left w:val="none" w:sz="0" w:space="0" w:color="auto"/>
        <w:bottom w:val="none" w:sz="0" w:space="0" w:color="auto"/>
        <w:right w:val="none" w:sz="0" w:space="0" w:color="auto"/>
      </w:divBdr>
    </w:div>
    <w:div w:id="1380082809">
      <w:bodyDiv w:val="1"/>
      <w:marLeft w:val="0"/>
      <w:marRight w:val="0"/>
      <w:marTop w:val="0"/>
      <w:marBottom w:val="0"/>
      <w:divBdr>
        <w:top w:val="none" w:sz="0" w:space="0" w:color="auto"/>
        <w:left w:val="none" w:sz="0" w:space="0" w:color="auto"/>
        <w:bottom w:val="none" w:sz="0" w:space="0" w:color="auto"/>
        <w:right w:val="none" w:sz="0" w:space="0" w:color="auto"/>
      </w:divBdr>
    </w:div>
    <w:div w:id="1397388141">
      <w:bodyDiv w:val="1"/>
      <w:marLeft w:val="0"/>
      <w:marRight w:val="0"/>
      <w:marTop w:val="0"/>
      <w:marBottom w:val="0"/>
      <w:divBdr>
        <w:top w:val="none" w:sz="0" w:space="0" w:color="auto"/>
        <w:left w:val="none" w:sz="0" w:space="0" w:color="auto"/>
        <w:bottom w:val="none" w:sz="0" w:space="0" w:color="auto"/>
        <w:right w:val="none" w:sz="0" w:space="0" w:color="auto"/>
      </w:divBdr>
    </w:div>
    <w:div w:id="1419717387">
      <w:bodyDiv w:val="1"/>
      <w:marLeft w:val="0"/>
      <w:marRight w:val="0"/>
      <w:marTop w:val="0"/>
      <w:marBottom w:val="0"/>
      <w:divBdr>
        <w:top w:val="none" w:sz="0" w:space="0" w:color="auto"/>
        <w:left w:val="none" w:sz="0" w:space="0" w:color="auto"/>
        <w:bottom w:val="none" w:sz="0" w:space="0" w:color="auto"/>
        <w:right w:val="none" w:sz="0" w:space="0" w:color="auto"/>
      </w:divBdr>
    </w:div>
    <w:div w:id="1422798612">
      <w:bodyDiv w:val="1"/>
      <w:marLeft w:val="0"/>
      <w:marRight w:val="0"/>
      <w:marTop w:val="0"/>
      <w:marBottom w:val="0"/>
      <w:divBdr>
        <w:top w:val="none" w:sz="0" w:space="0" w:color="auto"/>
        <w:left w:val="none" w:sz="0" w:space="0" w:color="auto"/>
        <w:bottom w:val="none" w:sz="0" w:space="0" w:color="auto"/>
        <w:right w:val="none" w:sz="0" w:space="0" w:color="auto"/>
      </w:divBdr>
    </w:div>
    <w:div w:id="1511065694">
      <w:bodyDiv w:val="1"/>
      <w:marLeft w:val="0"/>
      <w:marRight w:val="0"/>
      <w:marTop w:val="0"/>
      <w:marBottom w:val="0"/>
      <w:divBdr>
        <w:top w:val="none" w:sz="0" w:space="0" w:color="auto"/>
        <w:left w:val="none" w:sz="0" w:space="0" w:color="auto"/>
        <w:bottom w:val="none" w:sz="0" w:space="0" w:color="auto"/>
        <w:right w:val="none" w:sz="0" w:space="0" w:color="auto"/>
      </w:divBdr>
    </w:div>
    <w:div w:id="1577784687">
      <w:bodyDiv w:val="1"/>
      <w:marLeft w:val="0"/>
      <w:marRight w:val="0"/>
      <w:marTop w:val="0"/>
      <w:marBottom w:val="0"/>
      <w:divBdr>
        <w:top w:val="none" w:sz="0" w:space="0" w:color="auto"/>
        <w:left w:val="none" w:sz="0" w:space="0" w:color="auto"/>
        <w:bottom w:val="none" w:sz="0" w:space="0" w:color="auto"/>
        <w:right w:val="none" w:sz="0" w:space="0" w:color="auto"/>
      </w:divBdr>
    </w:div>
    <w:div w:id="1578050039">
      <w:bodyDiv w:val="1"/>
      <w:marLeft w:val="0"/>
      <w:marRight w:val="0"/>
      <w:marTop w:val="0"/>
      <w:marBottom w:val="0"/>
      <w:divBdr>
        <w:top w:val="none" w:sz="0" w:space="0" w:color="auto"/>
        <w:left w:val="none" w:sz="0" w:space="0" w:color="auto"/>
        <w:bottom w:val="none" w:sz="0" w:space="0" w:color="auto"/>
        <w:right w:val="none" w:sz="0" w:space="0" w:color="auto"/>
      </w:divBdr>
    </w:div>
    <w:div w:id="1601138231">
      <w:bodyDiv w:val="1"/>
      <w:marLeft w:val="0"/>
      <w:marRight w:val="0"/>
      <w:marTop w:val="0"/>
      <w:marBottom w:val="0"/>
      <w:divBdr>
        <w:top w:val="none" w:sz="0" w:space="0" w:color="auto"/>
        <w:left w:val="none" w:sz="0" w:space="0" w:color="auto"/>
        <w:bottom w:val="none" w:sz="0" w:space="0" w:color="auto"/>
        <w:right w:val="none" w:sz="0" w:space="0" w:color="auto"/>
      </w:divBdr>
    </w:div>
    <w:div w:id="1653296399">
      <w:bodyDiv w:val="1"/>
      <w:marLeft w:val="0"/>
      <w:marRight w:val="0"/>
      <w:marTop w:val="0"/>
      <w:marBottom w:val="0"/>
      <w:divBdr>
        <w:top w:val="none" w:sz="0" w:space="0" w:color="auto"/>
        <w:left w:val="none" w:sz="0" w:space="0" w:color="auto"/>
        <w:bottom w:val="none" w:sz="0" w:space="0" w:color="auto"/>
        <w:right w:val="none" w:sz="0" w:space="0" w:color="auto"/>
      </w:divBdr>
    </w:div>
    <w:div w:id="1711027089">
      <w:bodyDiv w:val="1"/>
      <w:marLeft w:val="0"/>
      <w:marRight w:val="0"/>
      <w:marTop w:val="0"/>
      <w:marBottom w:val="0"/>
      <w:divBdr>
        <w:top w:val="none" w:sz="0" w:space="0" w:color="auto"/>
        <w:left w:val="none" w:sz="0" w:space="0" w:color="auto"/>
        <w:bottom w:val="none" w:sz="0" w:space="0" w:color="auto"/>
        <w:right w:val="none" w:sz="0" w:space="0" w:color="auto"/>
      </w:divBdr>
    </w:div>
    <w:div w:id="1734160260">
      <w:bodyDiv w:val="1"/>
      <w:marLeft w:val="0"/>
      <w:marRight w:val="0"/>
      <w:marTop w:val="0"/>
      <w:marBottom w:val="0"/>
      <w:divBdr>
        <w:top w:val="none" w:sz="0" w:space="0" w:color="auto"/>
        <w:left w:val="none" w:sz="0" w:space="0" w:color="auto"/>
        <w:bottom w:val="none" w:sz="0" w:space="0" w:color="auto"/>
        <w:right w:val="none" w:sz="0" w:space="0" w:color="auto"/>
      </w:divBdr>
    </w:div>
    <w:div w:id="1740980969">
      <w:bodyDiv w:val="1"/>
      <w:marLeft w:val="0"/>
      <w:marRight w:val="0"/>
      <w:marTop w:val="0"/>
      <w:marBottom w:val="0"/>
      <w:divBdr>
        <w:top w:val="none" w:sz="0" w:space="0" w:color="auto"/>
        <w:left w:val="none" w:sz="0" w:space="0" w:color="auto"/>
        <w:bottom w:val="none" w:sz="0" w:space="0" w:color="auto"/>
        <w:right w:val="none" w:sz="0" w:space="0" w:color="auto"/>
      </w:divBdr>
    </w:div>
    <w:div w:id="1755083447">
      <w:bodyDiv w:val="1"/>
      <w:marLeft w:val="0"/>
      <w:marRight w:val="0"/>
      <w:marTop w:val="0"/>
      <w:marBottom w:val="0"/>
      <w:divBdr>
        <w:top w:val="none" w:sz="0" w:space="0" w:color="auto"/>
        <w:left w:val="none" w:sz="0" w:space="0" w:color="auto"/>
        <w:bottom w:val="none" w:sz="0" w:space="0" w:color="auto"/>
        <w:right w:val="none" w:sz="0" w:space="0" w:color="auto"/>
      </w:divBdr>
    </w:div>
    <w:div w:id="1763261185">
      <w:bodyDiv w:val="1"/>
      <w:marLeft w:val="0"/>
      <w:marRight w:val="0"/>
      <w:marTop w:val="0"/>
      <w:marBottom w:val="0"/>
      <w:divBdr>
        <w:top w:val="none" w:sz="0" w:space="0" w:color="auto"/>
        <w:left w:val="none" w:sz="0" w:space="0" w:color="auto"/>
        <w:bottom w:val="none" w:sz="0" w:space="0" w:color="auto"/>
        <w:right w:val="none" w:sz="0" w:space="0" w:color="auto"/>
      </w:divBdr>
    </w:div>
    <w:div w:id="1793594509">
      <w:bodyDiv w:val="1"/>
      <w:marLeft w:val="0"/>
      <w:marRight w:val="0"/>
      <w:marTop w:val="0"/>
      <w:marBottom w:val="0"/>
      <w:divBdr>
        <w:top w:val="none" w:sz="0" w:space="0" w:color="auto"/>
        <w:left w:val="none" w:sz="0" w:space="0" w:color="auto"/>
        <w:bottom w:val="none" w:sz="0" w:space="0" w:color="auto"/>
        <w:right w:val="none" w:sz="0" w:space="0" w:color="auto"/>
      </w:divBdr>
    </w:div>
    <w:div w:id="1831866434">
      <w:bodyDiv w:val="1"/>
      <w:marLeft w:val="0"/>
      <w:marRight w:val="0"/>
      <w:marTop w:val="0"/>
      <w:marBottom w:val="0"/>
      <w:divBdr>
        <w:top w:val="none" w:sz="0" w:space="0" w:color="auto"/>
        <w:left w:val="none" w:sz="0" w:space="0" w:color="auto"/>
        <w:bottom w:val="none" w:sz="0" w:space="0" w:color="auto"/>
        <w:right w:val="none" w:sz="0" w:space="0" w:color="auto"/>
      </w:divBdr>
    </w:div>
    <w:div w:id="1971327361">
      <w:bodyDiv w:val="1"/>
      <w:marLeft w:val="0"/>
      <w:marRight w:val="0"/>
      <w:marTop w:val="0"/>
      <w:marBottom w:val="0"/>
      <w:divBdr>
        <w:top w:val="none" w:sz="0" w:space="0" w:color="auto"/>
        <w:left w:val="none" w:sz="0" w:space="0" w:color="auto"/>
        <w:bottom w:val="none" w:sz="0" w:space="0" w:color="auto"/>
        <w:right w:val="none" w:sz="0" w:space="0" w:color="auto"/>
      </w:divBdr>
    </w:div>
    <w:div w:id="1974210830">
      <w:bodyDiv w:val="1"/>
      <w:marLeft w:val="0"/>
      <w:marRight w:val="0"/>
      <w:marTop w:val="0"/>
      <w:marBottom w:val="0"/>
      <w:divBdr>
        <w:top w:val="none" w:sz="0" w:space="0" w:color="auto"/>
        <w:left w:val="none" w:sz="0" w:space="0" w:color="auto"/>
        <w:bottom w:val="none" w:sz="0" w:space="0" w:color="auto"/>
        <w:right w:val="none" w:sz="0" w:space="0" w:color="auto"/>
      </w:divBdr>
    </w:div>
    <w:div w:id="1979678452">
      <w:bodyDiv w:val="1"/>
      <w:marLeft w:val="0"/>
      <w:marRight w:val="0"/>
      <w:marTop w:val="0"/>
      <w:marBottom w:val="0"/>
      <w:divBdr>
        <w:top w:val="none" w:sz="0" w:space="0" w:color="auto"/>
        <w:left w:val="none" w:sz="0" w:space="0" w:color="auto"/>
        <w:bottom w:val="none" w:sz="0" w:space="0" w:color="auto"/>
        <w:right w:val="none" w:sz="0" w:space="0" w:color="auto"/>
      </w:divBdr>
    </w:div>
    <w:div w:id="200149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ow-to-create-a-seaborn-correlation-heatmap-in-python" TargetMode="External"/><Relationship Id="rId5" Type="http://schemas.openxmlformats.org/officeDocument/2006/relationships/webSettings" Target="webSettings.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25508-BF9C-48F0-BA17-97CE4DBC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Gigu</dc:creator>
  <cp:keywords/>
  <dc:description/>
  <cp:lastModifiedBy>David Gigu</cp:lastModifiedBy>
  <cp:revision>9</cp:revision>
  <dcterms:created xsi:type="dcterms:W3CDTF">2022-01-18T00:25:00Z</dcterms:created>
  <dcterms:modified xsi:type="dcterms:W3CDTF">2022-01-19T04:30:00Z</dcterms:modified>
</cp:coreProperties>
</file>