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2C2E72" w:rsidRDefault="003154EE" w:rsidP="00B577CA">
      <w:pPr>
        <w:pStyle w:val="Title"/>
        <w:ind w:firstLine="0"/>
        <w:jc w:val="left"/>
        <w:rPr>
          <w:rFonts w:ascii="Times New Roman" w:hAnsi="Times New Roman"/>
          <w:sz w:val="20"/>
        </w:rPr>
      </w:pPr>
    </w:p>
    <w:p w:rsidR="002C2E72" w:rsidRDefault="00232292" w:rsidP="00B577CA">
      <w:pPr>
        <w:pStyle w:val="Heading1"/>
        <w:rPr>
          <w:rFonts w:ascii="Times New Roman" w:hAnsi="Times New Roman"/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3987165</wp:posOffset>
                </wp:positionH>
                <wp:positionV relativeFrom="paragraph">
                  <wp:posOffset>109074</wp:posOffset>
                </wp:positionV>
                <wp:extent cx="2023110" cy="576580"/>
                <wp:effectExtent l="0" t="0" r="8890" b="7620"/>
                <wp:wrapSquare wrapText="bothSides"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110" cy="57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5A0" w:rsidRDefault="009B75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B75A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</w:t>
                            </w:r>
                            <w:r w:rsidRPr="009B75A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is a bag of integers.</w:t>
                            </w:r>
                          </w:p>
                          <w:p w:rsidR="009B75A0" w:rsidRDefault="009B75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B75A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9B75A0">
                              <w:rPr>
                                <w:sz w:val="20"/>
                                <w:szCs w:val="20"/>
                              </w:rPr>
                              <w:t xml:space="preserve"> is the sum of the integers in </w:t>
                            </w:r>
                            <w:r w:rsidRPr="009B75A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</w:t>
                            </w:r>
                            <w:r w:rsidRPr="009B75A0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232292" w:rsidRPr="009B75A0" w:rsidRDefault="0023229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is the product of the integers in </w:t>
                            </w:r>
                            <w:r w:rsidRPr="009B75A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7" o:spid="_x0000_s1026" type="#_x0000_t202" style="position:absolute;left:0;text-align:left;margin-left:313.95pt;margin-top:8.6pt;width:159.3pt;height:4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" fillcolor="white [3201]" strokeweight=".5pt">
                <v:textbox>
                  <w:txbxContent>
                    <w:p w:rsidR="009B75A0" w:rsidRDefault="009B75A0">
                      <w:pPr>
                        <w:rPr>
                          <w:sz w:val="20"/>
                          <w:szCs w:val="20"/>
                        </w:rPr>
                      </w:pPr>
                      <w:r w:rsidRPr="009B75A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</w:t>
                      </w:r>
                      <w:r w:rsidRPr="009B75A0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is a bag of integers.</w:t>
                      </w:r>
                    </w:p>
                    <w:p w:rsidR="009B75A0" w:rsidRDefault="009B75A0">
                      <w:pPr>
                        <w:rPr>
                          <w:sz w:val="20"/>
                          <w:szCs w:val="20"/>
                        </w:rPr>
                      </w:pPr>
                      <w:r w:rsidRPr="009B75A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9B75A0">
                        <w:rPr>
                          <w:sz w:val="20"/>
                          <w:szCs w:val="20"/>
                        </w:rPr>
                        <w:t xml:space="preserve"> is the sum of the integers in </w:t>
                      </w:r>
                      <w:r w:rsidRPr="009B75A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</w:t>
                      </w:r>
                      <w:r w:rsidRPr="009B75A0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232292" w:rsidRPr="009B75A0" w:rsidRDefault="0023229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sz w:val="20"/>
                          <w:szCs w:val="20"/>
                        </w:rPr>
                        <w:t xml:space="preserve"> is the product of the integers in </w:t>
                      </w:r>
                      <w:r w:rsidRPr="009B75A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B7A">
        <w:rPr>
          <w:rFonts w:ascii="Times New Roman" w:hAnsi="Times New Roman"/>
          <w:b w:val="0"/>
        </w:rPr>
        <w:t xml:space="preserve"> </w:t>
      </w:r>
      <w:r w:rsidR="009B75A0">
        <w:rPr>
          <w:rFonts w:ascii="Times New Roman" w:hAnsi="Times New Roman"/>
          <w:b w:val="0"/>
        </w:rPr>
        <w:t xml:space="preserve">The box to the right defines </w:t>
      </w:r>
      <w:r>
        <w:rPr>
          <w:rFonts w:ascii="Times New Roman" w:hAnsi="Times New Roman"/>
          <w:b w:val="0"/>
        </w:rPr>
        <w:t>three</w:t>
      </w:r>
      <w:r w:rsidR="009B75A0">
        <w:rPr>
          <w:rFonts w:ascii="Times New Roman" w:hAnsi="Times New Roman"/>
          <w:b w:val="0"/>
        </w:rPr>
        <w:t xml:space="preserve"> variables, </w:t>
      </w:r>
      <w:r w:rsidR="009B75A0" w:rsidRPr="00232292">
        <w:rPr>
          <w:rFonts w:ascii="Courier New" w:hAnsi="Courier New" w:cs="Courier New"/>
          <w:b w:val="0"/>
          <w:sz w:val="18"/>
          <w:szCs w:val="18"/>
        </w:rPr>
        <w:t>b</w:t>
      </w:r>
      <w:r>
        <w:rPr>
          <w:rFonts w:ascii="Times New Roman" w:hAnsi="Times New Roman"/>
          <w:b w:val="0"/>
        </w:rPr>
        <w:t xml:space="preserve">, </w:t>
      </w:r>
      <w:r w:rsidRPr="009B75A0">
        <w:rPr>
          <w:rFonts w:ascii="Courier New" w:hAnsi="Courier New" w:cs="Courier New"/>
          <w:b w:val="0"/>
          <w:sz w:val="18"/>
          <w:szCs w:val="18"/>
        </w:rPr>
        <w:t>s</w:t>
      </w:r>
      <w:r>
        <w:rPr>
          <w:rFonts w:ascii="Times New Roman" w:hAnsi="Times New Roman"/>
          <w:b w:val="0"/>
        </w:rPr>
        <w:t xml:space="preserve">, and </w:t>
      </w:r>
      <w:r w:rsidRPr="00232292">
        <w:rPr>
          <w:rFonts w:ascii="Courier New" w:hAnsi="Courier New" w:cs="Courier New"/>
          <w:b w:val="0"/>
          <w:sz w:val="18"/>
          <w:szCs w:val="18"/>
        </w:rPr>
        <w:t>p</w:t>
      </w:r>
      <w:r w:rsidR="009B75A0">
        <w:rPr>
          <w:rFonts w:ascii="Times New Roman" w:hAnsi="Times New Roman"/>
          <w:b w:val="0"/>
        </w:rPr>
        <w:t xml:space="preserve">. For example, if </w:t>
      </w:r>
      <w:r w:rsidRPr="00232292">
        <w:rPr>
          <w:rFonts w:ascii="Courier New" w:hAnsi="Courier New" w:cs="Courier New"/>
          <w:b w:val="0"/>
          <w:sz w:val="18"/>
          <w:szCs w:val="18"/>
        </w:rPr>
        <w:t>b</w:t>
      </w:r>
      <w:r w:rsidR="009B75A0">
        <w:rPr>
          <w:rFonts w:ascii="Times New Roman" w:hAnsi="Times New Roman"/>
          <w:b w:val="0"/>
        </w:rPr>
        <w:t xml:space="preserve"> contains the value</w:t>
      </w:r>
      <w:r>
        <w:rPr>
          <w:rFonts w:ascii="Times New Roman" w:hAnsi="Times New Roman"/>
          <w:b w:val="0"/>
        </w:rPr>
        <w:t>s {2, 3, 2</w:t>
      </w:r>
      <w:r w:rsidR="009B75A0">
        <w:rPr>
          <w:rFonts w:ascii="Times New Roman" w:hAnsi="Times New Roman"/>
          <w:b w:val="0"/>
        </w:rPr>
        <w:t xml:space="preserve">}, </w:t>
      </w:r>
      <w:r w:rsidR="009B75A0" w:rsidRPr="009B75A0">
        <w:rPr>
          <w:rFonts w:ascii="Courier New" w:hAnsi="Courier New" w:cs="Courier New"/>
          <w:b w:val="0"/>
          <w:sz w:val="18"/>
          <w:szCs w:val="18"/>
        </w:rPr>
        <w:t>s</w:t>
      </w:r>
      <w:r>
        <w:rPr>
          <w:rFonts w:ascii="Times New Roman" w:hAnsi="Times New Roman"/>
          <w:b w:val="0"/>
        </w:rPr>
        <w:t xml:space="preserve"> = 7</w:t>
      </w:r>
      <w:r w:rsidR="009B75A0">
        <w:rPr>
          <w:rFonts w:ascii="Times New Roman" w:hAnsi="Times New Roman"/>
          <w:b w:val="0"/>
        </w:rPr>
        <w:t xml:space="preserve">, and </w:t>
      </w:r>
      <w:r w:rsidRPr="00232292">
        <w:rPr>
          <w:rFonts w:ascii="Courier New" w:hAnsi="Courier New" w:cs="Courier New"/>
          <w:b w:val="0"/>
          <w:sz w:val="18"/>
          <w:szCs w:val="18"/>
        </w:rPr>
        <w:t>p</w:t>
      </w:r>
      <w:r>
        <w:rPr>
          <w:rFonts w:ascii="Times New Roman" w:hAnsi="Times New Roman"/>
          <w:b w:val="0"/>
        </w:rPr>
        <w:t xml:space="preserve"> = 12</w:t>
      </w:r>
      <w:r w:rsidR="009B75A0">
        <w:rPr>
          <w:rFonts w:ascii="Times New Roman" w:hAnsi="Times New Roman"/>
          <w:b w:val="0"/>
        </w:rPr>
        <w:t>.</w:t>
      </w:r>
    </w:p>
    <w:p w:rsidR="00232292" w:rsidRDefault="00232292" w:rsidP="00232292">
      <w:pPr>
        <w:pStyle w:val="Heading1"/>
        <w:rPr>
          <w:b w:val="0"/>
        </w:rPr>
      </w:pPr>
      <w:r w:rsidRPr="00232292">
        <w:rPr>
          <w:b w:val="0"/>
        </w:rPr>
        <w:t>Suppose</w:t>
      </w:r>
      <w:r>
        <w:rPr>
          <w:b w:val="0"/>
        </w:rPr>
        <w:t xml:space="preserve"> </w:t>
      </w:r>
      <w:r w:rsidRPr="00232292">
        <w:rPr>
          <w:rFonts w:ascii="Courier New" w:hAnsi="Courier New" w:cs="Courier New"/>
          <w:b w:val="0"/>
          <w:sz w:val="18"/>
          <w:szCs w:val="18"/>
        </w:rPr>
        <w:t>b</w:t>
      </w:r>
      <w:r>
        <w:rPr>
          <w:b w:val="0"/>
        </w:rPr>
        <w:t xml:space="preserve"> is empty. Then </w:t>
      </w:r>
      <w:r w:rsidRPr="009B75A0">
        <w:rPr>
          <w:rFonts w:ascii="Courier New" w:hAnsi="Courier New" w:cs="Courier New"/>
          <w:b w:val="0"/>
          <w:sz w:val="18"/>
          <w:szCs w:val="18"/>
        </w:rPr>
        <w:t>s</w:t>
      </w:r>
      <w:r>
        <w:rPr>
          <w:b w:val="0"/>
        </w:rPr>
        <w:t xml:space="preserve"> = 0 and </w:t>
      </w:r>
      <w:r w:rsidRPr="00232292">
        <w:rPr>
          <w:rFonts w:ascii="Courier New" w:hAnsi="Courier New" w:cs="Courier New"/>
          <w:b w:val="0"/>
          <w:sz w:val="18"/>
          <w:szCs w:val="18"/>
        </w:rPr>
        <w:t>p</w:t>
      </w:r>
      <w:r>
        <w:rPr>
          <w:b w:val="0"/>
        </w:rPr>
        <w:t xml:space="preserve"> = 1. The big question then arises: why is the </w:t>
      </w:r>
      <w:r w:rsidRPr="00232292">
        <w:rPr>
          <w:b w:val="0"/>
          <w:i/>
        </w:rPr>
        <w:t>product</w:t>
      </w:r>
      <w:r>
        <w:rPr>
          <w:b w:val="0"/>
        </w:rPr>
        <w:t xml:space="preserve"> of an empty bag 1? This little note answers that question and talks about the identity of an operation.</w:t>
      </w:r>
    </w:p>
    <w:p w:rsidR="00232292" w:rsidRPr="00232292" w:rsidRDefault="007234D7" w:rsidP="00232292">
      <w:pPr>
        <w:pStyle w:val="Heading1"/>
        <w:spacing w:before="240"/>
        <w:ind w:firstLine="0"/>
      </w:pPr>
      <w:r>
        <w:t xml:space="preserve">Why </w:t>
      </w:r>
      <w:r w:rsidR="00232292">
        <w:t xml:space="preserve">1 </w:t>
      </w:r>
      <w:r>
        <w:t xml:space="preserve">is </w:t>
      </w:r>
      <w:r w:rsidR="00232292">
        <w:t>the product of an empty bag:</w:t>
      </w:r>
    </w:p>
    <w:p w:rsidR="00232292" w:rsidRPr="005C4464" w:rsidRDefault="00232292" w:rsidP="00232292">
      <w:pPr>
        <w:pStyle w:val="Heading1"/>
        <w:rPr>
          <w:rFonts w:ascii="Times New Roman" w:hAnsi="Times New Roman"/>
          <w:b w:val="0"/>
        </w:rPr>
      </w:pPr>
      <w:r w:rsidRPr="00232292">
        <w:rPr>
          <w:b w:val="0"/>
        </w:rPr>
        <w:t>Suppose</w:t>
      </w:r>
      <w:r>
        <w:rPr>
          <w:b w:val="0"/>
        </w:rPr>
        <w:t xml:space="preserve"> </w:t>
      </w:r>
      <w:r w:rsidR="00DA5989" w:rsidRPr="00232292">
        <w:rPr>
          <w:rFonts w:ascii="Courier New" w:hAnsi="Courier New" w:cs="Courier New"/>
          <w:b w:val="0"/>
          <w:sz w:val="18"/>
          <w:szCs w:val="18"/>
        </w:rPr>
        <w:t>b</w:t>
      </w:r>
      <w:r>
        <w:rPr>
          <w:b w:val="0"/>
        </w:rPr>
        <w:t xml:space="preserve"> contains {2, 3, 2}, so </w:t>
      </w:r>
      <w:r w:rsidR="00DA5989" w:rsidRPr="009B75A0">
        <w:rPr>
          <w:rFonts w:ascii="Courier New" w:hAnsi="Courier New" w:cs="Courier New"/>
          <w:b w:val="0"/>
          <w:sz w:val="18"/>
          <w:szCs w:val="18"/>
        </w:rPr>
        <w:t>s</w:t>
      </w:r>
      <w:r w:rsidR="00DA5989">
        <w:rPr>
          <w:b w:val="0"/>
        </w:rPr>
        <w:t xml:space="preserve"> = 7 and </w:t>
      </w:r>
      <w:r w:rsidR="00DA5989" w:rsidRPr="00232292">
        <w:rPr>
          <w:rFonts w:ascii="Courier New" w:hAnsi="Courier New" w:cs="Courier New"/>
          <w:b w:val="0"/>
          <w:sz w:val="18"/>
          <w:szCs w:val="18"/>
        </w:rPr>
        <w:t>p</w:t>
      </w:r>
      <w:r w:rsidR="00DA5989">
        <w:rPr>
          <w:b w:val="0"/>
        </w:rPr>
        <w:t xml:space="preserve"> = 12. Suppose we want to insert</w:t>
      </w:r>
      <w:r>
        <w:rPr>
          <w:b w:val="0"/>
        </w:rPr>
        <w:t xml:space="preserve"> the value </w:t>
      </w:r>
      <w:r w:rsidR="00DA5989">
        <w:rPr>
          <w:b w:val="0"/>
        </w:rPr>
        <w:t>5 in</w:t>
      </w:r>
      <w:r w:rsidR="0083498F">
        <w:rPr>
          <w:b w:val="0"/>
        </w:rPr>
        <w:t xml:space="preserve"> </w:t>
      </w:r>
      <w:r w:rsidR="00DA5989" w:rsidRPr="00232292">
        <w:rPr>
          <w:rFonts w:ascii="Courier New" w:hAnsi="Courier New" w:cs="Courier New"/>
          <w:b w:val="0"/>
          <w:sz w:val="18"/>
          <w:szCs w:val="18"/>
        </w:rPr>
        <w:t>b</w:t>
      </w:r>
      <w:r w:rsidR="0083498F">
        <w:rPr>
          <w:b w:val="0"/>
        </w:rPr>
        <w:t xml:space="preserve"> but keep all definitions </w:t>
      </w:r>
      <w:r w:rsidR="0083498F" w:rsidRPr="005C4464">
        <w:rPr>
          <w:rFonts w:ascii="Times New Roman" w:hAnsi="Times New Roman"/>
          <w:b w:val="0"/>
        </w:rPr>
        <w:t>true, we would execute:</w:t>
      </w:r>
    </w:p>
    <w:p w:rsidR="0083498F" w:rsidRPr="0083498F" w:rsidRDefault="0083498F" w:rsidP="0083498F">
      <w:pPr>
        <w:pStyle w:val="Heading1"/>
        <w:rPr>
          <w:rFonts w:ascii="Times New Roman" w:hAnsi="Times New Roman"/>
          <w:b w:val="0"/>
        </w:rPr>
      </w:pPr>
      <w:r w:rsidRPr="005C4464">
        <w:rPr>
          <w:rFonts w:ascii="Times New Roman" w:hAnsi="Times New Roman"/>
        </w:rPr>
        <w:tab/>
      </w:r>
      <w:r w:rsidRPr="005C4464">
        <w:rPr>
          <w:rFonts w:ascii="Times New Roman" w:hAnsi="Times New Roman"/>
          <w:b w:val="0"/>
        </w:rPr>
        <w:t>Add 5 to</w:t>
      </w:r>
      <w:r w:rsidRPr="0083498F">
        <w:rPr>
          <w:rFonts w:ascii="Times New Roman" w:hAnsi="Times New Roman"/>
          <w:b w:val="0"/>
        </w:rPr>
        <w:t xml:space="preserve"> </w:t>
      </w:r>
      <w:r w:rsidR="00DA5989" w:rsidRPr="00232292">
        <w:rPr>
          <w:rFonts w:ascii="Courier New" w:hAnsi="Courier New" w:cs="Courier New"/>
          <w:b w:val="0"/>
          <w:sz w:val="18"/>
          <w:szCs w:val="18"/>
        </w:rPr>
        <w:t>b</w:t>
      </w:r>
      <w:r w:rsidRPr="0083498F">
        <w:rPr>
          <w:rFonts w:ascii="Times New Roman" w:hAnsi="Times New Roman"/>
          <w:b w:val="0"/>
        </w:rPr>
        <w:t>;</w:t>
      </w:r>
    </w:p>
    <w:p w:rsidR="0083498F" w:rsidRPr="0083498F" w:rsidRDefault="0083498F" w:rsidP="0083498F">
      <w:pPr>
        <w:rPr>
          <w:sz w:val="20"/>
          <w:szCs w:val="20"/>
        </w:rPr>
      </w:pPr>
      <w:r w:rsidRPr="0083498F">
        <w:rPr>
          <w:sz w:val="20"/>
          <w:szCs w:val="20"/>
        </w:rPr>
        <w:tab/>
      </w:r>
      <w:r w:rsidR="00DA5989" w:rsidRPr="00DA5989">
        <w:rPr>
          <w:rFonts w:ascii="Courier New" w:hAnsi="Courier New" w:cs="Courier New"/>
          <w:sz w:val="18"/>
          <w:szCs w:val="18"/>
        </w:rPr>
        <w:t>s</w:t>
      </w:r>
      <w:r w:rsidRPr="0083498F">
        <w:rPr>
          <w:sz w:val="20"/>
          <w:szCs w:val="20"/>
        </w:rPr>
        <w:t>=</w:t>
      </w:r>
      <w:r w:rsidR="00DA5989">
        <w:rPr>
          <w:rFonts w:ascii="Courier New" w:hAnsi="Courier New" w:cs="Courier New"/>
          <w:sz w:val="18"/>
          <w:szCs w:val="18"/>
        </w:rPr>
        <w:t xml:space="preserve"> </w:t>
      </w:r>
      <w:r w:rsidR="00DA5989" w:rsidRPr="00DA5989">
        <w:rPr>
          <w:rFonts w:ascii="Courier New" w:hAnsi="Courier New" w:cs="Courier New"/>
          <w:sz w:val="18"/>
          <w:szCs w:val="18"/>
        </w:rPr>
        <w:t>s</w:t>
      </w:r>
      <w:r w:rsidRPr="0083498F">
        <w:rPr>
          <w:sz w:val="20"/>
          <w:szCs w:val="20"/>
        </w:rPr>
        <w:t xml:space="preserve"> + 5;</w:t>
      </w:r>
    </w:p>
    <w:p w:rsidR="0083498F" w:rsidRPr="0083498F" w:rsidRDefault="00DA5989" w:rsidP="0083498F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DA5989">
        <w:rPr>
          <w:rFonts w:ascii="Courier New" w:hAnsi="Courier New" w:cs="Courier New"/>
          <w:sz w:val="18"/>
          <w:szCs w:val="18"/>
        </w:rPr>
        <w:t>p</w:t>
      </w:r>
      <w:r>
        <w:rPr>
          <w:sz w:val="20"/>
          <w:szCs w:val="20"/>
        </w:rPr>
        <w:t>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A5989">
        <w:rPr>
          <w:rFonts w:ascii="Courier New" w:hAnsi="Courier New" w:cs="Courier New"/>
          <w:sz w:val="18"/>
          <w:szCs w:val="18"/>
        </w:rPr>
        <w:t>p</w:t>
      </w:r>
      <w:r w:rsidR="0083498F" w:rsidRPr="0083498F">
        <w:rPr>
          <w:sz w:val="20"/>
          <w:szCs w:val="20"/>
        </w:rPr>
        <w:t xml:space="preserve"> * 5;</w:t>
      </w:r>
    </w:p>
    <w:p w:rsidR="00367BAB" w:rsidRPr="00367BAB" w:rsidRDefault="00DA5989" w:rsidP="00367BAB">
      <w:pPr>
        <w:pStyle w:val="Heading1"/>
        <w:ind w:firstLine="0"/>
        <w:rPr>
          <w:rFonts w:ascii="Times New Roman" w:hAnsi="Times New Roman"/>
          <w:b w:val="0"/>
        </w:rPr>
      </w:pPr>
      <w:r w:rsidRPr="00367BAB">
        <w:rPr>
          <w:rFonts w:ascii="Times New Roman" w:hAnsi="Times New Roman"/>
          <w:b w:val="0"/>
        </w:rPr>
        <w:t>That same sequence should be used to ad</w:t>
      </w:r>
      <w:r w:rsidR="005C4464" w:rsidRPr="00367BAB">
        <w:rPr>
          <w:rFonts w:ascii="Times New Roman" w:hAnsi="Times New Roman"/>
          <w:b w:val="0"/>
        </w:rPr>
        <w:t>d</w:t>
      </w:r>
      <w:r w:rsidRPr="00367BAB">
        <w:rPr>
          <w:rFonts w:ascii="Times New Roman" w:hAnsi="Times New Roman"/>
          <w:b w:val="0"/>
        </w:rPr>
        <w:t xml:space="preserve"> 5 to </w:t>
      </w:r>
      <w:r w:rsidR="007234D7" w:rsidRPr="00232292">
        <w:rPr>
          <w:rFonts w:ascii="Courier New" w:hAnsi="Courier New" w:cs="Courier New"/>
          <w:b w:val="0"/>
          <w:sz w:val="18"/>
          <w:szCs w:val="18"/>
        </w:rPr>
        <w:t>b</w:t>
      </w:r>
      <w:r w:rsidRPr="00367BAB">
        <w:rPr>
          <w:rFonts w:ascii="Times New Roman" w:hAnsi="Times New Roman"/>
          <w:b w:val="0"/>
        </w:rPr>
        <w:t xml:space="preserve"> no matter what </w:t>
      </w:r>
      <w:r w:rsidR="007234D7" w:rsidRPr="00232292">
        <w:rPr>
          <w:rFonts w:ascii="Courier New" w:hAnsi="Courier New" w:cs="Courier New"/>
          <w:b w:val="0"/>
          <w:sz w:val="18"/>
          <w:szCs w:val="18"/>
        </w:rPr>
        <w:t>b</w:t>
      </w:r>
      <w:r w:rsidRPr="00367BAB">
        <w:rPr>
          <w:rFonts w:ascii="Times New Roman" w:hAnsi="Times New Roman"/>
          <w:b w:val="0"/>
        </w:rPr>
        <w:t xml:space="preserve"> is. Suppose </w:t>
      </w:r>
      <w:r w:rsidR="00367BAB">
        <w:rPr>
          <w:rFonts w:ascii="Times New Roman" w:hAnsi="Times New Roman"/>
          <w:b w:val="0"/>
        </w:rPr>
        <w:t xml:space="preserve">bag </w:t>
      </w:r>
      <w:r w:rsidR="007234D7" w:rsidRPr="00232292">
        <w:rPr>
          <w:rFonts w:ascii="Courier New" w:hAnsi="Courier New" w:cs="Courier New"/>
          <w:b w:val="0"/>
          <w:sz w:val="18"/>
          <w:szCs w:val="18"/>
        </w:rPr>
        <w:t>b</w:t>
      </w:r>
      <w:r w:rsidRPr="00367BAB">
        <w:rPr>
          <w:rFonts w:ascii="Times New Roman" w:hAnsi="Times New Roman"/>
          <w:b w:val="0"/>
        </w:rPr>
        <w:t xml:space="preserve"> is empt</w:t>
      </w:r>
      <w:r w:rsidR="00367BAB">
        <w:rPr>
          <w:rFonts w:ascii="Times New Roman" w:hAnsi="Times New Roman"/>
          <w:b w:val="0"/>
        </w:rPr>
        <w:t xml:space="preserve">y and we add 5 to it. Therefore, we want to set </w:t>
      </w:r>
      <w:r w:rsidR="007234D7" w:rsidRPr="00367BAB">
        <w:rPr>
          <w:rFonts w:ascii="Courier New" w:hAnsi="Courier New" w:cs="Courier New"/>
          <w:b w:val="0"/>
          <w:sz w:val="18"/>
          <w:szCs w:val="18"/>
        </w:rPr>
        <w:t>p</w:t>
      </w:r>
      <w:r w:rsidR="00367BAB">
        <w:rPr>
          <w:rFonts w:ascii="Times New Roman" w:hAnsi="Times New Roman"/>
          <w:b w:val="0"/>
        </w:rPr>
        <w:t xml:space="preserve"> to 5. What value should be i</w:t>
      </w:r>
      <w:r w:rsidR="007234D7">
        <w:rPr>
          <w:rFonts w:ascii="Times New Roman" w:hAnsi="Times New Roman"/>
          <w:b w:val="0"/>
        </w:rPr>
        <w:t xml:space="preserve">n </w:t>
      </w:r>
      <w:r w:rsidR="007234D7" w:rsidRPr="00367BAB">
        <w:rPr>
          <w:rFonts w:ascii="Courier New" w:hAnsi="Courier New" w:cs="Courier New"/>
          <w:b w:val="0"/>
          <w:sz w:val="18"/>
          <w:szCs w:val="18"/>
        </w:rPr>
        <w:t>p</w:t>
      </w:r>
      <w:r w:rsidR="007234D7">
        <w:rPr>
          <w:rFonts w:ascii="Times New Roman" w:hAnsi="Times New Roman"/>
          <w:b w:val="0"/>
        </w:rPr>
        <w:t xml:space="preserve"> </w:t>
      </w:r>
      <w:r w:rsidR="00367BAB">
        <w:rPr>
          <w:rFonts w:ascii="Times New Roman" w:hAnsi="Times New Roman"/>
          <w:b w:val="0"/>
        </w:rPr>
        <w:t>when the bag is empty to that execution of</w:t>
      </w:r>
    </w:p>
    <w:p w:rsidR="00367BAB" w:rsidRDefault="00367BAB" w:rsidP="00367BAB">
      <w:pPr>
        <w:pStyle w:val="Heading1"/>
        <w:rPr>
          <w:rFonts w:ascii="Times New Roman" w:hAnsi="Times New Roman"/>
          <w:b w:val="0"/>
        </w:rPr>
      </w:pPr>
      <w:r>
        <w:tab/>
      </w:r>
      <w:r w:rsidRPr="00367BAB">
        <w:rPr>
          <w:rFonts w:ascii="Courier New" w:hAnsi="Courier New" w:cs="Courier New"/>
          <w:b w:val="0"/>
          <w:sz w:val="18"/>
          <w:szCs w:val="18"/>
        </w:rPr>
        <w:t>p</w:t>
      </w:r>
      <w:r w:rsidRPr="00367BAB">
        <w:rPr>
          <w:b w:val="0"/>
        </w:rPr>
        <w:t>=</w:t>
      </w:r>
      <w:r w:rsidRPr="00367BAB">
        <w:rPr>
          <w:rFonts w:ascii="Courier New" w:hAnsi="Courier New" w:cs="Courier New"/>
          <w:b w:val="0"/>
          <w:sz w:val="18"/>
          <w:szCs w:val="18"/>
        </w:rPr>
        <w:t xml:space="preserve"> p</w:t>
      </w:r>
      <w:r w:rsidRPr="00367BAB">
        <w:rPr>
          <w:rFonts w:ascii="Times New Roman" w:hAnsi="Times New Roman"/>
          <w:b w:val="0"/>
        </w:rPr>
        <w:t xml:space="preserve"> * 5;</w:t>
      </w:r>
    </w:p>
    <w:p w:rsidR="009B75A0" w:rsidRPr="00367BAB" w:rsidRDefault="00367BAB" w:rsidP="00367BAB">
      <w:pPr>
        <w:pStyle w:val="Heading1"/>
        <w:ind w:firstLine="0"/>
        <w:rPr>
          <w:rFonts w:ascii="Times New Roman" w:hAnsi="Times New Roman"/>
          <w:b w:val="0"/>
        </w:rPr>
      </w:pPr>
      <w:r w:rsidRPr="00367BAB">
        <w:rPr>
          <w:rFonts w:ascii="Times New Roman" w:hAnsi="Times New Roman"/>
          <w:b w:val="0"/>
        </w:rPr>
        <w:t xml:space="preserve">sets </w:t>
      </w:r>
      <w:r w:rsidR="007234D7" w:rsidRPr="00367BAB">
        <w:rPr>
          <w:rFonts w:ascii="Courier New" w:hAnsi="Courier New" w:cs="Courier New"/>
          <w:b w:val="0"/>
          <w:sz w:val="18"/>
          <w:szCs w:val="18"/>
        </w:rPr>
        <w:t>p</w:t>
      </w:r>
      <w:r w:rsidRPr="00367BAB">
        <w:rPr>
          <w:rFonts w:ascii="Times New Roman" w:hAnsi="Times New Roman"/>
          <w:b w:val="0"/>
        </w:rPr>
        <w:t xml:space="preserve"> to 5? Obviously, </w:t>
      </w:r>
      <w:r w:rsidR="007234D7" w:rsidRPr="00367BAB">
        <w:rPr>
          <w:rFonts w:ascii="Courier New" w:hAnsi="Courier New" w:cs="Courier New"/>
          <w:b w:val="0"/>
          <w:sz w:val="18"/>
          <w:szCs w:val="18"/>
        </w:rPr>
        <w:t>p</w:t>
      </w:r>
      <w:r w:rsidRPr="00367BAB">
        <w:rPr>
          <w:rFonts w:ascii="Times New Roman" w:hAnsi="Times New Roman"/>
          <w:b w:val="0"/>
        </w:rPr>
        <w:t xml:space="preserve"> must be 1. That is why the product of an empty bag is defined to be 1.</w:t>
      </w:r>
    </w:p>
    <w:p w:rsidR="00CD79C2" w:rsidRPr="00CD79C2" w:rsidRDefault="00367BAB" w:rsidP="00CD79C2">
      <w:pPr>
        <w:pStyle w:val="Heading1"/>
        <w:spacing w:before="240"/>
        <w:ind w:firstLine="0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The identity of a binary operation</w:t>
      </w:r>
    </w:p>
    <w:p w:rsidR="008F38CA" w:rsidRDefault="008F38CA" w:rsidP="00367BAB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We define the </w:t>
      </w:r>
      <w:r w:rsidRPr="008F38CA">
        <w:rPr>
          <w:rFonts w:ascii="Times New Roman" w:hAnsi="Times New Roman"/>
          <w:b w:val="0"/>
        </w:rPr>
        <w:t>identity</w:t>
      </w:r>
      <w:r>
        <w:rPr>
          <w:rFonts w:ascii="Times New Roman" w:hAnsi="Times New Roman"/>
          <w:b w:val="0"/>
        </w:rPr>
        <w:t xml:space="preserve"> of common operators. The generalization to any binary operator is clear, although not all binary operators have identities:</w:t>
      </w:r>
    </w:p>
    <w:p w:rsidR="00367BAB" w:rsidRDefault="00367BAB" w:rsidP="008F38CA">
      <w:pPr>
        <w:pStyle w:val="Heading1"/>
        <w:ind w:firstLine="720"/>
        <w:rPr>
          <w:rFonts w:ascii="Times New Roman" w:hAnsi="Times New Roman"/>
          <w:b w:val="0"/>
        </w:rPr>
      </w:pPr>
      <w:r w:rsidRPr="008F38CA">
        <w:rPr>
          <w:rFonts w:ascii="Times New Roman" w:hAnsi="Times New Roman"/>
          <w:b w:val="0"/>
        </w:rPr>
        <w:t>0</w:t>
      </w:r>
      <w:r>
        <w:rPr>
          <w:rFonts w:ascii="Times New Roman" w:hAnsi="Times New Roman"/>
          <w:b w:val="0"/>
        </w:rPr>
        <w:t xml:space="preserve"> is the identity of + because</w:t>
      </w:r>
      <w:r>
        <w:rPr>
          <w:rFonts w:ascii="Times New Roman" w:hAnsi="Times New Roman"/>
          <w:b w:val="0"/>
        </w:rPr>
        <w:tab/>
        <w:t xml:space="preserve">0 + </w:t>
      </w:r>
      <w:r w:rsidR="007234D7">
        <w:rPr>
          <w:rFonts w:ascii="Courier New" w:hAnsi="Courier New" w:cs="Courier New"/>
          <w:b w:val="0"/>
          <w:sz w:val="18"/>
          <w:szCs w:val="18"/>
        </w:rPr>
        <w:t>x</w:t>
      </w:r>
      <w:r w:rsidR="007234D7">
        <w:rPr>
          <w:rFonts w:ascii="Times New Roman" w:hAnsi="Times New Roman"/>
          <w:b w:val="0"/>
        </w:rPr>
        <w:t xml:space="preserve"> = </w:t>
      </w:r>
      <w:r w:rsidR="007234D7">
        <w:rPr>
          <w:rFonts w:ascii="Courier New" w:hAnsi="Courier New" w:cs="Courier New"/>
          <w:b w:val="0"/>
          <w:sz w:val="18"/>
          <w:szCs w:val="18"/>
        </w:rPr>
        <w:t>x</w:t>
      </w:r>
    </w:p>
    <w:p w:rsidR="00367BAB" w:rsidRPr="00367BAB" w:rsidRDefault="00367BAB" w:rsidP="00DA196E">
      <w:pPr>
        <w:pStyle w:val="Heading1"/>
        <w:spacing w:before="0"/>
        <w:ind w:firstLine="72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1 is the identity of * because</w:t>
      </w:r>
      <w:r>
        <w:rPr>
          <w:rFonts w:ascii="Times New Roman" w:hAnsi="Times New Roman"/>
          <w:b w:val="0"/>
        </w:rPr>
        <w:tab/>
        <w:t>1</w:t>
      </w:r>
      <w:r>
        <w:rPr>
          <w:rFonts w:ascii="Times New Roman" w:hAnsi="Times New Roman"/>
          <w:b w:val="0"/>
        </w:rPr>
        <w:t xml:space="preserve"> + x = x</w:t>
      </w:r>
    </w:p>
    <w:p w:rsidR="00367BAB" w:rsidRDefault="00367BAB" w:rsidP="00DA196E">
      <w:pPr>
        <w:pStyle w:val="Heading1"/>
        <w:spacing w:before="0"/>
        <w:ind w:firstLine="72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false is the identity of ||</w:t>
      </w:r>
      <w:r>
        <w:rPr>
          <w:rFonts w:ascii="Times New Roman" w:hAnsi="Times New Roman"/>
          <w:b w:val="0"/>
        </w:rPr>
        <w:t xml:space="preserve"> because</w:t>
      </w:r>
      <w:r>
        <w:rPr>
          <w:rFonts w:ascii="Times New Roman" w:hAnsi="Times New Roman"/>
          <w:b w:val="0"/>
        </w:rPr>
        <w:tab/>
      </w:r>
      <w:r w:rsidRPr="007234D7">
        <w:rPr>
          <w:rFonts w:ascii="Times New Roman" w:hAnsi="Times New Roman"/>
        </w:rPr>
        <w:t>false</w:t>
      </w:r>
      <w:r w:rsidR="007234D7">
        <w:rPr>
          <w:rFonts w:ascii="Times New Roman" w:hAnsi="Times New Roman"/>
          <w:b w:val="0"/>
        </w:rPr>
        <w:t xml:space="preserve"> || </w:t>
      </w:r>
      <w:r w:rsidR="007234D7">
        <w:rPr>
          <w:rFonts w:ascii="Courier New" w:hAnsi="Courier New" w:cs="Courier New"/>
          <w:b w:val="0"/>
          <w:sz w:val="18"/>
          <w:szCs w:val="18"/>
        </w:rPr>
        <w:t>c</w:t>
      </w:r>
      <w:r>
        <w:rPr>
          <w:rFonts w:ascii="Times New Roman" w:hAnsi="Times New Roman"/>
          <w:b w:val="0"/>
        </w:rPr>
        <w:t xml:space="preserve"> = </w:t>
      </w:r>
      <w:r w:rsidR="007234D7">
        <w:rPr>
          <w:rFonts w:ascii="Courier New" w:hAnsi="Courier New" w:cs="Courier New"/>
          <w:b w:val="0"/>
          <w:sz w:val="18"/>
          <w:szCs w:val="18"/>
        </w:rPr>
        <w:t>c</w:t>
      </w:r>
    </w:p>
    <w:p w:rsidR="00367BAB" w:rsidRDefault="00367BAB" w:rsidP="00DA196E">
      <w:pPr>
        <w:pStyle w:val="Heading1"/>
        <w:spacing w:before="0"/>
        <w:ind w:firstLine="72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true is the identity of &amp;&amp; because</w:t>
      </w:r>
      <w:r>
        <w:rPr>
          <w:rFonts w:ascii="Times New Roman" w:hAnsi="Times New Roman"/>
          <w:b w:val="0"/>
        </w:rPr>
        <w:tab/>
      </w:r>
      <w:r w:rsidRPr="007234D7">
        <w:rPr>
          <w:rFonts w:ascii="Times New Roman" w:hAnsi="Times New Roman"/>
        </w:rPr>
        <w:t>true</w:t>
      </w:r>
      <w:r w:rsidR="007234D7">
        <w:rPr>
          <w:rFonts w:ascii="Times New Roman" w:hAnsi="Times New Roman"/>
          <w:b w:val="0"/>
        </w:rPr>
        <w:t xml:space="preserve"> &amp;&amp; </w:t>
      </w:r>
      <w:r w:rsidR="007234D7">
        <w:rPr>
          <w:rFonts w:ascii="Courier New" w:hAnsi="Courier New" w:cs="Courier New"/>
          <w:b w:val="0"/>
          <w:sz w:val="18"/>
          <w:szCs w:val="18"/>
        </w:rPr>
        <w:t>c</w:t>
      </w:r>
      <w:r w:rsidR="007234D7">
        <w:rPr>
          <w:rFonts w:ascii="Times New Roman" w:hAnsi="Times New Roman"/>
          <w:b w:val="0"/>
        </w:rPr>
        <w:t xml:space="preserve"> = </w:t>
      </w:r>
      <w:r w:rsidR="007234D7">
        <w:rPr>
          <w:rFonts w:ascii="Courier New" w:hAnsi="Courier New" w:cs="Courier New"/>
          <w:b w:val="0"/>
          <w:sz w:val="18"/>
          <w:szCs w:val="18"/>
        </w:rPr>
        <w:t>c</w:t>
      </w:r>
    </w:p>
    <w:p w:rsidR="007234D7" w:rsidRDefault="00DA196E" w:rsidP="007234D7">
      <w:pPr>
        <w:pStyle w:val="Heading1"/>
        <w:ind w:firstLine="27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For any binary operator </w:t>
      </w:r>
      <w:r w:rsidR="007234D7" w:rsidRPr="007234D7">
        <w:rPr>
          <w:rFonts w:ascii="Times New Roman" w:hAnsi="Times New Roman"/>
        </w:rPr>
        <w:t>o</w:t>
      </w:r>
      <w:r w:rsidR="007234D7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with an identity</w:t>
      </w:r>
      <w:r w:rsidR="007234D7">
        <w:rPr>
          <w:rFonts w:ascii="Times New Roman" w:hAnsi="Times New Roman"/>
          <w:b w:val="0"/>
        </w:rPr>
        <w:t>,</w:t>
      </w:r>
      <w:r w:rsidR="00753BC4">
        <w:rPr>
          <w:rFonts w:ascii="Times New Roman" w:hAnsi="Times New Roman"/>
          <w:b w:val="0"/>
        </w:rPr>
        <w:t xml:space="preserve"> </w:t>
      </w:r>
      <w:r w:rsidR="007234D7" w:rsidRPr="007234D7">
        <w:rPr>
          <w:rFonts w:ascii="Times New Roman" w:hAnsi="Times New Roman"/>
        </w:rPr>
        <w:t>o</w:t>
      </w:r>
      <w:r w:rsidR="007234D7">
        <w:rPr>
          <w:rFonts w:ascii="Times New Roman" w:hAnsi="Times New Roman"/>
          <w:b w:val="0"/>
        </w:rPr>
        <w:t xml:space="preserve"> applied to the </w:t>
      </w:r>
      <w:bookmarkStart w:id="0" w:name="_GoBack"/>
      <w:bookmarkEnd w:id="0"/>
      <w:r w:rsidR="007234D7">
        <w:rPr>
          <w:rFonts w:ascii="Times New Roman" w:hAnsi="Times New Roman"/>
          <w:b w:val="0"/>
        </w:rPr>
        <w:t xml:space="preserve">empty bag is the identity of </w:t>
      </w:r>
      <w:r w:rsidR="007234D7" w:rsidRPr="007234D7">
        <w:rPr>
          <w:rFonts w:ascii="Times New Roman" w:hAnsi="Times New Roman"/>
        </w:rPr>
        <w:t>o</w:t>
      </w:r>
      <w:r w:rsidR="007234D7">
        <w:rPr>
          <w:rFonts w:ascii="Times New Roman" w:hAnsi="Times New Roman"/>
          <w:b w:val="0"/>
        </w:rPr>
        <w:t>.</w:t>
      </w:r>
    </w:p>
    <w:p w:rsidR="007234D7" w:rsidRDefault="007234D7" w:rsidP="007234D7">
      <w:pPr>
        <w:pStyle w:val="Heading1"/>
        <w:ind w:firstLine="72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The sum of an empty bag is 0.</w:t>
      </w:r>
    </w:p>
    <w:p w:rsidR="007234D7" w:rsidRPr="00367BAB" w:rsidRDefault="007234D7" w:rsidP="007234D7">
      <w:pPr>
        <w:pStyle w:val="Heading1"/>
        <w:spacing w:before="0"/>
        <w:ind w:firstLine="72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The product of an empty bag is 1.</w:t>
      </w:r>
    </w:p>
    <w:p w:rsidR="007234D7" w:rsidRDefault="007234D7" w:rsidP="007234D7">
      <w:pPr>
        <w:pStyle w:val="Heading1"/>
        <w:spacing w:before="0"/>
        <w:ind w:firstLine="72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The disjunction (“or”</w:t>
      </w:r>
      <w:r>
        <w:rPr>
          <w:rFonts w:ascii="Times New Roman" w:hAnsi="Times New Roman"/>
          <w:b w:val="0"/>
        </w:rPr>
        <w:t xml:space="preserve"> ||</w:t>
      </w:r>
      <w:r>
        <w:rPr>
          <w:rFonts w:ascii="Times New Roman" w:hAnsi="Times New Roman"/>
          <w:b w:val="0"/>
        </w:rPr>
        <w:t>)</w:t>
      </w:r>
      <w:r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of an empty bag is </w:t>
      </w:r>
      <w:r w:rsidRPr="007234D7">
        <w:rPr>
          <w:rFonts w:ascii="Times New Roman" w:hAnsi="Times New Roman"/>
        </w:rPr>
        <w:t>false</w:t>
      </w:r>
    </w:p>
    <w:p w:rsidR="00EA4066" w:rsidRPr="007234D7" w:rsidRDefault="007234D7" w:rsidP="007234D7">
      <w:pPr>
        <w:pStyle w:val="Heading1"/>
        <w:spacing w:before="0"/>
        <w:ind w:firstLine="720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The conjunction (“and”</w:t>
      </w:r>
      <w:r>
        <w:rPr>
          <w:rFonts w:ascii="Times New Roman" w:hAnsi="Times New Roman"/>
          <w:b w:val="0"/>
        </w:rPr>
        <w:t xml:space="preserve"> &amp;&amp;</w:t>
      </w:r>
      <w:r>
        <w:rPr>
          <w:rFonts w:ascii="Times New Roman" w:hAnsi="Times New Roman"/>
          <w:b w:val="0"/>
        </w:rPr>
        <w:t xml:space="preserve">) of an empty bag is </w:t>
      </w:r>
      <w:r w:rsidRPr="007234D7">
        <w:rPr>
          <w:rFonts w:ascii="Times New Roman" w:hAnsi="Times New Roman"/>
        </w:rPr>
        <w:t>true</w:t>
      </w:r>
      <w:r>
        <w:rPr>
          <w:rFonts w:ascii="Times New Roman" w:hAnsi="Times New Roman"/>
          <w:b w:val="0"/>
        </w:rPr>
        <w:t>.</w:t>
      </w:r>
    </w:p>
    <w:sectPr w:rsidR="00EA4066" w:rsidRPr="007234D7" w:rsidSect="008F726F">
      <w:headerReference w:type="default" r:id="rId7"/>
      <w:footerReference w:type="default" r:id="rId8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D66" w:rsidRDefault="00F95D66">
      <w:r>
        <w:separator/>
      </w:r>
    </w:p>
  </w:endnote>
  <w:endnote w:type="continuationSeparator" w:id="0">
    <w:p w:rsidR="00F95D66" w:rsidRDefault="00F95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D66" w:rsidRDefault="00F95D66">
      <w:r>
        <w:separator/>
      </w:r>
    </w:p>
  </w:footnote>
  <w:footnote w:type="continuationSeparator" w:id="0">
    <w:p w:rsidR="00F95D66" w:rsidRDefault="00F95D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286E20" w:rsidRDefault="00ED5BE7" w:rsidP="00286E20">
    <w:pPr>
      <w:pStyle w:val="Header"/>
      <w:jc w:val="center"/>
      <w:rPr>
        <w:b/>
      </w:rPr>
    </w:pPr>
    <w:r>
      <w:rPr>
        <w:b/>
      </w:rPr>
      <w:t>The identity of an operation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A275C"/>
    <w:multiLevelType w:val="hybridMultilevel"/>
    <w:tmpl w:val="7D50E780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2BD71914"/>
    <w:multiLevelType w:val="hybridMultilevel"/>
    <w:tmpl w:val="7B9CB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10"/>
  </w:num>
  <w:num w:numId="7">
    <w:abstractNumId w:val="5"/>
  </w:num>
  <w:num w:numId="8">
    <w:abstractNumId w:val="4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1B51"/>
    <w:rsid w:val="0000333A"/>
    <w:rsid w:val="00007A70"/>
    <w:rsid w:val="0001499A"/>
    <w:rsid w:val="00015BA5"/>
    <w:rsid w:val="00022AFD"/>
    <w:rsid w:val="00026F24"/>
    <w:rsid w:val="000329D1"/>
    <w:rsid w:val="00037ABB"/>
    <w:rsid w:val="00037DF8"/>
    <w:rsid w:val="00045AA3"/>
    <w:rsid w:val="0004749E"/>
    <w:rsid w:val="00054B47"/>
    <w:rsid w:val="00054EC7"/>
    <w:rsid w:val="00064CA5"/>
    <w:rsid w:val="00066350"/>
    <w:rsid w:val="00081451"/>
    <w:rsid w:val="0008525E"/>
    <w:rsid w:val="000919F1"/>
    <w:rsid w:val="00092FE7"/>
    <w:rsid w:val="000A1C15"/>
    <w:rsid w:val="000A2858"/>
    <w:rsid w:val="000B4DD7"/>
    <w:rsid w:val="000C0AF2"/>
    <w:rsid w:val="000D6E1C"/>
    <w:rsid w:val="000E0868"/>
    <w:rsid w:val="000E315E"/>
    <w:rsid w:val="000E35AB"/>
    <w:rsid w:val="000E4604"/>
    <w:rsid w:val="000E76C3"/>
    <w:rsid w:val="000F1D62"/>
    <w:rsid w:val="000F2BA5"/>
    <w:rsid w:val="000F3C06"/>
    <w:rsid w:val="0010361B"/>
    <w:rsid w:val="00111942"/>
    <w:rsid w:val="00116B7E"/>
    <w:rsid w:val="00124D75"/>
    <w:rsid w:val="00126049"/>
    <w:rsid w:val="00136CA0"/>
    <w:rsid w:val="00137509"/>
    <w:rsid w:val="001403FB"/>
    <w:rsid w:val="0015039C"/>
    <w:rsid w:val="00150F3A"/>
    <w:rsid w:val="00156D44"/>
    <w:rsid w:val="001639C8"/>
    <w:rsid w:val="00172DC5"/>
    <w:rsid w:val="00183E0D"/>
    <w:rsid w:val="00184CFF"/>
    <w:rsid w:val="0018684C"/>
    <w:rsid w:val="00192558"/>
    <w:rsid w:val="001953B2"/>
    <w:rsid w:val="001A039D"/>
    <w:rsid w:val="001A34E0"/>
    <w:rsid w:val="001A7BC7"/>
    <w:rsid w:val="001B2CC4"/>
    <w:rsid w:val="001B5061"/>
    <w:rsid w:val="001D0BDE"/>
    <w:rsid w:val="001E495A"/>
    <w:rsid w:val="001E4A06"/>
    <w:rsid w:val="001E5529"/>
    <w:rsid w:val="001F0C4B"/>
    <w:rsid w:val="001F30C8"/>
    <w:rsid w:val="001F3F38"/>
    <w:rsid w:val="001F446D"/>
    <w:rsid w:val="001F532E"/>
    <w:rsid w:val="001F77F6"/>
    <w:rsid w:val="00201FDF"/>
    <w:rsid w:val="002062D7"/>
    <w:rsid w:val="002135FC"/>
    <w:rsid w:val="002210A0"/>
    <w:rsid w:val="00221830"/>
    <w:rsid w:val="002220A5"/>
    <w:rsid w:val="00232292"/>
    <w:rsid w:val="00233468"/>
    <w:rsid w:val="00233B0E"/>
    <w:rsid w:val="00236841"/>
    <w:rsid w:val="00267D24"/>
    <w:rsid w:val="00272E1F"/>
    <w:rsid w:val="0027335A"/>
    <w:rsid w:val="002773B9"/>
    <w:rsid w:val="00283CB7"/>
    <w:rsid w:val="00285528"/>
    <w:rsid w:val="00286003"/>
    <w:rsid w:val="00286DBD"/>
    <w:rsid w:val="00286E20"/>
    <w:rsid w:val="002954A1"/>
    <w:rsid w:val="002A14E0"/>
    <w:rsid w:val="002A3F8A"/>
    <w:rsid w:val="002B398D"/>
    <w:rsid w:val="002B4A11"/>
    <w:rsid w:val="002B5FD1"/>
    <w:rsid w:val="002C2E72"/>
    <w:rsid w:val="002C3A79"/>
    <w:rsid w:val="002C43ED"/>
    <w:rsid w:val="002C4AE7"/>
    <w:rsid w:val="002C60BD"/>
    <w:rsid w:val="002E0B7D"/>
    <w:rsid w:val="002F3409"/>
    <w:rsid w:val="00303CCE"/>
    <w:rsid w:val="0030562F"/>
    <w:rsid w:val="00306D47"/>
    <w:rsid w:val="003154EE"/>
    <w:rsid w:val="00320014"/>
    <w:rsid w:val="003269A2"/>
    <w:rsid w:val="0032764D"/>
    <w:rsid w:val="00327FA6"/>
    <w:rsid w:val="0033722F"/>
    <w:rsid w:val="00345B6C"/>
    <w:rsid w:val="0035296A"/>
    <w:rsid w:val="00360B16"/>
    <w:rsid w:val="003651BB"/>
    <w:rsid w:val="00366918"/>
    <w:rsid w:val="00367BAB"/>
    <w:rsid w:val="00370676"/>
    <w:rsid w:val="003741DE"/>
    <w:rsid w:val="00375767"/>
    <w:rsid w:val="00377012"/>
    <w:rsid w:val="003805CE"/>
    <w:rsid w:val="003860E0"/>
    <w:rsid w:val="00390603"/>
    <w:rsid w:val="0039784E"/>
    <w:rsid w:val="003A2951"/>
    <w:rsid w:val="003A35CD"/>
    <w:rsid w:val="003A5B23"/>
    <w:rsid w:val="003A7437"/>
    <w:rsid w:val="003B4896"/>
    <w:rsid w:val="003D3281"/>
    <w:rsid w:val="003D3506"/>
    <w:rsid w:val="003E44BD"/>
    <w:rsid w:val="003E7CA7"/>
    <w:rsid w:val="003F6BF6"/>
    <w:rsid w:val="00425459"/>
    <w:rsid w:val="004322AD"/>
    <w:rsid w:val="00441372"/>
    <w:rsid w:val="00442BEC"/>
    <w:rsid w:val="004477EF"/>
    <w:rsid w:val="0045590A"/>
    <w:rsid w:val="00456953"/>
    <w:rsid w:val="004569B9"/>
    <w:rsid w:val="004625EF"/>
    <w:rsid w:val="0046394E"/>
    <w:rsid w:val="00463DA5"/>
    <w:rsid w:val="00472F87"/>
    <w:rsid w:val="00485E99"/>
    <w:rsid w:val="004A0890"/>
    <w:rsid w:val="004A1835"/>
    <w:rsid w:val="004A35BB"/>
    <w:rsid w:val="004A37BE"/>
    <w:rsid w:val="004A61C5"/>
    <w:rsid w:val="004A788F"/>
    <w:rsid w:val="004A7E81"/>
    <w:rsid w:val="004B6D3B"/>
    <w:rsid w:val="004B7C67"/>
    <w:rsid w:val="004C057C"/>
    <w:rsid w:val="004C0E43"/>
    <w:rsid w:val="004C2A20"/>
    <w:rsid w:val="004C747C"/>
    <w:rsid w:val="004D2EC6"/>
    <w:rsid w:val="004F287C"/>
    <w:rsid w:val="005101E2"/>
    <w:rsid w:val="005117FC"/>
    <w:rsid w:val="00511B69"/>
    <w:rsid w:val="00514259"/>
    <w:rsid w:val="00524328"/>
    <w:rsid w:val="00525BDB"/>
    <w:rsid w:val="00525F0C"/>
    <w:rsid w:val="005311B4"/>
    <w:rsid w:val="0053312E"/>
    <w:rsid w:val="005441DA"/>
    <w:rsid w:val="00546610"/>
    <w:rsid w:val="005532AC"/>
    <w:rsid w:val="00560BB1"/>
    <w:rsid w:val="005638D7"/>
    <w:rsid w:val="005670FE"/>
    <w:rsid w:val="00570B7A"/>
    <w:rsid w:val="00573A50"/>
    <w:rsid w:val="005A4121"/>
    <w:rsid w:val="005B31DF"/>
    <w:rsid w:val="005B42D4"/>
    <w:rsid w:val="005C4464"/>
    <w:rsid w:val="005C6F15"/>
    <w:rsid w:val="005C780F"/>
    <w:rsid w:val="005D1A7A"/>
    <w:rsid w:val="005E13AD"/>
    <w:rsid w:val="005F2213"/>
    <w:rsid w:val="005F68B6"/>
    <w:rsid w:val="00601939"/>
    <w:rsid w:val="00611A6E"/>
    <w:rsid w:val="0061335B"/>
    <w:rsid w:val="00614A9D"/>
    <w:rsid w:val="00617492"/>
    <w:rsid w:val="00625157"/>
    <w:rsid w:val="00634480"/>
    <w:rsid w:val="00654306"/>
    <w:rsid w:val="006545C4"/>
    <w:rsid w:val="006572F4"/>
    <w:rsid w:val="00661A06"/>
    <w:rsid w:val="00666450"/>
    <w:rsid w:val="0067529D"/>
    <w:rsid w:val="006764A2"/>
    <w:rsid w:val="006B22AC"/>
    <w:rsid w:val="006B3942"/>
    <w:rsid w:val="006C0C86"/>
    <w:rsid w:val="006C3ABA"/>
    <w:rsid w:val="006C7A4F"/>
    <w:rsid w:val="006E5CBF"/>
    <w:rsid w:val="006F2367"/>
    <w:rsid w:val="006F24AE"/>
    <w:rsid w:val="006F7360"/>
    <w:rsid w:val="006F7AA7"/>
    <w:rsid w:val="007003CF"/>
    <w:rsid w:val="00700EE4"/>
    <w:rsid w:val="00703BE9"/>
    <w:rsid w:val="007073D8"/>
    <w:rsid w:val="00707B6B"/>
    <w:rsid w:val="00712E99"/>
    <w:rsid w:val="00715FD8"/>
    <w:rsid w:val="00720A90"/>
    <w:rsid w:val="007234D7"/>
    <w:rsid w:val="00725EE1"/>
    <w:rsid w:val="00737F84"/>
    <w:rsid w:val="0074420A"/>
    <w:rsid w:val="00751854"/>
    <w:rsid w:val="00753BC4"/>
    <w:rsid w:val="007550F2"/>
    <w:rsid w:val="00785924"/>
    <w:rsid w:val="00786A13"/>
    <w:rsid w:val="00787257"/>
    <w:rsid w:val="00797858"/>
    <w:rsid w:val="007A4EA1"/>
    <w:rsid w:val="007A7D31"/>
    <w:rsid w:val="007B621A"/>
    <w:rsid w:val="007C0202"/>
    <w:rsid w:val="007C2B7A"/>
    <w:rsid w:val="007D397F"/>
    <w:rsid w:val="007D6CC3"/>
    <w:rsid w:val="007E1A87"/>
    <w:rsid w:val="007F3182"/>
    <w:rsid w:val="0080114F"/>
    <w:rsid w:val="00801DB1"/>
    <w:rsid w:val="00812FAB"/>
    <w:rsid w:val="008132B4"/>
    <w:rsid w:val="0082368D"/>
    <w:rsid w:val="0082776E"/>
    <w:rsid w:val="0083498F"/>
    <w:rsid w:val="00853099"/>
    <w:rsid w:val="0085372E"/>
    <w:rsid w:val="0088444C"/>
    <w:rsid w:val="008902BA"/>
    <w:rsid w:val="00896EA7"/>
    <w:rsid w:val="008979A0"/>
    <w:rsid w:val="008A48E2"/>
    <w:rsid w:val="008B1114"/>
    <w:rsid w:val="008B436A"/>
    <w:rsid w:val="008C6824"/>
    <w:rsid w:val="008E03DC"/>
    <w:rsid w:val="008E2851"/>
    <w:rsid w:val="008E50CA"/>
    <w:rsid w:val="008F38CA"/>
    <w:rsid w:val="008F726F"/>
    <w:rsid w:val="0090699A"/>
    <w:rsid w:val="009136C2"/>
    <w:rsid w:val="00924776"/>
    <w:rsid w:val="00930890"/>
    <w:rsid w:val="00932272"/>
    <w:rsid w:val="00932E80"/>
    <w:rsid w:val="00936FDD"/>
    <w:rsid w:val="00943F80"/>
    <w:rsid w:val="00945EAE"/>
    <w:rsid w:val="00946B6E"/>
    <w:rsid w:val="00951213"/>
    <w:rsid w:val="00956262"/>
    <w:rsid w:val="00982D1D"/>
    <w:rsid w:val="00992A54"/>
    <w:rsid w:val="00993018"/>
    <w:rsid w:val="0099515E"/>
    <w:rsid w:val="009A0172"/>
    <w:rsid w:val="009A2841"/>
    <w:rsid w:val="009A43CB"/>
    <w:rsid w:val="009B75A0"/>
    <w:rsid w:val="009C1E07"/>
    <w:rsid w:val="009C3DC1"/>
    <w:rsid w:val="009C51F3"/>
    <w:rsid w:val="009D30AE"/>
    <w:rsid w:val="009D5FEA"/>
    <w:rsid w:val="009D71E6"/>
    <w:rsid w:val="009E784E"/>
    <w:rsid w:val="009F4A30"/>
    <w:rsid w:val="00A12A33"/>
    <w:rsid w:val="00A1442D"/>
    <w:rsid w:val="00A1672D"/>
    <w:rsid w:val="00A16A60"/>
    <w:rsid w:val="00A2327F"/>
    <w:rsid w:val="00A3003F"/>
    <w:rsid w:val="00A30515"/>
    <w:rsid w:val="00A31BDE"/>
    <w:rsid w:val="00A54B79"/>
    <w:rsid w:val="00A5744C"/>
    <w:rsid w:val="00A60531"/>
    <w:rsid w:val="00A60B60"/>
    <w:rsid w:val="00A63322"/>
    <w:rsid w:val="00A674B6"/>
    <w:rsid w:val="00A77FB5"/>
    <w:rsid w:val="00A9569C"/>
    <w:rsid w:val="00AA5942"/>
    <w:rsid w:val="00AA5E7B"/>
    <w:rsid w:val="00AA5F48"/>
    <w:rsid w:val="00AB03A0"/>
    <w:rsid w:val="00AB6B54"/>
    <w:rsid w:val="00AC2ABA"/>
    <w:rsid w:val="00AE15C3"/>
    <w:rsid w:val="00B17A7A"/>
    <w:rsid w:val="00B20EC2"/>
    <w:rsid w:val="00B25045"/>
    <w:rsid w:val="00B2561A"/>
    <w:rsid w:val="00B256F7"/>
    <w:rsid w:val="00B31292"/>
    <w:rsid w:val="00B35938"/>
    <w:rsid w:val="00B46411"/>
    <w:rsid w:val="00B51DBA"/>
    <w:rsid w:val="00B527C5"/>
    <w:rsid w:val="00B57677"/>
    <w:rsid w:val="00B577CA"/>
    <w:rsid w:val="00B7036F"/>
    <w:rsid w:val="00B72223"/>
    <w:rsid w:val="00B876A1"/>
    <w:rsid w:val="00BA45C8"/>
    <w:rsid w:val="00BB039A"/>
    <w:rsid w:val="00BB4511"/>
    <w:rsid w:val="00BB7AC2"/>
    <w:rsid w:val="00BC2C9C"/>
    <w:rsid w:val="00BD28FC"/>
    <w:rsid w:val="00BD65D2"/>
    <w:rsid w:val="00BD7A4E"/>
    <w:rsid w:val="00BE1FEB"/>
    <w:rsid w:val="00C03CDC"/>
    <w:rsid w:val="00C05149"/>
    <w:rsid w:val="00C12AF0"/>
    <w:rsid w:val="00C26593"/>
    <w:rsid w:val="00C34E38"/>
    <w:rsid w:val="00C358C3"/>
    <w:rsid w:val="00C51DDD"/>
    <w:rsid w:val="00C54BBE"/>
    <w:rsid w:val="00C55513"/>
    <w:rsid w:val="00C850A8"/>
    <w:rsid w:val="00C86A1D"/>
    <w:rsid w:val="00CB1362"/>
    <w:rsid w:val="00CB38EF"/>
    <w:rsid w:val="00CC2CB2"/>
    <w:rsid w:val="00CC48C6"/>
    <w:rsid w:val="00CD0686"/>
    <w:rsid w:val="00CD79C2"/>
    <w:rsid w:val="00CE48DA"/>
    <w:rsid w:val="00CF05FE"/>
    <w:rsid w:val="00D018E3"/>
    <w:rsid w:val="00D033A1"/>
    <w:rsid w:val="00D160F6"/>
    <w:rsid w:val="00D16F9D"/>
    <w:rsid w:val="00D43891"/>
    <w:rsid w:val="00D456EE"/>
    <w:rsid w:val="00D46A88"/>
    <w:rsid w:val="00D51792"/>
    <w:rsid w:val="00D63105"/>
    <w:rsid w:val="00D80747"/>
    <w:rsid w:val="00D97123"/>
    <w:rsid w:val="00DA196E"/>
    <w:rsid w:val="00DA5351"/>
    <w:rsid w:val="00DA5989"/>
    <w:rsid w:val="00DA7559"/>
    <w:rsid w:val="00DB1D74"/>
    <w:rsid w:val="00DC0602"/>
    <w:rsid w:val="00DC4F83"/>
    <w:rsid w:val="00DC69ED"/>
    <w:rsid w:val="00DD562E"/>
    <w:rsid w:val="00DE3CE6"/>
    <w:rsid w:val="00DE5813"/>
    <w:rsid w:val="00E01491"/>
    <w:rsid w:val="00E14F24"/>
    <w:rsid w:val="00E22E56"/>
    <w:rsid w:val="00E327CE"/>
    <w:rsid w:val="00E35050"/>
    <w:rsid w:val="00E4098A"/>
    <w:rsid w:val="00E40EFC"/>
    <w:rsid w:val="00E43A05"/>
    <w:rsid w:val="00E513FD"/>
    <w:rsid w:val="00E5294C"/>
    <w:rsid w:val="00E53008"/>
    <w:rsid w:val="00E63FDD"/>
    <w:rsid w:val="00E6431D"/>
    <w:rsid w:val="00E663DE"/>
    <w:rsid w:val="00E777DE"/>
    <w:rsid w:val="00E8220F"/>
    <w:rsid w:val="00E84313"/>
    <w:rsid w:val="00E8569A"/>
    <w:rsid w:val="00E859BA"/>
    <w:rsid w:val="00E90D97"/>
    <w:rsid w:val="00E92641"/>
    <w:rsid w:val="00E958EF"/>
    <w:rsid w:val="00EA4066"/>
    <w:rsid w:val="00EA7F06"/>
    <w:rsid w:val="00EB3221"/>
    <w:rsid w:val="00EC31CD"/>
    <w:rsid w:val="00EC326F"/>
    <w:rsid w:val="00EC5A12"/>
    <w:rsid w:val="00EC609D"/>
    <w:rsid w:val="00EC66BC"/>
    <w:rsid w:val="00ED00F0"/>
    <w:rsid w:val="00ED2226"/>
    <w:rsid w:val="00ED32A3"/>
    <w:rsid w:val="00ED3C45"/>
    <w:rsid w:val="00ED5BE7"/>
    <w:rsid w:val="00EF0E2D"/>
    <w:rsid w:val="00F02796"/>
    <w:rsid w:val="00F030E9"/>
    <w:rsid w:val="00F04B56"/>
    <w:rsid w:val="00F04DBB"/>
    <w:rsid w:val="00F1205E"/>
    <w:rsid w:val="00F13F50"/>
    <w:rsid w:val="00F166EF"/>
    <w:rsid w:val="00F32CBE"/>
    <w:rsid w:val="00F341C7"/>
    <w:rsid w:val="00F34EEA"/>
    <w:rsid w:val="00F4164E"/>
    <w:rsid w:val="00F4507C"/>
    <w:rsid w:val="00F53049"/>
    <w:rsid w:val="00F74C6E"/>
    <w:rsid w:val="00F810C8"/>
    <w:rsid w:val="00F87D8C"/>
    <w:rsid w:val="00F95D66"/>
    <w:rsid w:val="00FA1D9B"/>
    <w:rsid w:val="00FA4E96"/>
    <w:rsid w:val="00FB62F6"/>
    <w:rsid w:val="00FC7336"/>
    <w:rsid w:val="00FD0E39"/>
    <w:rsid w:val="00FD1243"/>
    <w:rsid w:val="00FD3DC4"/>
    <w:rsid w:val="00FD4C15"/>
    <w:rsid w:val="00FD5B8F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94D9BBB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>
      <w:pPr>
        <w:spacing w:before="120"/>
        <w:ind w:firstLine="28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B8F"/>
    <w:pPr>
      <w:spacing w:before="0"/>
      <w:ind w:firstLine="0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/>
      <w:ind w:firstLine="288"/>
      <w:outlineLvl w:val="0"/>
    </w:pPr>
    <w:rPr>
      <w:rFonts w:ascii="Times" w:eastAsia="Times" w:hAnsi="Times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before="120"/>
      <w:ind w:firstLine="288"/>
    </w:pPr>
    <w:rPr>
      <w:rFonts w:ascii="Times" w:eastAsia="Times" w:hAnsi="Times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before="120"/>
      <w:ind w:firstLine="288"/>
    </w:pPr>
    <w:rPr>
      <w:rFonts w:ascii="Times" w:eastAsia="Times" w:hAnsi="Times"/>
      <w:szCs w:val="20"/>
    </w:rPr>
  </w:style>
  <w:style w:type="paragraph" w:styleId="Title">
    <w:name w:val="Title"/>
    <w:basedOn w:val="Normal"/>
    <w:qFormat/>
    <w:pPr>
      <w:spacing w:before="120"/>
      <w:ind w:firstLine="288"/>
      <w:jc w:val="center"/>
    </w:pPr>
    <w:rPr>
      <w:rFonts w:ascii="Times" w:eastAsia="Times" w:hAnsi="Times"/>
      <w:b/>
      <w:szCs w:val="20"/>
    </w:rPr>
  </w:style>
  <w:style w:type="paragraph" w:styleId="BodyText">
    <w:name w:val="Body Text"/>
    <w:basedOn w:val="Normal"/>
    <w:pPr>
      <w:spacing w:before="120"/>
      <w:ind w:firstLine="288"/>
    </w:pPr>
    <w:rPr>
      <w:rFonts w:ascii="Times" w:eastAsia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  <w:ind w:firstLine="288"/>
    </w:pPr>
    <w:rPr>
      <w:rFonts w:ascii="Times" w:eastAsia="Times" w:hAnsi="Times"/>
      <w:sz w:val="20"/>
      <w:szCs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spacing w:before="120"/>
      <w:ind w:left="720" w:firstLine="288"/>
      <w:contextualSpacing/>
    </w:pPr>
    <w:rPr>
      <w:rFonts w:ascii="Times" w:eastAsia="Times" w:hAnsi="Times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pPr>
      <w:spacing w:before="120"/>
      <w:ind w:firstLine="288"/>
    </w:pPr>
    <w:rPr>
      <w:rFonts w:ascii="Times" w:eastAsia="Times" w:hAnsi="Time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DB1D74"/>
    <w:rPr>
      <w:i/>
      <w:iCs/>
    </w:rPr>
  </w:style>
  <w:style w:type="character" w:customStyle="1" w:styleId="nowrap">
    <w:name w:val="nowrap"/>
    <w:basedOn w:val="DefaultParagraphFont"/>
    <w:rsid w:val="00DB1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5</cp:revision>
  <cp:lastPrinted>2019-03-08T16:58:00Z</cp:lastPrinted>
  <dcterms:created xsi:type="dcterms:W3CDTF">2019-03-09T01:46:00Z</dcterms:created>
  <dcterms:modified xsi:type="dcterms:W3CDTF">2019-03-09T09:56:00Z</dcterms:modified>
</cp:coreProperties>
</file>