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D0E8" w14:textId="522F9244" w:rsidR="000A68D1" w:rsidRPr="0039391D" w:rsidRDefault="00AA0A96" w:rsidP="00AA0A96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know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>variables</w:t>
      </w:r>
      <w:proofErr w:type="spellEnd"/>
      <w:r w:rsidR="00323BD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declared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as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follows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57D146C1" w14:textId="0B51AC63" w:rsidR="00AA0A96" w:rsidRPr="0039391D" w:rsidRDefault="00AA0A96" w:rsidP="00AA0A96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i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[] 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ia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;</w:t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  <w:t xml:space="preserve">//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show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red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[]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sa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79A66CDF" w14:textId="70A761B1" w:rsidR="00323BDB" w:rsidRPr="0039391D" w:rsidRDefault="00323BDB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>But</w:t>
      </w:r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>before</w:t>
      </w:r>
      <w:proofErr w:type="spellEnd"/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2004,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declare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43EFA" w:rsidRPr="0039391D">
        <w:rPr>
          <w:rFonts w:ascii="Times New Roman" w:hAnsi="Times New Roman" w:cs="Times New Roman"/>
          <w:sz w:val="20"/>
          <w:szCs w:val="20"/>
          <w:lang w:val="tr-TR"/>
        </w:rPr>
        <w:t>variable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had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</w:p>
    <w:p w14:paraId="74F5D8CD" w14:textId="78D5BA1A" w:rsidR="00323BDB" w:rsidRPr="0039391D" w:rsidRDefault="00323BDB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al;</w:t>
      </w:r>
    </w:p>
    <w:p w14:paraId="7A4AA987" w14:textId="2E16ADD8" w:rsidR="001E241C" w:rsidRPr="0039391D" w:rsidRDefault="001E241C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all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added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were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automatically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Object.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Suppose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al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contain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only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.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programmer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could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easily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mistake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add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some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other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al.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ven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mistake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made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when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value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retrieved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from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al, it had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be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cast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back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explicitly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e.g</w:t>
      </w:r>
      <w:proofErr w:type="spellEnd"/>
      <w:r w:rsidR="004A4EA0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442B496" w14:textId="3717F8A8" w:rsidR="004A4EA0" w:rsidRPr="0039391D" w:rsidRDefault="004A4EA0" w:rsidP="00323BDB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s= (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)(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al.get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(0);</w:t>
      </w:r>
    </w:p>
    <w:p w14:paraId="138B81E6" w14:textId="68A01DC0" w:rsidR="001E241C" w:rsidRPr="0039391D" w:rsidRDefault="00263652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H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aving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different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arrays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easy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having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diff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erent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types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harder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more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error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prone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5EC9DC66" w14:textId="01190F33" w:rsidR="004F7E20" w:rsidRPr="0039391D" w:rsidRDefault="004F7E20" w:rsidP="00136DE2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>Generics</w:t>
      </w:r>
      <w:proofErr w:type="spellEnd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 xml:space="preserve"> in Java 5.0</w:t>
      </w:r>
    </w:p>
    <w:p w14:paraId="5AF0655C" w14:textId="5D987933" w:rsidR="001E241C" w:rsidRPr="0039391D" w:rsidRDefault="00263652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In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2004,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version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Java, 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Java 5.0</w:t>
      </w:r>
      <w:r w:rsidR="00136DE2" w:rsidRPr="0039391D">
        <w:rPr>
          <w:rFonts w:ascii="Times New Roman" w:hAnsi="Times New Roman" w:cs="Times New Roman"/>
          <w:sz w:val="20"/>
          <w:szCs w:val="20"/>
          <w:lang w:val="tr-TR"/>
        </w:rPr>
        <w:t>,</w:t>
      </w:r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introduced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i/>
          <w:sz w:val="20"/>
          <w:szCs w:val="20"/>
          <w:lang w:val="tr-TR"/>
        </w:rPr>
        <w:t>generics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allowing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one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1E241C" w:rsidRPr="0039391D">
        <w:rPr>
          <w:rFonts w:ascii="Times New Roman" w:hAnsi="Times New Roman" w:cs="Times New Roman"/>
          <w:sz w:val="20"/>
          <w:szCs w:val="20"/>
          <w:lang w:val="tr-TR"/>
        </w:rPr>
        <w:t>write</w:t>
      </w:r>
      <w:proofErr w:type="spellEnd"/>
    </w:p>
    <w:p w14:paraId="092CEFB8" w14:textId="5AD232DB" w:rsidR="001E241C" w:rsidRPr="0039391D" w:rsidRDefault="001E241C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Integer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&gt; al; </w:t>
      </w:r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ab/>
        <w:t xml:space="preserve">//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highlight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t</w:t>
      </w:r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ype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9391D" w:rsidRPr="0039391D"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br/>
      </w:r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263652"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263652"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String</w:t>
      </w:r>
      <w:proofErr w:type="spellEnd"/>
      <w:r w:rsidR="00FF2C8D" w:rsidRPr="0039391D">
        <w:rPr>
          <w:rFonts w:ascii="Times New Roman" w:hAnsi="Times New Roman" w:cs="Times New Roman"/>
          <w:sz w:val="20"/>
          <w:szCs w:val="20"/>
          <w:lang w:val="tr-TR"/>
        </w:rPr>
        <w:t>&gt; as;</w:t>
      </w:r>
    </w:p>
    <w:p w14:paraId="4D4312B7" w14:textId="2B15B22F" w:rsidR="00263652" w:rsidRPr="0039391D" w:rsidRDefault="00263652" w:rsidP="00263652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thus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putting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use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more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on a par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with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syntax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different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but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goal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: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programmer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state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what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kind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list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values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contain</w:t>
      </w:r>
      <w:proofErr w:type="spellEnd"/>
      <w:r w:rsidR="00E02A2D" w:rsidRPr="0039391D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B0C9C29" w14:textId="45C25E08" w:rsidR="00E02A2D" w:rsidRPr="0039391D" w:rsidRDefault="00E02A2D" w:rsidP="00E02A2D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Obviously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must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also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allow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program</w:t>
      </w:r>
      <w:r w:rsidR="002D7D61" w:rsidRPr="0039391D">
        <w:rPr>
          <w:rFonts w:ascii="Times New Roman" w:hAnsi="Times New Roman" w:cs="Times New Roman"/>
          <w:sz w:val="20"/>
          <w:szCs w:val="20"/>
          <w:lang w:val="tr-TR"/>
        </w:rPr>
        <w:t>mer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state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has</w:t>
      </w:r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a “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”,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347E9B"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can be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done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using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notation</w:t>
      </w:r>
      <w:proofErr w:type="spellEnd"/>
    </w:p>
    <w:p w14:paraId="343559CE" w14:textId="2061D7B0" w:rsidR="00E02A2D" w:rsidRPr="0039391D" w:rsidRDefault="00E02A2D" w:rsidP="00E02A2D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39391D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public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9391D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39391D">
        <w:rPr>
          <w:rFonts w:ascii="Times New Roman" w:hAnsi="Times New Roman" w:cs="Times New Roman"/>
          <w:sz w:val="20"/>
          <w:szCs w:val="20"/>
          <w:lang w:val="tr-TR"/>
        </w:rPr>
        <w:t>&lt;</w:t>
      </w:r>
      <w:r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E</w:t>
      </w:r>
      <w:r w:rsidRPr="0039391D">
        <w:rPr>
          <w:rFonts w:ascii="Times New Roman" w:hAnsi="Times New Roman" w:cs="Times New Roman"/>
          <w:sz w:val="20"/>
          <w:szCs w:val="20"/>
          <w:lang w:val="tr-TR"/>
        </w:rPr>
        <w:t>&gt; { ... }</w:t>
      </w:r>
    </w:p>
    <w:p w14:paraId="126F2DD5" w14:textId="1629DEF0" w:rsidR="007D6C0E" w:rsidRPr="0039391D" w:rsidRDefault="006633A9" w:rsidP="00E02A2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the yellow-highlighted</w:t>
      </w:r>
      <w:r w:rsidR="0039391D">
        <w:rPr>
          <w:rFonts w:ascii="Times New Roman" w:hAnsi="Times New Roman" w:cs="Times New Roman"/>
          <w:sz w:val="20"/>
          <w:szCs w:val="20"/>
        </w:rPr>
        <w:t xml:space="preserve"> </w:t>
      </w:r>
      <w:r w:rsidR="00E02A2D" w:rsidRPr="0039391D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E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stands for the c</w:t>
      </w:r>
      <w:r w:rsidR="0031316A" w:rsidRPr="0039391D">
        <w:rPr>
          <w:rFonts w:ascii="Times New Roman" w:hAnsi="Times New Roman" w:cs="Times New Roman"/>
          <w:sz w:val="20"/>
          <w:szCs w:val="20"/>
        </w:rPr>
        <w:t>lass-type that the user will give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in </w:t>
      </w:r>
      <w:r w:rsidR="00C76209" w:rsidRPr="0039391D">
        <w:rPr>
          <w:rFonts w:ascii="Times New Roman" w:hAnsi="Times New Roman" w:cs="Times New Roman"/>
          <w:sz w:val="20"/>
          <w:szCs w:val="20"/>
        </w:rPr>
        <w:t>a</w:t>
      </w:r>
      <w:r w:rsidR="00E02A2D" w:rsidRPr="0039391D">
        <w:rPr>
          <w:rFonts w:ascii="Times New Roman" w:hAnsi="Times New Roman" w:cs="Times New Roman"/>
          <w:sz w:val="20"/>
          <w:szCs w:val="20"/>
        </w:rPr>
        <w:t xml:space="preserve"> declaration.</w:t>
      </w:r>
      <w:r w:rsidR="004F7E20" w:rsidRPr="0039391D">
        <w:rPr>
          <w:rFonts w:ascii="Times New Roman" w:hAnsi="Times New Roman" w:cs="Times New Roman"/>
          <w:sz w:val="20"/>
          <w:szCs w:val="20"/>
        </w:rPr>
        <w:t xml:space="preserve"> </w:t>
      </w:r>
      <w:r w:rsidR="0031316A" w:rsidRPr="0039391D">
        <w:rPr>
          <w:rFonts w:ascii="Times New Roman" w:hAnsi="Times New Roman" w:cs="Times New Roman"/>
          <w:sz w:val="20"/>
          <w:szCs w:val="20"/>
          <w:highlight w:val="yellow"/>
        </w:rPr>
        <w:t>E</w:t>
      </w:r>
      <w:r w:rsidR="0031316A" w:rsidRPr="0039391D">
        <w:rPr>
          <w:rFonts w:ascii="Times New Roman" w:hAnsi="Times New Roman" w:cs="Times New Roman"/>
          <w:sz w:val="20"/>
          <w:szCs w:val="20"/>
        </w:rPr>
        <w:t xml:space="preserve"> is a </w:t>
      </w:r>
      <w:r w:rsidR="0031316A" w:rsidRPr="0039391D">
        <w:rPr>
          <w:rFonts w:ascii="Times New Roman" w:hAnsi="Times New Roman" w:cs="Times New Roman"/>
          <w:i/>
          <w:sz w:val="20"/>
          <w:szCs w:val="20"/>
        </w:rPr>
        <w:t xml:space="preserve">type </w:t>
      </w:r>
      <w:r w:rsidR="0031316A" w:rsidRPr="0039391D">
        <w:rPr>
          <w:rFonts w:ascii="Times New Roman" w:hAnsi="Times New Roman" w:cs="Times New Roman"/>
          <w:sz w:val="20"/>
          <w:szCs w:val="20"/>
        </w:rPr>
        <w:t>parameter. This</w:t>
      </w:r>
      <w:r w:rsidR="004F7E20" w:rsidRPr="0039391D">
        <w:rPr>
          <w:rFonts w:ascii="Times New Roman" w:hAnsi="Times New Roman" w:cs="Times New Roman"/>
          <w:sz w:val="20"/>
          <w:szCs w:val="20"/>
        </w:rPr>
        <w:t xml:space="preserve"> will all be explained in later discussions of generics.</w:t>
      </w:r>
    </w:p>
    <w:p w14:paraId="43022869" w14:textId="03AD7B0F" w:rsidR="004F7E20" w:rsidRPr="0039391D" w:rsidRDefault="004F7E20" w:rsidP="00136DE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9391D">
        <w:rPr>
          <w:rFonts w:ascii="Times New Roman" w:hAnsi="Times New Roman" w:cs="Times New Roman"/>
          <w:b/>
          <w:sz w:val="20"/>
          <w:szCs w:val="20"/>
        </w:rPr>
        <w:t xml:space="preserve">How are generics </w:t>
      </w:r>
      <w:proofErr w:type="spellStart"/>
      <w:r w:rsidRPr="0039391D">
        <w:rPr>
          <w:rFonts w:ascii="Times New Roman" w:hAnsi="Times New Roman" w:cs="Times New Roman"/>
          <w:b/>
          <w:sz w:val="20"/>
          <w:szCs w:val="20"/>
          <w:lang w:val="tr-TR"/>
        </w:rPr>
        <w:t>implemented</w:t>
      </w:r>
      <w:proofErr w:type="spellEnd"/>
      <w:r w:rsidRPr="0039391D">
        <w:rPr>
          <w:rFonts w:ascii="Times New Roman" w:hAnsi="Times New Roman" w:cs="Times New Roman"/>
          <w:b/>
          <w:sz w:val="20"/>
          <w:szCs w:val="20"/>
        </w:rPr>
        <w:t xml:space="preserve"> in Java?</w:t>
      </w:r>
    </w:p>
    <w:p w14:paraId="70F8DC52" w14:textId="2214F6FB" w:rsidR="006D4E92" w:rsidRPr="0039391D" w:rsidRDefault="004F7E20" w:rsidP="004F7E2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 xml:space="preserve">There were several proposals for implementing a more detailed type system in Java. The one </w:t>
      </w:r>
      <w:r w:rsidR="006D4E92" w:rsidRPr="0039391D">
        <w:rPr>
          <w:rFonts w:ascii="Times New Roman" w:hAnsi="Times New Roman" w:cs="Times New Roman"/>
          <w:sz w:val="20"/>
          <w:szCs w:val="20"/>
        </w:rPr>
        <w:t xml:space="preserve">that </w:t>
      </w:r>
      <w:r w:rsidRPr="0039391D">
        <w:rPr>
          <w:rFonts w:ascii="Times New Roman" w:hAnsi="Times New Roman" w:cs="Times New Roman"/>
          <w:sz w:val="20"/>
          <w:szCs w:val="20"/>
        </w:rPr>
        <w:t>was accepted had a special property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 called </w:t>
      </w:r>
      <w:r w:rsidR="004A4EA0" w:rsidRPr="0039391D">
        <w:rPr>
          <w:rFonts w:ascii="Times New Roman" w:hAnsi="Times New Roman" w:cs="Times New Roman"/>
          <w:i/>
          <w:sz w:val="20"/>
          <w:szCs w:val="20"/>
        </w:rPr>
        <w:t>type erasure</w:t>
      </w:r>
      <w:r w:rsidRPr="0039391D">
        <w:rPr>
          <w:rFonts w:ascii="Times New Roman" w:hAnsi="Times New Roman" w:cs="Times New Roman"/>
          <w:sz w:val="20"/>
          <w:szCs w:val="20"/>
        </w:rPr>
        <w:t>. Suppose a program is syntactic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ally correct </w:t>
      </w:r>
      <w:r w:rsidRPr="0039391D">
        <w:rPr>
          <w:rFonts w:ascii="Times New Roman" w:hAnsi="Times New Roman" w:cs="Times New Roman"/>
          <w:sz w:val="20"/>
          <w:szCs w:val="20"/>
        </w:rPr>
        <w:t xml:space="preserve"> —it follows the ru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les not only of earlier </w:t>
      </w:r>
      <w:r w:rsidR="006D4E92" w:rsidRPr="0039391D">
        <w:rPr>
          <w:rFonts w:ascii="Times New Roman" w:hAnsi="Times New Roman" w:cs="Times New Roman"/>
          <w:sz w:val="20"/>
          <w:szCs w:val="20"/>
        </w:rPr>
        <w:t xml:space="preserve">Java </w:t>
      </w:r>
      <w:r w:rsidRPr="0039391D">
        <w:rPr>
          <w:rFonts w:ascii="Times New Roman" w:hAnsi="Times New Roman" w:cs="Times New Roman"/>
          <w:sz w:val="20"/>
          <w:szCs w:val="20"/>
        </w:rPr>
        <w:t>but also the new rules for generics. Then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, before compiling, </w:t>
      </w:r>
      <w:r w:rsidRPr="0039391D">
        <w:rPr>
          <w:rFonts w:ascii="Times New Roman" w:hAnsi="Times New Roman" w:cs="Times New Roman"/>
          <w:sz w:val="20"/>
          <w:szCs w:val="20"/>
        </w:rPr>
        <w:t>all the generic annotations can be removed and the program c</w:t>
      </w:r>
      <w:r w:rsidR="004A4EA0" w:rsidRPr="0039391D">
        <w:rPr>
          <w:rFonts w:ascii="Times New Roman" w:hAnsi="Times New Roman" w:cs="Times New Roman"/>
          <w:sz w:val="20"/>
          <w:szCs w:val="20"/>
        </w:rPr>
        <w:t>ompiled without them. This means</w:t>
      </w:r>
      <w:r w:rsidRPr="0039391D">
        <w:rPr>
          <w:rFonts w:ascii="Times New Roman" w:hAnsi="Times New Roman" w:cs="Times New Roman"/>
          <w:sz w:val="20"/>
          <w:szCs w:val="20"/>
        </w:rPr>
        <w:t xml:space="preserve"> that the </w:t>
      </w:r>
      <w:r w:rsidR="004A4EA0" w:rsidRPr="0039391D">
        <w:rPr>
          <w:rFonts w:ascii="Times New Roman" w:hAnsi="Times New Roman" w:cs="Times New Roman"/>
          <w:sz w:val="20"/>
          <w:szCs w:val="20"/>
        </w:rPr>
        <w:t>JVM (Java virtual</w:t>
      </w:r>
      <w:r w:rsidRPr="0039391D">
        <w:rPr>
          <w:rFonts w:ascii="Times New Roman" w:hAnsi="Times New Roman" w:cs="Times New Roman"/>
          <w:sz w:val="20"/>
          <w:szCs w:val="20"/>
        </w:rPr>
        <w:t xml:space="preserve"> machine</w:t>
      </w:r>
      <w:r w:rsidR="004A4EA0" w:rsidRPr="0039391D">
        <w:rPr>
          <w:rFonts w:ascii="Times New Roman" w:hAnsi="Times New Roman" w:cs="Times New Roman"/>
          <w:sz w:val="20"/>
          <w:szCs w:val="20"/>
        </w:rPr>
        <w:t>)</w:t>
      </w:r>
      <w:r w:rsidRPr="0039391D">
        <w:rPr>
          <w:rFonts w:ascii="Times New Roman" w:hAnsi="Times New Roman" w:cs="Times New Roman"/>
          <w:sz w:val="20"/>
          <w:szCs w:val="20"/>
        </w:rPr>
        <w:t xml:space="preserve"> did not have to b</w:t>
      </w:r>
      <w:r w:rsidR="0031316A" w:rsidRPr="0039391D">
        <w:rPr>
          <w:rFonts w:ascii="Times New Roman" w:hAnsi="Times New Roman" w:cs="Times New Roman"/>
          <w:sz w:val="20"/>
          <w:szCs w:val="20"/>
        </w:rPr>
        <w:t>e changed! Only the compiler had</w:t>
      </w:r>
      <w:r w:rsidRPr="0039391D">
        <w:rPr>
          <w:rFonts w:ascii="Times New Roman" w:hAnsi="Times New Roman" w:cs="Times New Roman"/>
          <w:sz w:val="20"/>
          <w:szCs w:val="20"/>
        </w:rPr>
        <w:t xml:space="preserve"> to be cha</w:t>
      </w:r>
      <w:r w:rsidR="006D4E92" w:rsidRPr="0039391D">
        <w:rPr>
          <w:rFonts w:ascii="Times New Roman" w:hAnsi="Times New Roman" w:cs="Times New Roman"/>
          <w:sz w:val="20"/>
          <w:szCs w:val="20"/>
        </w:rPr>
        <w:t>nged to check the new generic rules and then delete all mention of them</w:t>
      </w:r>
      <w:r w:rsidRPr="0039391D">
        <w:rPr>
          <w:rFonts w:ascii="Times New Roman" w:hAnsi="Times New Roman" w:cs="Times New Roman"/>
          <w:sz w:val="20"/>
          <w:szCs w:val="20"/>
        </w:rPr>
        <w:t xml:space="preserve">. </w:t>
      </w:r>
      <w:r w:rsidR="004A4EA0" w:rsidRPr="0039391D">
        <w:rPr>
          <w:rFonts w:ascii="Times New Roman" w:hAnsi="Times New Roman" w:cs="Times New Roman"/>
          <w:sz w:val="20"/>
          <w:szCs w:val="20"/>
        </w:rPr>
        <w:t xml:space="preserve">This system is quite different from that of 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some </w:t>
      </w:r>
      <w:r w:rsidR="004A4EA0" w:rsidRPr="0039391D">
        <w:rPr>
          <w:rFonts w:ascii="Times New Roman" w:hAnsi="Times New Roman" w:cs="Times New Roman"/>
          <w:sz w:val="20"/>
          <w:szCs w:val="20"/>
        </w:rPr>
        <w:t>other languages, like C#</w:t>
      </w:r>
      <w:r w:rsidR="00DE4447" w:rsidRPr="0039391D">
        <w:rPr>
          <w:rFonts w:ascii="Times New Roman" w:hAnsi="Times New Roman" w:cs="Times New Roman"/>
          <w:sz w:val="20"/>
          <w:szCs w:val="20"/>
        </w:rPr>
        <w:t xml:space="preserve"> (developed by Microsoft)</w:t>
      </w:r>
      <w:r w:rsidR="004A4EA0" w:rsidRPr="0039391D">
        <w:rPr>
          <w:rFonts w:ascii="Times New Roman" w:hAnsi="Times New Roman" w:cs="Times New Roman"/>
          <w:sz w:val="20"/>
          <w:szCs w:val="20"/>
        </w:rPr>
        <w:t>.</w:t>
      </w:r>
    </w:p>
    <w:p w14:paraId="2BE5EA35" w14:textId="4527EA7E" w:rsidR="004F7E20" w:rsidRPr="0039391D" w:rsidRDefault="0030517C" w:rsidP="00136DE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9391D">
        <w:rPr>
          <w:rFonts w:ascii="Times New Roman" w:hAnsi="Times New Roman" w:cs="Times New Roman"/>
          <w:b/>
          <w:sz w:val="20"/>
          <w:szCs w:val="20"/>
        </w:rPr>
        <w:t xml:space="preserve">Why the word </w:t>
      </w:r>
      <w:r w:rsidRPr="0039391D">
        <w:rPr>
          <w:rFonts w:ascii="Times New Roman" w:hAnsi="Times New Roman" w:cs="Times New Roman"/>
          <w:b/>
          <w:i/>
          <w:sz w:val="20"/>
          <w:szCs w:val="20"/>
        </w:rPr>
        <w:t>generic</w:t>
      </w:r>
      <w:r w:rsidRPr="0039391D">
        <w:rPr>
          <w:rFonts w:ascii="Times New Roman" w:hAnsi="Times New Roman" w:cs="Times New Roman"/>
          <w:b/>
          <w:sz w:val="20"/>
          <w:szCs w:val="20"/>
        </w:rPr>
        <w:t>?</w:t>
      </w:r>
    </w:p>
    <w:p w14:paraId="74F0638C" w14:textId="65536205" w:rsidR="0030517C" w:rsidRPr="0039391D" w:rsidRDefault="0030517C" w:rsidP="0030517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 xml:space="preserve">The online Merriam-Webster defines </w:t>
      </w:r>
      <w:r w:rsidRPr="0039391D">
        <w:rPr>
          <w:rFonts w:ascii="Times New Roman" w:hAnsi="Times New Roman" w:cs="Times New Roman"/>
          <w:i/>
          <w:sz w:val="20"/>
          <w:szCs w:val="20"/>
        </w:rPr>
        <w:t>generic</w:t>
      </w:r>
      <w:r w:rsidRPr="0039391D">
        <w:rPr>
          <w:rFonts w:ascii="Times New Roman" w:hAnsi="Times New Roman" w:cs="Times New Roman"/>
          <w:sz w:val="20"/>
          <w:szCs w:val="20"/>
        </w:rPr>
        <w:t xml:space="preserve"> this way:</w:t>
      </w:r>
    </w:p>
    <w:p w14:paraId="19CF10DC" w14:textId="77777777" w:rsidR="0030517C" w:rsidRPr="0039391D" w:rsidRDefault="0030517C" w:rsidP="0030517C">
      <w:pPr>
        <w:spacing w:before="120"/>
        <w:ind w:firstLine="288"/>
        <w:rPr>
          <w:rStyle w:val="ssens"/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hAnsi="Times New Roman" w:cs="Times New Roman"/>
          <w:sz w:val="20"/>
          <w:szCs w:val="20"/>
        </w:rPr>
        <w:tab/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39391D">
        <w:rPr>
          <w:rStyle w:val="Strong"/>
          <w:rFonts w:ascii="Times New Roman" w:eastAsia="Times New Roman" w:hAnsi="Times New Roman" w:cs="Times New Roman"/>
          <w:sz w:val="20"/>
          <w:szCs w:val="20"/>
        </w:rPr>
        <w:t>:</w:t>
      </w:r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>  an element of a compound proper name that is general …</w:t>
      </w:r>
    </w:p>
    <w:p w14:paraId="18258869" w14:textId="77777777" w:rsidR="0030517C" w:rsidRPr="0039391D" w:rsidRDefault="0030517C" w:rsidP="0030517C">
      <w:pPr>
        <w:spacing w:before="120"/>
        <w:rPr>
          <w:rStyle w:val="ssens"/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 xml:space="preserve">where </w:t>
      </w:r>
      <w:r w:rsidRPr="0039391D">
        <w:rPr>
          <w:rStyle w:val="ssens"/>
          <w:rFonts w:ascii="Times New Roman" w:eastAsia="Times New Roman" w:hAnsi="Times New Roman" w:cs="Times New Roman"/>
          <w:i/>
          <w:sz w:val="20"/>
          <w:szCs w:val="20"/>
        </w:rPr>
        <w:t>general</w:t>
      </w:r>
      <w:r w:rsidRPr="0039391D">
        <w:rPr>
          <w:rStyle w:val="ssens"/>
          <w:rFonts w:ascii="Times New Roman" w:eastAsia="Times New Roman" w:hAnsi="Times New Roman" w:cs="Times New Roman"/>
          <w:sz w:val="20"/>
          <w:szCs w:val="20"/>
        </w:rPr>
        <w:t xml:space="preserve"> means</w:t>
      </w:r>
    </w:p>
    <w:p w14:paraId="6111B88C" w14:textId="1E2C7B00" w:rsidR="0030517C" w:rsidRPr="0039391D" w:rsidRDefault="0030517C" w:rsidP="0030517C">
      <w:pPr>
        <w:spacing w:before="120"/>
        <w:ind w:left="720" w:hanging="432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2: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>  involving or belonging to every member of a class, kind, or group</w:t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br/>
        <w:t>applicable to every one in the unit referred to</w:t>
      </w:r>
      <w:r w:rsidRPr="00393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 not exclusive or excluding</w:t>
      </w:r>
    </w:p>
    <w:p w14:paraId="58149B79" w14:textId="5D1807F3" w:rsidR="001C4BFF" w:rsidRPr="0039391D" w:rsidRDefault="001C4BFF" w:rsidP="0061480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An example of the use of </w:t>
      </w:r>
      <w:r w:rsidRPr="0039391D">
        <w:rPr>
          <w:rFonts w:ascii="Times New Roman" w:eastAsia="Times New Roman" w:hAnsi="Times New Roman" w:cs="Times New Roman"/>
          <w:i/>
          <w:sz w:val="20"/>
          <w:szCs w:val="20"/>
        </w:rPr>
        <w:t>generic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 xml:space="preserve"> outside computer programming is the generic drug. A manufacturer with a patent may manufacture a particular drug under their own brand-name. When the patent runs out, other companies can sell the same drug as a </w:t>
      </w:r>
      <w:r w:rsidRPr="0039391D">
        <w:rPr>
          <w:rFonts w:ascii="Times New Roman" w:eastAsia="Times New Roman" w:hAnsi="Times New Roman" w:cs="Times New Roman"/>
          <w:i/>
          <w:sz w:val="20"/>
          <w:szCs w:val="20"/>
        </w:rPr>
        <w:t xml:space="preserve">generic </w:t>
      </w:r>
      <w:r w:rsidRPr="0039391D">
        <w:rPr>
          <w:rFonts w:ascii="Times New Roman" w:eastAsia="Times New Roman" w:hAnsi="Times New Roman" w:cs="Times New Roman"/>
          <w:sz w:val="20"/>
          <w:szCs w:val="20"/>
        </w:rPr>
        <w:t>drug, with no brand-name and using only the chemical name for the drug, usually at a far less price. Insurance companies may request that you buy the generic version of the drug to lower costs.</w:t>
      </w:r>
    </w:p>
    <w:p w14:paraId="53558BA1" w14:textId="5C33EB41" w:rsidR="00614808" w:rsidRPr="0039391D" w:rsidRDefault="001C4BFF" w:rsidP="0061480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39391D">
        <w:rPr>
          <w:rFonts w:ascii="Times New Roman" w:eastAsia="Times New Roman" w:hAnsi="Times New Roman" w:cs="Times New Roman"/>
          <w:sz w:val="20"/>
          <w:szCs w:val="20"/>
        </w:rPr>
        <w:t>In Java, t</w:t>
      </w:r>
      <w:r w:rsidR="001433CC" w:rsidRPr="0039391D">
        <w:rPr>
          <w:rFonts w:ascii="Times New Roman" w:eastAsia="Times New Roman" w:hAnsi="Times New Roman" w:cs="Times New Roman"/>
          <w:sz w:val="20"/>
          <w:szCs w:val="20"/>
        </w:rPr>
        <w:t xml:space="preserve">hink </w:t>
      </w:r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 xml:space="preserve">of type </w:t>
      </w:r>
      <w:proofErr w:type="spellStart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="001433CC" w:rsidRPr="0039391D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 xml:space="preserve">a generic type that is applicable to any class C for which you want to write </w:t>
      </w:r>
      <w:proofErr w:type="spellStart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="00614808" w:rsidRPr="0039391D">
        <w:rPr>
          <w:rFonts w:ascii="Times New Roman" w:eastAsia="Times New Roman" w:hAnsi="Times New Roman" w:cs="Times New Roman"/>
          <w:sz w:val="20"/>
          <w:szCs w:val="20"/>
        </w:rPr>
        <w:t>&lt;C&gt;. On Wikipedia, you can find,</w:t>
      </w:r>
    </w:p>
    <w:p w14:paraId="24316DF4" w14:textId="1753F03A" w:rsidR="00C1141C" w:rsidRPr="0039391D" w:rsidRDefault="00614808" w:rsidP="001C4BFF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39391D">
        <w:rPr>
          <w:rFonts w:ascii="Times New Roman" w:eastAsia="Times New Roman" w:hAnsi="Times New Roman" w:cs="Times New Roman"/>
          <w:bCs/>
          <w:i/>
          <w:sz w:val="20"/>
          <w:szCs w:val="20"/>
        </w:rPr>
        <w:t>Generic programming</w:t>
      </w:r>
      <w:r w:rsidRPr="0039391D">
        <w:rPr>
          <w:rStyle w:val="apple-converted-space"/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is a style of computer programming in which algorithms are written in terms of types</w:t>
      </w:r>
      <w:r w:rsidRPr="0039391D">
        <w:rPr>
          <w:rFonts w:ascii="Times New Roman" w:eastAsia="Times New Roman" w:hAnsi="Times New Roman" w:cs="Times New Roman"/>
          <w:iCs/>
          <w:sz w:val="20"/>
          <w:szCs w:val="20"/>
        </w:rPr>
        <w:t xml:space="preserve"> to be specified later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which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are then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iCs/>
          <w:sz w:val="20"/>
          <w:szCs w:val="20"/>
        </w:rPr>
        <w:t>instantiated</w:t>
      </w:r>
      <w:r w:rsidRPr="0039391D">
        <w:rPr>
          <w:rStyle w:val="apple-converted-spa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Pr="0039391D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when needed for specific types …</w:t>
      </w:r>
    </w:p>
    <w:sectPr w:rsidR="00C1141C" w:rsidRPr="0039391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D30E8" w14:textId="77777777" w:rsidR="0045039E" w:rsidRDefault="0045039E" w:rsidP="00F83DF1">
      <w:r>
        <w:separator/>
      </w:r>
    </w:p>
  </w:endnote>
  <w:endnote w:type="continuationSeparator" w:id="0">
    <w:p w14:paraId="4037F176" w14:textId="77777777" w:rsidR="0045039E" w:rsidRDefault="0045039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561E" w14:textId="77777777" w:rsidR="005D3C5E" w:rsidRDefault="005D3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F555" w14:textId="0CF17D99" w:rsidR="005D3C5E" w:rsidRPr="005D3C5E" w:rsidRDefault="005D3C5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7DAF" w14:textId="77777777" w:rsidR="005D3C5E" w:rsidRDefault="005D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109EE" w14:textId="77777777" w:rsidR="0045039E" w:rsidRDefault="0045039E" w:rsidP="00F83DF1">
      <w:r>
        <w:separator/>
      </w:r>
    </w:p>
  </w:footnote>
  <w:footnote w:type="continuationSeparator" w:id="0">
    <w:p w14:paraId="08773735" w14:textId="77777777" w:rsidR="0045039E" w:rsidRDefault="0045039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399F" w14:textId="77777777" w:rsidR="005D3C5E" w:rsidRDefault="005D3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F88AB61" w:rsidR="00ED468F" w:rsidRDefault="00ED468F" w:rsidP="00F83DF1">
    <w:pPr>
      <w:pStyle w:val="Header"/>
      <w:jc w:val="center"/>
    </w:pPr>
    <w:r>
      <w:t>Introduction to generics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5DBDA" w14:textId="77777777" w:rsidR="005D3C5E" w:rsidRDefault="005D3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126868"/>
    <w:rsid w:val="00136DE2"/>
    <w:rsid w:val="001433CC"/>
    <w:rsid w:val="001531BE"/>
    <w:rsid w:val="00164FC6"/>
    <w:rsid w:val="0018767F"/>
    <w:rsid w:val="001C4BFF"/>
    <w:rsid w:val="001E241C"/>
    <w:rsid w:val="001E4001"/>
    <w:rsid w:val="001E48D6"/>
    <w:rsid w:val="002531E9"/>
    <w:rsid w:val="00263652"/>
    <w:rsid w:val="00271C73"/>
    <w:rsid w:val="00294167"/>
    <w:rsid w:val="002A431F"/>
    <w:rsid w:val="002D5E0D"/>
    <w:rsid w:val="002D7D61"/>
    <w:rsid w:val="0030517C"/>
    <w:rsid w:val="0031316A"/>
    <w:rsid w:val="00323BDB"/>
    <w:rsid w:val="00347E9B"/>
    <w:rsid w:val="00352006"/>
    <w:rsid w:val="0039391D"/>
    <w:rsid w:val="003A7E6B"/>
    <w:rsid w:val="003D23AD"/>
    <w:rsid w:val="003F7C72"/>
    <w:rsid w:val="00405AE2"/>
    <w:rsid w:val="0045039E"/>
    <w:rsid w:val="00456BA6"/>
    <w:rsid w:val="00471096"/>
    <w:rsid w:val="004808D2"/>
    <w:rsid w:val="00484584"/>
    <w:rsid w:val="00495B88"/>
    <w:rsid w:val="004A4EA0"/>
    <w:rsid w:val="004C1473"/>
    <w:rsid w:val="004D55CE"/>
    <w:rsid w:val="004D7889"/>
    <w:rsid w:val="004E3579"/>
    <w:rsid w:val="004F7E20"/>
    <w:rsid w:val="005428D2"/>
    <w:rsid w:val="00583793"/>
    <w:rsid w:val="005A7165"/>
    <w:rsid w:val="005B5303"/>
    <w:rsid w:val="005B6B52"/>
    <w:rsid w:val="005C0665"/>
    <w:rsid w:val="005C0AD6"/>
    <w:rsid w:val="005C3548"/>
    <w:rsid w:val="005C72E4"/>
    <w:rsid w:val="005D3C5E"/>
    <w:rsid w:val="005F63CF"/>
    <w:rsid w:val="006038CA"/>
    <w:rsid w:val="00614808"/>
    <w:rsid w:val="0064080D"/>
    <w:rsid w:val="006551AC"/>
    <w:rsid w:val="006633A9"/>
    <w:rsid w:val="00672929"/>
    <w:rsid w:val="00674CD3"/>
    <w:rsid w:val="006D46D9"/>
    <w:rsid w:val="006D4E92"/>
    <w:rsid w:val="00716A8D"/>
    <w:rsid w:val="00736A1C"/>
    <w:rsid w:val="00753096"/>
    <w:rsid w:val="00756858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504B2"/>
    <w:rsid w:val="009736F7"/>
    <w:rsid w:val="009866A5"/>
    <w:rsid w:val="00994056"/>
    <w:rsid w:val="009D74C8"/>
    <w:rsid w:val="00A353DE"/>
    <w:rsid w:val="00A43606"/>
    <w:rsid w:val="00A466F0"/>
    <w:rsid w:val="00A661CB"/>
    <w:rsid w:val="00A96657"/>
    <w:rsid w:val="00AA0A96"/>
    <w:rsid w:val="00AD46FD"/>
    <w:rsid w:val="00AE00DA"/>
    <w:rsid w:val="00AF3EE6"/>
    <w:rsid w:val="00B30B85"/>
    <w:rsid w:val="00B50D89"/>
    <w:rsid w:val="00B641BF"/>
    <w:rsid w:val="00B90EF5"/>
    <w:rsid w:val="00BC18DF"/>
    <w:rsid w:val="00BC1A9D"/>
    <w:rsid w:val="00BF42CE"/>
    <w:rsid w:val="00C11252"/>
    <w:rsid w:val="00C1141C"/>
    <w:rsid w:val="00C1551C"/>
    <w:rsid w:val="00C2694E"/>
    <w:rsid w:val="00C41507"/>
    <w:rsid w:val="00C425B0"/>
    <w:rsid w:val="00C43EFA"/>
    <w:rsid w:val="00C51411"/>
    <w:rsid w:val="00C74189"/>
    <w:rsid w:val="00C76209"/>
    <w:rsid w:val="00CA4945"/>
    <w:rsid w:val="00CF64E8"/>
    <w:rsid w:val="00D03A8E"/>
    <w:rsid w:val="00D52D3D"/>
    <w:rsid w:val="00D65CEB"/>
    <w:rsid w:val="00DA1119"/>
    <w:rsid w:val="00DE4447"/>
    <w:rsid w:val="00DF758D"/>
    <w:rsid w:val="00E02A2D"/>
    <w:rsid w:val="00E90916"/>
    <w:rsid w:val="00E97C09"/>
    <w:rsid w:val="00ED37A0"/>
    <w:rsid w:val="00ED468F"/>
    <w:rsid w:val="00F46558"/>
    <w:rsid w:val="00F76B40"/>
    <w:rsid w:val="00F8013E"/>
    <w:rsid w:val="00F83DF1"/>
    <w:rsid w:val="00F86A17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91</cp:revision>
  <cp:lastPrinted>2017-07-18T00:36:00Z</cp:lastPrinted>
  <dcterms:created xsi:type="dcterms:W3CDTF">2015-02-16T14:03:00Z</dcterms:created>
  <dcterms:modified xsi:type="dcterms:W3CDTF">2018-01-21T01:54:00Z</dcterms:modified>
</cp:coreProperties>
</file>