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A38E8" w14:textId="5CEB8C15" w:rsidR="009A0681" w:rsidRPr="009A0681" w:rsidRDefault="009A0681" w:rsidP="00682770">
      <w:pPr>
        <w:spacing w:before="240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Problems with 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the terminology </w:t>
      </w:r>
      <w:r w:rsidRPr="009A0681">
        <w:rPr>
          <w:rFonts w:ascii="Times New Roman" w:hAnsi="Times New Roman" w:cs="Times New Roman"/>
          <w:b/>
          <w:bCs/>
          <w:color w:val="222222"/>
          <w:sz w:val="20"/>
          <w:szCs w:val="20"/>
        </w:rPr>
        <w:t>gett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er</w:t>
      </w:r>
      <w:r w:rsidRPr="009A0681">
        <w:rPr>
          <w:rFonts w:ascii="Times New Roman" w:hAnsi="Times New Roman" w:cs="Times New Roman"/>
          <w:b/>
          <w:bCs/>
          <w:color w:val="222222"/>
          <w:sz w:val="20"/>
          <w:szCs w:val="20"/>
        </w:rPr>
        <w:t>/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setter</w:t>
      </w:r>
    </w:p>
    <w:p w14:paraId="21B4CAB7" w14:textId="3D8CBD42" w:rsidR="009A0681" w:rsidRDefault="00B32B89" w:rsidP="009A068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One usually hears this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terminology: a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getter method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 is a function that returns the value of a field (and changes nothing); a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setter method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 </w:t>
      </w:r>
      <w:r w:rsidR="009A0681" w:rsidRPr="009A0681">
        <w:rPr>
          <w:rFonts w:ascii="Times New Roman" w:hAnsi="Times New Roman" w:cs="Times New Roman"/>
          <w:sz w:val="20"/>
          <w:szCs w:val="20"/>
        </w:rPr>
        <w:t>is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a procedure that stores a value in a field.</w:t>
      </w:r>
    </w:p>
    <w:p w14:paraId="26E510E7" w14:textId="77777777" w:rsidR="009A0681" w:rsidRDefault="009A0681" w:rsidP="009A068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Some people automatically add getters and setters for all fields of </w:t>
      </w:r>
      <w:r>
        <w:rPr>
          <w:rFonts w:ascii="Times New Roman" w:hAnsi="Times New Roman" w:cs="Times New Roman"/>
          <w:color w:val="222222"/>
          <w:sz w:val="20"/>
          <w:szCs w:val="20"/>
        </w:rPr>
        <w:t>a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class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. This can severely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undermine the abstraction that a class behavior (as characterized by the set of public methods and their specifications) is designed for. You might as well make the fields public and remove the setters/getters.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Resist the temptation to blindly insert getters/setters for all fields. Add them only if there is a good reason to do so, if they are actually part of the behavior you want of the class.</w:t>
      </w:r>
    </w:p>
    <w:p w14:paraId="20BCDDE9" w14:textId="3EAC64FA" w:rsidR="009A0681" w:rsidRDefault="009A0681" w:rsidP="009A068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>The getter/setter terminology has problems in that it influences t</w:t>
      </w:r>
      <w:r w:rsidR="00A964D1">
        <w:rPr>
          <w:rFonts w:ascii="Times New Roman" w:hAnsi="Times New Roman" w:cs="Times New Roman"/>
          <w:color w:val="222222"/>
          <w:sz w:val="20"/>
          <w:szCs w:val="20"/>
        </w:rPr>
        <w:t xml:space="preserve">he programmer to think that method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specification</w:t>
      </w:r>
      <w:r w:rsidR="00A964D1">
        <w:rPr>
          <w:rFonts w:ascii="Times New Roman" w:hAnsi="Times New Roman" w:cs="Times New Roman"/>
          <w:color w:val="222222"/>
          <w:sz w:val="20"/>
          <w:szCs w:val="20"/>
        </w:rPr>
        <w:t>s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0E46AB">
        <w:rPr>
          <w:rFonts w:ascii="Times New Roman" w:hAnsi="Times New Roman" w:cs="Times New Roman"/>
          <w:color w:val="222222"/>
          <w:sz w:val="20"/>
          <w:szCs w:val="20"/>
        </w:rPr>
        <w:t xml:space="preserve">should </w:t>
      </w:r>
      <w:r w:rsidR="00A964D1">
        <w:rPr>
          <w:rFonts w:ascii="Times New Roman" w:hAnsi="Times New Roman" w:cs="Times New Roman"/>
          <w:color w:val="222222"/>
          <w:sz w:val="20"/>
          <w:szCs w:val="20"/>
        </w:rPr>
        <w:t>mention fields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but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fields are generally private </w:t>
      </w:r>
      <w:r>
        <w:rPr>
          <w:rFonts w:ascii="Times New Roman" w:hAnsi="Times New Roman" w:cs="Times New Roman"/>
          <w:color w:val="222222"/>
          <w:sz w:val="20"/>
          <w:szCs w:val="20"/>
        </w:rPr>
        <w:t>and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the user doesn't even know about them. Putt</w:t>
      </w:r>
      <w:r w:rsidR="006223E9">
        <w:rPr>
          <w:rFonts w:ascii="Times New Roman" w:hAnsi="Times New Roman" w:cs="Times New Roman"/>
          <w:color w:val="222222"/>
          <w:sz w:val="20"/>
          <w:szCs w:val="20"/>
        </w:rPr>
        <w:t>ing the specification "S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et field x to parameter p</w:t>
      </w:r>
      <w:r w:rsidR="006223E9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" doesn't make sense from the user's point of view because the user doesn't know there is a field named x.</w:t>
      </w:r>
    </w:p>
    <w:p w14:paraId="09731161" w14:textId="57359ED3" w:rsidR="009A0681" w:rsidRDefault="009A0681" w:rsidP="009A068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>Specifications should be written from the caller's perspective, talking only about what the caller knows about the class.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Here's an example. In class </w:t>
      </w:r>
      <w:proofErr w:type="spellStart"/>
      <w:proofErr w:type="gramStart"/>
      <w:r w:rsidRPr="009A0681">
        <w:rPr>
          <w:rFonts w:ascii="Times New Roman" w:hAnsi="Times New Roman" w:cs="Times New Roman"/>
          <w:i/>
          <w:color w:val="222222"/>
          <w:sz w:val="20"/>
          <w:szCs w:val="20"/>
        </w:rPr>
        <w:t>javax.swing</w:t>
      </w:r>
      <w:proofErr w:type="gramEnd"/>
      <w:r w:rsidRPr="009A0681">
        <w:rPr>
          <w:rFonts w:ascii="Times New Roman" w:hAnsi="Times New Roman" w:cs="Times New Roman"/>
          <w:i/>
          <w:color w:val="222222"/>
          <w:sz w:val="20"/>
          <w:szCs w:val="20"/>
        </w:rPr>
        <w:t>.JFrame</w:t>
      </w:r>
      <w:proofErr w:type="spellEnd"/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, procedure call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A0681">
        <w:rPr>
          <w:rFonts w:ascii="Times New Roman" w:hAnsi="Times New Roman" w:cs="Times New Roman"/>
          <w:i/>
          <w:color w:val="222222"/>
          <w:sz w:val="20"/>
          <w:szCs w:val="20"/>
        </w:rPr>
        <w:t>j.setTitle</w:t>
      </w:r>
      <w:proofErr w:type="spellEnd"/>
      <w:r w:rsidRPr="009A0681">
        <w:rPr>
          <w:rFonts w:ascii="Times New Roman" w:hAnsi="Times New Roman" w:cs="Times New Roman"/>
          <w:color w:val="222222"/>
          <w:sz w:val="20"/>
          <w:szCs w:val="20"/>
        </w:rPr>
        <w:t>(</w:t>
      </w:r>
      <w:r w:rsidRPr="009A0681">
        <w:rPr>
          <w:rFonts w:ascii="Times New Roman" w:hAnsi="Times New Roman" w:cs="Times New Roman"/>
          <w:i/>
          <w:color w:val="222222"/>
          <w:sz w:val="20"/>
          <w:szCs w:val="20"/>
        </w:rPr>
        <w:t>String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) sets the title of the window associated with object j. The specification says just that; it does not mention the name of the field in which the title is stored (if there is one). </w:t>
      </w:r>
    </w:p>
    <w:p w14:paraId="0640037F" w14:textId="5BF96249" w:rsidR="009A0681" w:rsidRPr="009A0681" w:rsidRDefault="00113715" w:rsidP="009A068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Also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, refactoring to change the fields of a class may mean that a method is no longer a getter method, in that it doesn't retrieve the value of a field. Here's an example. Consider a class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Time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 that has field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hour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 for the hour of the day and field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minute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 for the minute of the hour. We have getter method </w:t>
      </w:r>
      <w:proofErr w:type="spellStart"/>
      <w:proofErr w:type="gramStart"/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getHour</w:t>
      </w:r>
      <w:proofErr w:type="spellEnd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(</w:t>
      </w:r>
      <w:proofErr w:type="gramEnd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). We decide to replace the two fields by a single field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m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 that contains the minute of the day, in the range </w:t>
      </w:r>
      <w:proofErr w:type="gramStart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0..</w:t>
      </w:r>
      <w:proofErr w:type="gramEnd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23*60-1. We have to change function </w:t>
      </w:r>
      <w:proofErr w:type="spellStart"/>
      <w:proofErr w:type="gramStart"/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getHour</w:t>
      </w:r>
      <w:proofErr w:type="spellEnd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(</w:t>
      </w:r>
      <w:proofErr w:type="gramEnd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) accordingly, but it is no longer a getter method in the sense of returning the value of a field.</w:t>
      </w:r>
    </w:p>
    <w:p w14:paraId="60D2D4B5" w14:textId="77777777" w:rsidR="009A0681" w:rsidRPr="009A0681" w:rsidRDefault="009A0681" w:rsidP="00682770">
      <w:pPr>
        <w:spacing w:before="240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b/>
          <w:bCs/>
          <w:color w:val="222222"/>
          <w:sz w:val="20"/>
          <w:szCs w:val="20"/>
        </w:rPr>
        <w:t>Creator/observer/</w:t>
      </w:r>
      <w:proofErr w:type="spellStart"/>
      <w:r w:rsidRPr="009A0681">
        <w:rPr>
          <w:rFonts w:ascii="Times New Roman" w:hAnsi="Times New Roman" w:cs="Times New Roman"/>
          <w:b/>
          <w:bCs/>
          <w:color w:val="222222"/>
          <w:sz w:val="20"/>
          <w:szCs w:val="20"/>
        </w:rPr>
        <w:t>mutator</w:t>
      </w:r>
      <w:proofErr w:type="spellEnd"/>
    </w:p>
    <w:p w14:paraId="0D8A4F37" w14:textId="680BDF21" w:rsidR="00682770" w:rsidRDefault="0077753B" w:rsidP="00682770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Better is to consider methods to be in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three categories: creators, observers, and </w:t>
      </w:r>
      <w:proofErr w:type="spellStart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mutators</w:t>
      </w:r>
      <w:proofErr w:type="spellEnd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. This is based on the book "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Program Development in Java: Abstraction, Specification, and Object-Oriented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", by Barbara </w:t>
      </w:r>
      <w:proofErr w:type="spellStart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Liskov</w:t>
      </w:r>
      <w:proofErr w:type="spellEnd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and John </w:t>
      </w:r>
      <w:proofErr w:type="spellStart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Guttag</w:t>
      </w:r>
      <w:proofErr w:type="spellEnd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. </w:t>
      </w:r>
    </w:p>
    <w:p w14:paraId="15B562CE" w14:textId="2484FD60" w:rsidR="00682770" w:rsidRDefault="009A0681" w:rsidP="00682770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>A </w:t>
      </w:r>
      <w:r w:rsidRPr="00682770">
        <w:rPr>
          <w:rFonts w:ascii="Times New Roman" w:hAnsi="Times New Roman" w:cs="Times New Roman"/>
          <w:i/>
          <w:color w:val="222222"/>
          <w:sz w:val="20"/>
          <w:szCs w:val="20"/>
        </w:rPr>
        <w:t>creator 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is a method that creates 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 xml:space="preserve">(and returns)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an object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There may be reasons for making all constructors private and providing a public function (or more than one) that returns an object </w:t>
      </w:r>
      <w:r w:rsidR="00D45F3B">
        <w:rPr>
          <w:rFonts w:ascii="Times New Roman" w:hAnsi="Times New Roman" w:cs="Times New Roman"/>
          <w:color w:val="222222"/>
          <w:sz w:val="20"/>
          <w:szCs w:val="20"/>
        </w:rPr>
        <w:t xml:space="preserve">of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the class. That function could use a new-expression, thus creating an object, and return it. Note that a constructor is </w:t>
      </w:r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not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 a creator. Evaluation of a new-expression creates an object; all a constructor does is initialize fields.</w:t>
      </w:r>
    </w:p>
    <w:p w14:paraId="19DEAE83" w14:textId="7792E44D" w:rsidR="00682770" w:rsidRDefault="009A0681" w:rsidP="00682770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>An </w:t>
      </w:r>
      <w:r w:rsidRPr="00682770">
        <w:rPr>
          <w:rFonts w:ascii="Times New Roman" w:hAnsi="Times New Roman" w:cs="Times New Roman"/>
          <w:i/>
          <w:color w:val="222222"/>
          <w:sz w:val="20"/>
          <w:szCs w:val="20"/>
        </w:rPr>
        <w:t>observer 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is a function that reports something about the state of the object </w:t>
      </w:r>
      <w:r w:rsidR="00D45F3B">
        <w:rPr>
          <w:rFonts w:ascii="Times New Roman" w:hAnsi="Times New Roman" w:cs="Times New Roman"/>
          <w:color w:val="222222"/>
          <w:sz w:val="20"/>
          <w:szCs w:val="20"/>
        </w:rPr>
        <w:t>without changing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the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 xml:space="preserve"> state —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it has no side effect. An example is function </w:t>
      </w:r>
      <w:proofErr w:type="gramStart"/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size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(</w:t>
      </w:r>
      <w:proofErr w:type="gramEnd"/>
      <w:r w:rsidRPr="009A0681">
        <w:rPr>
          <w:rFonts w:ascii="Times New Roman" w:hAnsi="Times New Roman" w:cs="Times New Roman"/>
          <w:color w:val="222222"/>
          <w:sz w:val="20"/>
          <w:szCs w:val="20"/>
        </w:rPr>
        <w:t>) in class </w:t>
      </w:r>
      <w:proofErr w:type="spellStart"/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ArrayList</w:t>
      </w:r>
      <w:proofErr w:type="spellEnd"/>
      <w:r w:rsidRPr="009A0681">
        <w:rPr>
          <w:rFonts w:ascii="Times New Roman" w:hAnsi="Times New Roman" w:cs="Times New Roman"/>
          <w:color w:val="222222"/>
          <w:sz w:val="20"/>
          <w:szCs w:val="20"/>
        </w:rPr>
        <w:t>. Function </w:t>
      </w:r>
      <w:proofErr w:type="gramStart"/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size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(</w:t>
      </w:r>
      <w:proofErr w:type="gramEnd"/>
      <w:r w:rsidRPr="009A0681">
        <w:rPr>
          <w:rFonts w:ascii="Times New Roman" w:hAnsi="Times New Roman" w:cs="Times New Roman"/>
          <w:color w:val="222222"/>
          <w:sz w:val="20"/>
          <w:szCs w:val="20"/>
        </w:rPr>
        <w:t>) doesn't change anything; it just returns the number of elements in the </w:t>
      </w:r>
      <w:proofErr w:type="spellStart"/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ArrayList</w:t>
      </w:r>
      <w:proofErr w:type="spellEnd"/>
      <w:r w:rsidRPr="009A0681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 xml:space="preserve"> Function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 </w:t>
      </w:r>
      <w:proofErr w:type="gramStart"/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size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(</w:t>
      </w:r>
      <w:proofErr w:type="gramEnd"/>
      <w:r w:rsidRPr="009A0681">
        <w:rPr>
          <w:rFonts w:ascii="Times New Roman" w:hAnsi="Times New Roman" w:cs="Times New Roman"/>
          <w:color w:val="222222"/>
          <w:sz w:val="20"/>
          <w:szCs w:val="20"/>
        </w:rPr>
        <w:t>) need not be a getter function: we d</w:t>
      </w:r>
      <w:r w:rsidR="005371EC">
        <w:rPr>
          <w:rFonts w:ascii="Times New Roman" w:hAnsi="Times New Roman" w:cs="Times New Roman"/>
          <w:color w:val="222222"/>
          <w:sz w:val="20"/>
          <w:szCs w:val="20"/>
        </w:rPr>
        <w:t xml:space="preserve">on't even know whether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a field contains the number of elements or whether the size is obtained in another way.</w:t>
      </w:r>
    </w:p>
    <w:p w14:paraId="39C6DD08" w14:textId="1EE4FD75" w:rsidR="00682770" w:rsidRDefault="00682770" w:rsidP="00682770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Here’s a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nother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possible 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observer function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. Consider a class that maintains people’s US social security numbers. Function </w:t>
      </w:r>
      <w:proofErr w:type="spellStart"/>
      <w:proofErr w:type="gramStart"/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soc</w:t>
      </w:r>
      <w:proofErr w:type="spellEnd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(</w:t>
      </w:r>
      <w:proofErr w:type="gramEnd"/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)</w:t>
      </w:r>
      <w:r w:rsidR="00D45F3B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return</w:t>
      </w:r>
      <w:r w:rsidR="00D45F3B">
        <w:rPr>
          <w:rFonts w:ascii="Times New Roman" w:hAnsi="Times New Roman" w:cs="Times New Roman"/>
          <w:color w:val="222222"/>
          <w:sz w:val="20"/>
          <w:szCs w:val="20"/>
        </w:rPr>
        <w:t>s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just the last four digits of the social security number,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thus providing some security —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the complete social security number is not available.</w:t>
      </w:r>
    </w:p>
    <w:p w14:paraId="42198DBC" w14:textId="2DA491BC" w:rsidR="009A0681" w:rsidRPr="009A0681" w:rsidRDefault="009A0681" w:rsidP="00682770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>A </w:t>
      </w:r>
      <w:proofErr w:type="spellStart"/>
      <w:r w:rsidRPr="00682770">
        <w:rPr>
          <w:rFonts w:ascii="Times New Roman" w:hAnsi="Times New Roman" w:cs="Times New Roman"/>
          <w:i/>
          <w:color w:val="222222"/>
          <w:sz w:val="20"/>
          <w:szCs w:val="20"/>
        </w:rPr>
        <w:t>mutator</w:t>
      </w:r>
      <w:proofErr w:type="spellEnd"/>
      <w:r w:rsidRPr="00682770">
        <w:rPr>
          <w:rFonts w:ascii="Times New Roman" w:hAnsi="Times New Roman" w:cs="Times New Roman"/>
          <w:i/>
          <w:color w:val="222222"/>
          <w:sz w:val="20"/>
          <w:szCs w:val="20"/>
        </w:rPr>
        <w:t> 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is a method that changes the state of an object (it may be a function or a procedure). Examples are procedure </w:t>
      </w:r>
      <w:proofErr w:type="spellStart"/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setTitle</w:t>
      </w:r>
      <w:proofErr w:type="spellEnd"/>
      <w:r w:rsidRPr="009A0681">
        <w:rPr>
          <w:rFonts w:ascii="Times New Roman" w:hAnsi="Times New Roman" w:cs="Times New Roman"/>
          <w:color w:val="222222"/>
          <w:sz w:val="20"/>
          <w:szCs w:val="20"/>
        </w:rPr>
        <w:t>(</w:t>
      </w:r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String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) in class </w:t>
      </w:r>
      <w:proofErr w:type="spellStart"/>
      <w:proofErr w:type="gramStart"/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javax.swing</w:t>
      </w:r>
      <w:proofErr w:type="gramEnd"/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.JFrame</w:t>
      </w:r>
      <w:proofErr w:type="spellEnd"/>
      <w:r w:rsidRPr="009A0681">
        <w:rPr>
          <w:rFonts w:ascii="Times New Roman" w:hAnsi="Times New Roman" w:cs="Times New Roman"/>
          <w:color w:val="222222"/>
          <w:sz w:val="20"/>
          <w:szCs w:val="20"/>
        </w:rPr>
        <w:t>. This function must do far more than change a field of an object (if it does that), for it must execute at least one call that puts the title on the as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>sociated window on the monitor.</w:t>
      </w:r>
    </w:p>
    <w:p w14:paraId="695F2DE6" w14:textId="77777777" w:rsidR="009A0681" w:rsidRPr="009A0681" w:rsidRDefault="009A0681" w:rsidP="00682770">
      <w:pPr>
        <w:spacing w:before="240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b/>
          <w:bCs/>
          <w:color w:val="222222"/>
          <w:sz w:val="20"/>
          <w:szCs w:val="20"/>
        </w:rPr>
        <w:t>Immutable classes (or objects)</w:t>
      </w:r>
    </w:p>
    <w:p w14:paraId="7F4F7DCF" w14:textId="14719FFC" w:rsidR="003E7108" w:rsidRPr="00682770" w:rsidRDefault="009A0681" w:rsidP="00682770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Classes that contain no </w:t>
      </w:r>
      <w:proofErr w:type="spellStart"/>
      <w:r w:rsidRPr="009A0681">
        <w:rPr>
          <w:rFonts w:ascii="Times New Roman" w:hAnsi="Times New Roman" w:cs="Times New Roman"/>
          <w:color w:val="222222"/>
          <w:sz w:val="20"/>
          <w:szCs w:val="20"/>
        </w:rPr>
        <w:t>mutator</w:t>
      </w:r>
      <w:proofErr w:type="spellEnd"/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methods are called </w:t>
      </w:r>
      <w:r w:rsidRPr="00682770">
        <w:rPr>
          <w:rFonts w:ascii="Times New Roman" w:hAnsi="Times New Roman" w:cs="Times New Roman"/>
          <w:i/>
          <w:color w:val="222222"/>
          <w:sz w:val="20"/>
          <w:szCs w:val="20"/>
        </w:rPr>
        <w:t>immutable 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 xml:space="preserve">(or rather their objects immutable). </w:t>
      </w:r>
      <w:r w:rsidR="00682770" w:rsidRPr="00682770">
        <w:rPr>
          <w:rFonts w:ascii="Times New Roman" w:hAnsi="Times New Roman" w:cs="Times New Roman"/>
          <w:i/>
          <w:color w:val="222222"/>
          <w:sz w:val="20"/>
          <w:szCs w:val="20"/>
        </w:rPr>
        <w:t>Immutable</w:t>
      </w:r>
      <w:r w:rsidR="00170E0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means </w:t>
      </w:r>
      <w:r w:rsidR="00170E01">
        <w:rPr>
          <w:rFonts w:ascii="Times New Roman" w:hAnsi="Times New Roman" w:cs="Times New Roman"/>
          <w:color w:val="222222"/>
          <w:sz w:val="20"/>
          <w:szCs w:val="20"/>
        </w:rPr>
        <w:t>invariable, unalterable,</w:t>
      </w:r>
      <w:r w:rsidR="00170E0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not capable of chang</w:t>
      </w:r>
      <w:r w:rsidR="00170E01">
        <w:rPr>
          <w:rFonts w:ascii="Times New Roman" w:hAnsi="Times New Roman" w:cs="Times New Roman"/>
          <w:color w:val="222222"/>
          <w:sz w:val="20"/>
          <w:szCs w:val="20"/>
        </w:rPr>
        <w:t>e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 xml:space="preserve">. Classes </w:t>
      </w:r>
      <w:r w:rsidR="00682770">
        <w:rPr>
          <w:rFonts w:ascii="Times New Roman" w:hAnsi="Times New Roman" w:cs="Times New Roman"/>
          <w:i/>
          <w:color w:val="222222"/>
          <w:sz w:val="20"/>
          <w:szCs w:val="20"/>
        </w:rPr>
        <w:t xml:space="preserve">String </w:t>
      </w:r>
      <w:r w:rsidR="00682770" w:rsidRPr="00682770">
        <w:rPr>
          <w:rFonts w:ascii="Times New Roman" w:hAnsi="Times New Roman" w:cs="Times New Roman"/>
          <w:i/>
          <w:color w:val="222222"/>
          <w:sz w:val="20"/>
          <w:szCs w:val="20"/>
        </w:rPr>
        <w:t>and</w:t>
      </w:r>
      <w:r w:rsidR="00682770">
        <w:rPr>
          <w:rFonts w:ascii="Times New Roman" w:hAnsi="Times New Roman" w:cs="Times New Roman"/>
          <w:i/>
          <w:color w:val="222222"/>
          <w:sz w:val="20"/>
          <w:szCs w:val="20"/>
        </w:rPr>
        <w:t xml:space="preserve"> 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>Integer are immutable. You cannot change the value of the string in a String object</w:t>
      </w:r>
      <w:r w:rsidR="00072951">
        <w:rPr>
          <w:rFonts w:ascii="Times New Roman" w:hAnsi="Times New Roman" w:cs="Times New Roman"/>
          <w:color w:val="222222"/>
          <w:sz w:val="20"/>
          <w:szCs w:val="20"/>
        </w:rPr>
        <w:t xml:space="preserve"> —but you can create new String objects.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The advantage of immutable classes is that their objects can be shared freely by different code modules.</w:t>
      </w:r>
    </w:p>
    <w:sectPr w:rsidR="003E7108" w:rsidRPr="00682770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FEDB3" w14:textId="77777777" w:rsidR="00EB755D" w:rsidRDefault="00EB755D" w:rsidP="00F83DF1">
      <w:r>
        <w:separator/>
      </w:r>
    </w:p>
  </w:endnote>
  <w:endnote w:type="continuationSeparator" w:id="0">
    <w:p w14:paraId="310D861A" w14:textId="77777777" w:rsidR="00EB755D" w:rsidRDefault="00EB755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CE399" w14:textId="77777777" w:rsidR="008C56E6" w:rsidRDefault="008C56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21825" w14:textId="462C9FD7" w:rsidR="008C56E6" w:rsidRPr="008C56E6" w:rsidRDefault="008C56E6" w:rsidP="008C56E6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18E2" w14:textId="77777777" w:rsidR="008C56E6" w:rsidRDefault="008C5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9718" w14:textId="77777777" w:rsidR="00EB755D" w:rsidRDefault="00EB755D" w:rsidP="00F83DF1">
      <w:r>
        <w:separator/>
      </w:r>
    </w:p>
  </w:footnote>
  <w:footnote w:type="continuationSeparator" w:id="0">
    <w:p w14:paraId="219A6A66" w14:textId="77777777" w:rsidR="00EB755D" w:rsidRDefault="00EB755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7B64E" w14:textId="77777777" w:rsidR="008C56E6" w:rsidRDefault="008C5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7A50658C" w:rsidR="009E7293" w:rsidRPr="00072951" w:rsidRDefault="009A0681" w:rsidP="00F83DF1">
    <w:pPr>
      <w:pStyle w:val="Header"/>
      <w:jc w:val="center"/>
      <w:rPr>
        <w:b/>
      </w:rPr>
    </w:pPr>
    <w:r w:rsidRPr="00072951">
      <w:rPr>
        <w:b/>
      </w:rPr>
      <w:t xml:space="preserve">Creators </w:t>
    </w:r>
    <w:r w:rsidR="006223E9">
      <w:rPr>
        <w:b/>
      </w:rPr>
      <w:t>—</w:t>
    </w:r>
    <w:r w:rsidRPr="00072951">
      <w:rPr>
        <w:b/>
      </w:rPr>
      <w:t xml:space="preserve"> observers </w:t>
    </w:r>
    <w:r w:rsidR="006223E9">
      <w:rPr>
        <w:b/>
      </w:rPr>
      <w:t>—</w:t>
    </w:r>
    <w:r w:rsidRPr="00072951">
      <w:rPr>
        <w:b/>
      </w:rPr>
      <w:t xml:space="preserve"> </w:t>
    </w:r>
    <w:proofErr w:type="spellStart"/>
    <w:r w:rsidRPr="00072951">
      <w:rPr>
        <w:b/>
      </w:rPr>
      <w:t>mutators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59F32" w14:textId="77777777" w:rsidR="008C56E6" w:rsidRDefault="008C56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72951"/>
    <w:rsid w:val="00085FB7"/>
    <w:rsid w:val="000906AA"/>
    <w:rsid w:val="00091025"/>
    <w:rsid w:val="000A68D1"/>
    <w:rsid w:val="000C1DF1"/>
    <w:rsid w:val="000E46AB"/>
    <w:rsid w:val="00102BC7"/>
    <w:rsid w:val="00113715"/>
    <w:rsid w:val="00126868"/>
    <w:rsid w:val="001439CB"/>
    <w:rsid w:val="001531BE"/>
    <w:rsid w:val="00155AFC"/>
    <w:rsid w:val="00164FC6"/>
    <w:rsid w:val="00170E01"/>
    <w:rsid w:val="0018767F"/>
    <w:rsid w:val="001A20CB"/>
    <w:rsid w:val="001C006D"/>
    <w:rsid w:val="001C3089"/>
    <w:rsid w:val="001E4001"/>
    <w:rsid w:val="001E48D6"/>
    <w:rsid w:val="002156EC"/>
    <w:rsid w:val="002325F6"/>
    <w:rsid w:val="00232CD4"/>
    <w:rsid w:val="002531E9"/>
    <w:rsid w:val="002652BB"/>
    <w:rsid w:val="00271C73"/>
    <w:rsid w:val="00294167"/>
    <w:rsid w:val="00294D0F"/>
    <w:rsid w:val="002A431F"/>
    <w:rsid w:val="002D5E0D"/>
    <w:rsid w:val="002D7CDF"/>
    <w:rsid w:val="003416E9"/>
    <w:rsid w:val="00341A5B"/>
    <w:rsid w:val="00352006"/>
    <w:rsid w:val="003A7E6B"/>
    <w:rsid w:val="003C6AE4"/>
    <w:rsid w:val="003D23AD"/>
    <w:rsid w:val="003D787D"/>
    <w:rsid w:val="003E7108"/>
    <w:rsid w:val="003F7C72"/>
    <w:rsid w:val="00405AE2"/>
    <w:rsid w:val="00417981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371EC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223E9"/>
    <w:rsid w:val="00630AE1"/>
    <w:rsid w:val="00636AB3"/>
    <w:rsid w:val="0064080D"/>
    <w:rsid w:val="006551AC"/>
    <w:rsid w:val="00672929"/>
    <w:rsid w:val="00674CD3"/>
    <w:rsid w:val="00682770"/>
    <w:rsid w:val="00695148"/>
    <w:rsid w:val="006C514A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53B"/>
    <w:rsid w:val="007777E0"/>
    <w:rsid w:val="0079120A"/>
    <w:rsid w:val="0079367B"/>
    <w:rsid w:val="007D33F9"/>
    <w:rsid w:val="007D6C0E"/>
    <w:rsid w:val="007F29E2"/>
    <w:rsid w:val="0084400C"/>
    <w:rsid w:val="00853426"/>
    <w:rsid w:val="00862676"/>
    <w:rsid w:val="0087215E"/>
    <w:rsid w:val="00893E06"/>
    <w:rsid w:val="008A795B"/>
    <w:rsid w:val="008B02C0"/>
    <w:rsid w:val="008B5010"/>
    <w:rsid w:val="008C0E01"/>
    <w:rsid w:val="008C56E6"/>
    <w:rsid w:val="008E2385"/>
    <w:rsid w:val="008E31FF"/>
    <w:rsid w:val="009205F6"/>
    <w:rsid w:val="00923D6F"/>
    <w:rsid w:val="00932299"/>
    <w:rsid w:val="00945CFD"/>
    <w:rsid w:val="009504B2"/>
    <w:rsid w:val="009736F7"/>
    <w:rsid w:val="0098363D"/>
    <w:rsid w:val="009866A5"/>
    <w:rsid w:val="00994056"/>
    <w:rsid w:val="009A0681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4D1"/>
    <w:rsid w:val="00A96657"/>
    <w:rsid w:val="00AB4FA4"/>
    <w:rsid w:val="00AD46FD"/>
    <w:rsid w:val="00AE00DA"/>
    <w:rsid w:val="00AF3EE6"/>
    <w:rsid w:val="00B11E79"/>
    <w:rsid w:val="00B22EAA"/>
    <w:rsid w:val="00B30B85"/>
    <w:rsid w:val="00B32B89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64E8"/>
    <w:rsid w:val="00D03A8E"/>
    <w:rsid w:val="00D068DE"/>
    <w:rsid w:val="00D23557"/>
    <w:rsid w:val="00D45F3B"/>
    <w:rsid w:val="00D52D3D"/>
    <w:rsid w:val="00D65CEB"/>
    <w:rsid w:val="00DA1119"/>
    <w:rsid w:val="00DC52BA"/>
    <w:rsid w:val="00DF758D"/>
    <w:rsid w:val="00E27D3C"/>
    <w:rsid w:val="00E767C0"/>
    <w:rsid w:val="00E90916"/>
    <w:rsid w:val="00E97C09"/>
    <w:rsid w:val="00EB755D"/>
    <w:rsid w:val="00EC7508"/>
    <w:rsid w:val="00ED37A0"/>
    <w:rsid w:val="00EE0D34"/>
    <w:rsid w:val="00F12B65"/>
    <w:rsid w:val="00F46558"/>
    <w:rsid w:val="00F518C7"/>
    <w:rsid w:val="00F56701"/>
    <w:rsid w:val="00F642FE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paragraph" w:customStyle="1" w:styleId="reddish">
    <w:name w:val="reddish"/>
    <w:basedOn w:val="Normal"/>
    <w:rsid w:val="009A068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A0681"/>
    <w:rPr>
      <w:b/>
      <w:bCs/>
    </w:rPr>
  </w:style>
  <w:style w:type="character" w:customStyle="1" w:styleId="apple-converted-space">
    <w:name w:val="apple-converted-space"/>
    <w:basedOn w:val="DefaultParagraphFont"/>
    <w:rsid w:val="009A0681"/>
  </w:style>
  <w:style w:type="character" w:styleId="Emphasis">
    <w:name w:val="Emphasis"/>
    <w:basedOn w:val="DefaultParagraphFont"/>
    <w:uiPriority w:val="20"/>
    <w:qFormat/>
    <w:rsid w:val="009A0681"/>
    <w:rPr>
      <w:i/>
      <w:iCs/>
    </w:rPr>
  </w:style>
  <w:style w:type="character" w:customStyle="1" w:styleId="reddish1">
    <w:name w:val="reddish1"/>
    <w:basedOn w:val="DefaultParagraphFont"/>
    <w:rsid w:val="009A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179">
          <w:blockQuote w:val="1"/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43</cp:revision>
  <cp:lastPrinted>2017-07-05T08:39:00Z</cp:lastPrinted>
  <dcterms:created xsi:type="dcterms:W3CDTF">2017-07-05T08:41:00Z</dcterms:created>
  <dcterms:modified xsi:type="dcterms:W3CDTF">2018-01-21T02:12:00Z</dcterms:modified>
</cp:coreProperties>
</file>